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 </w:t>
      </w:r>
    </w:p>
    <w:p w:rsidR="00000000" w:rsidDel="00000000" w:rsidP="00000000" w:rsidRDefault="00000000" w:rsidRPr="00000000" w14:paraId="00000002">
      <w:pPr>
        <w:shd w:fill="ffffff" w:val="clear"/>
        <w:rPr>
          <w:rFonts w:ascii="Arial" w:cs="Arial" w:eastAsia="Arial" w:hAnsi="Arial"/>
          <w:sz w:val="25"/>
          <w:szCs w:val="25"/>
        </w:rPr>
      </w:pPr>
      <w:r w:rsidDel="00000000" w:rsidR="00000000" w:rsidRPr="00000000">
        <w:rPr>
          <w:rFonts w:ascii="Arial" w:cs="Arial" w:eastAsia="Arial" w:hAnsi="Arial"/>
          <w:b w:val="1"/>
          <w:sz w:val="23"/>
          <w:szCs w:val="23"/>
          <w:u w:val="single"/>
          <w:rtl w:val="0"/>
        </w:rPr>
        <w:t xml:space="preserve">Text</w:t>
      </w:r>
      <w:r w:rsidDel="00000000" w:rsidR="00000000" w:rsidRPr="00000000">
        <w:rPr>
          <w:rFonts w:ascii="Arial" w:cs="Arial" w:eastAsia="Arial" w:hAnsi="Arial"/>
          <w:sz w:val="23"/>
          <w:szCs w:val="23"/>
          <w:rtl w:val="0"/>
        </w:rPr>
        <w:t xml:space="preserve">: AMSCO School Publications, and Perfection Learning (Firm). 2020. World history: modern [1200-present]. ISBN: </w:t>
      </w:r>
      <w:r w:rsidDel="00000000" w:rsidR="00000000" w:rsidRPr="00000000">
        <w:rPr>
          <w:rFonts w:ascii="Arial" w:cs="Arial" w:eastAsia="Arial" w:hAnsi="Arial"/>
          <w:color w:val="0f1111"/>
          <w:sz w:val="23"/>
          <w:szCs w:val="23"/>
          <w:highlight w:val="white"/>
          <w:rtl w:val="0"/>
        </w:rPr>
        <w:t xml:space="preserve">1531129161</w:t>
      </w:r>
      <w:r w:rsidDel="00000000" w:rsidR="00000000" w:rsidRPr="00000000">
        <w:rPr>
          <w:rtl w:val="0"/>
        </w:rPr>
      </w:r>
    </w:p>
    <w:p w:rsidR="00000000" w:rsidDel="00000000" w:rsidP="00000000" w:rsidRDefault="00000000" w:rsidRPr="00000000" w14:paraId="00000003">
      <w:pPr>
        <w:shd w:fill="ffffff" w:val="clear"/>
        <w:rPr>
          <w:rFonts w:ascii="Arial" w:cs="Arial" w:eastAsia="Arial" w:hAnsi="Arial"/>
          <w:sz w:val="16"/>
          <w:szCs w:val="16"/>
        </w:rPr>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04">
      <w:pPr>
        <w:rPr>
          <w:rFonts w:ascii="Arial" w:cs="Arial" w:eastAsia="Arial" w:hAnsi="Arial"/>
          <w:sz w:val="23"/>
          <w:szCs w:val="23"/>
        </w:rPr>
      </w:pPr>
      <w:r w:rsidDel="00000000" w:rsidR="00000000" w:rsidRPr="00000000">
        <w:rPr>
          <w:rFonts w:ascii="Arial" w:cs="Arial" w:eastAsia="Arial" w:hAnsi="Arial"/>
          <w:b w:val="1"/>
          <w:sz w:val="23"/>
          <w:szCs w:val="23"/>
          <w:u w:val="single"/>
          <w:rtl w:val="0"/>
        </w:rPr>
        <w:t xml:space="preserve">About this Course</w:t>
      </w:r>
      <w:r w:rsidDel="00000000" w:rsidR="00000000" w:rsidRPr="00000000">
        <w:rPr>
          <w:rFonts w:ascii="Arial" w:cs="Arial" w:eastAsia="Arial" w:hAnsi="Arial"/>
          <w:sz w:val="23"/>
          <w:szCs w:val="23"/>
          <w:rtl w:val="0"/>
        </w:rPr>
        <w:t xml:space="preserve">:  In AP World History: Modern, students investigate significant events, individuals, developments, and processes from 1200 to the present. Students develop and use</w:t>
      </w:r>
    </w:p>
    <w:p w:rsidR="00000000" w:rsidDel="00000000" w:rsidP="00000000" w:rsidRDefault="00000000" w:rsidRPr="00000000" w14:paraId="00000005">
      <w:pPr>
        <w:rPr>
          <w:rFonts w:ascii="Arial" w:cs="Arial" w:eastAsia="Arial" w:hAnsi="Arial"/>
          <w:sz w:val="23"/>
          <w:szCs w:val="23"/>
        </w:rPr>
      </w:pPr>
      <w:r w:rsidDel="00000000" w:rsidR="00000000" w:rsidRPr="00000000">
        <w:rPr>
          <w:rFonts w:ascii="Arial" w:cs="Arial" w:eastAsia="Arial" w:hAnsi="Arial"/>
          <w:sz w:val="23"/>
          <w:szCs w:val="23"/>
          <w:rtl w:val="0"/>
        </w:rPr>
        <w:t xml:space="preserve">the same skills, practices, and methods employed by historians: analyzing primary and</w:t>
      </w:r>
    </w:p>
    <w:p w:rsidR="00000000" w:rsidDel="00000000" w:rsidP="00000000" w:rsidRDefault="00000000" w:rsidRPr="00000000" w14:paraId="00000006">
      <w:pPr>
        <w:rPr>
          <w:rFonts w:ascii="Arial" w:cs="Arial" w:eastAsia="Arial" w:hAnsi="Arial"/>
          <w:sz w:val="23"/>
          <w:szCs w:val="23"/>
        </w:rPr>
      </w:pPr>
      <w:r w:rsidDel="00000000" w:rsidR="00000000" w:rsidRPr="00000000">
        <w:rPr>
          <w:rFonts w:ascii="Arial" w:cs="Arial" w:eastAsia="Arial" w:hAnsi="Arial"/>
          <w:sz w:val="23"/>
          <w:szCs w:val="23"/>
          <w:rtl w:val="0"/>
        </w:rPr>
        <w:t xml:space="preserve">secondary sources; developing historical arguments; making historical connections; and</w:t>
      </w:r>
    </w:p>
    <w:p w:rsidR="00000000" w:rsidDel="00000000" w:rsidP="00000000" w:rsidRDefault="00000000" w:rsidRPr="00000000" w14:paraId="00000007">
      <w:pPr>
        <w:rPr>
          <w:rFonts w:ascii="Arial" w:cs="Arial" w:eastAsia="Arial" w:hAnsi="Arial"/>
          <w:sz w:val="23"/>
          <w:szCs w:val="23"/>
        </w:rPr>
      </w:pPr>
      <w:r w:rsidDel="00000000" w:rsidR="00000000" w:rsidRPr="00000000">
        <w:rPr>
          <w:rFonts w:ascii="Arial" w:cs="Arial" w:eastAsia="Arial" w:hAnsi="Arial"/>
          <w:sz w:val="23"/>
          <w:szCs w:val="23"/>
          <w:rtl w:val="0"/>
        </w:rPr>
        <w:t xml:space="preserve">utilizing reasoning about comparison, causation, and continuity and change over time. The</w:t>
      </w:r>
    </w:p>
    <w:p w:rsidR="00000000" w:rsidDel="00000000" w:rsidP="00000000" w:rsidRDefault="00000000" w:rsidRPr="00000000" w14:paraId="00000008">
      <w:pPr>
        <w:rPr>
          <w:rFonts w:ascii="Arial" w:cs="Arial" w:eastAsia="Arial" w:hAnsi="Arial"/>
          <w:sz w:val="23"/>
          <w:szCs w:val="23"/>
        </w:rPr>
      </w:pPr>
      <w:r w:rsidDel="00000000" w:rsidR="00000000" w:rsidRPr="00000000">
        <w:rPr>
          <w:rFonts w:ascii="Arial" w:cs="Arial" w:eastAsia="Arial" w:hAnsi="Arial"/>
          <w:sz w:val="23"/>
          <w:szCs w:val="23"/>
          <w:rtl w:val="0"/>
        </w:rPr>
        <w:t xml:space="preserve">course provides six themes that students explore throughout the course in order to make</w:t>
      </w:r>
    </w:p>
    <w:p w:rsidR="00000000" w:rsidDel="00000000" w:rsidP="00000000" w:rsidRDefault="00000000" w:rsidRPr="00000000" w14:paraId="00000009">
      <w:pPr>
        <w:rPr>
          <w:rFonts w:ascii="Arial" w:cs="Arial" w:eastAsia="Arial" w:hAnsi="Arial"/>
          <w:sz w:val="23"/>
          <w:szCs w:val="23"/>
        </w:rPr>
      </w:pPr>
      <w:r w:rsidDel="00000000" w:rsidR="00000000" w:rsidRPr="00000000">
        <w:rPr>
          <w:rFonts w:ascii="Arial" w:cs="Arial" w:eastAsia="Arial" w:hAnsi="Arial"/>
          <w:sz w:val="23"/>
          <w:szCs w:val="23"/>
          <w:rtl w:val="0"/>
        </w:rPr>
        <w:t xml:space="preserve">connections among historical developments in different times and places: humans and the</w:t>
      </w:r>
    </w:p>
    <w:p w:rsidR="00000000" w:rsidDel="00000000" w:rsidP="00000000" w:rsidRDefault="00000000" w:rsidRPr="00000000" w14:paraId="0000000A">
      <w:pPr>
        <w:rPr>
          <w:rFonts w:ascii="Arial" w:cs="Arial" w:eastAsia="Arial" w:hAnsi="Arial"/>
          <w:sz w:val="23"/>
          <w:szCs w:val="23"/>
        </w:rPr>
      </w:pPr>
      <w:r w:rsidDel="00000000" w:rsidR="00000000" w:rsidRPr="00000000">
        <w:rPr>
          <w:rFonts w:ascii="Arial" w:cs="Arial" w:eastAsia="Arial" w:hAnsi="Arial"/>
          <w:sz w:val="23"/>
          <w:szCs w:val="23"/>
          <w:rtl w:val="0"/>
        </w:rPr>
        <w:t xml:space="preserve">environment, cultural developments and interactions, governance, economic systems, social</w:t>
      </w:r>
    </w:p>
    <w:p w:rsidR="00000000" w:rsidDel="00000000" w:rsidP="00000000" w:rsidRDefault="00000000" w:rsidRPr="00000000" w14:paraId="0000000B">
      <w:pPr>
        <w:rPr>
          <w:rFonts w:ascii="Arial" w:cs="Arial" w:eastAsia="Arial" w:hAnsi="Arial"/>
          <w:sz w:val="23"/>
          <w:szCs w:val="23"/>
        </w:rPr>
      </w:pPr>
      <w:r w:rsidDel="00000000" w:rsidR="00000000" w:rsidRPr="00000000">
        <w:rPr>
          <w:rFonts w:ascii="Arial" w:cs="Arial" w:eastAsia="Arial" w:hAnsi="Arial"/>
          <w:sz w:val="23"/>
          <w:szCs w:val="23"/>
          <w:rtl w:val="0"/>
        </w:rPr>
        <w:t xml:space="preserve">interactions and organization, and technology and innovation.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single"/>
          <w:shd w:fill="auto" w:val="clear"/>
          <w:vertAlign w:val="baseline"/>
          <w:rtl w:val="0"/>
        </w:rPr>
        <w:t xml:space="preserve">College Course Equivalent:</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AP World History is designed to be the equivalent of a two-semester introductory college or university world history course.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single"/>
          <w:shd w:fill="auto" w:val="clear"/>
          <w:vertAlign w:val="baseline"/>
        </w:rPr>
      </w:pPr>
      <w:r w:rsidDel="00000000" w:rsidR="00000000" w:rsidRPr="00000000">
        <w:rPr>
          <w:rFonts w:ascii="Arial" w:cs="Arial" w:eastAsia="Arial" w:hAnsi="Arial"/>
          <w:b w:val="1"/>
          <w:i w:val="0"/>
          <w:smallCaps w:val="0"/>
          <w:strike w:val="0"/>
          <w:color w:val="000000"/>
          <w:sz w:val="23"/>
          <w:szCs w:val="23"/>
          <w:u w:val="single"/>
          <w:shd w:fill="auto" w:val="clear"/>
          <w:vertAlign w:val="baseline"/>
          <w:rtl w:val="0"/>
        </w:rPr>
        <w:t xml:space="preserve">Course Outline: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1</w:t>
      </w:r>
      <w:r w:rsidDel="00000000" w:rsidR="00000000" w:rsidRPr="00000000">
        <w:rPr>
          <w:rFonts w:ascii="Arial" w:cs="Arial" w:eastAsia="Arial" w:hAnsi="Arial"/>
          <w:b w:val="0"/>
          <w:i w:val="0"/>
          <w:smallCaps w:val="0"/>
          <w:strike w:val="0"/>
          <w:color w:val="000000"/>
          <w:sz w:val="23"/>
          <w:szCs w:val="23"/>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Semester:  13</w:t>
      </w:r>
      <w:r w:rsidDel="00000000" w:rsidR="00000000" w:rsidRPr="00000000">
        <w:rPr>
          <w:rFonts w:ascii="Arial" w:cs="Arial" w:eastAsia="Arial" w:hAnsi="Arial"/>
          <w:b w:val="0"/>
          <w:i w:val="0"/>
          <w:smallCaps w:val="0"/>
          <w:strike w:val="0"/>
          <w:color w:val="000000"/>
          <w:sz w:val="23"/>
          <w:szCs w:val="2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Century Global Developments - Revolutions (1200 -1900)                                                                                                                                                               .                            2</w:t>
      </w:r>
      <w:r w:rsidDel="00000000" w:rsidR="00000000" w:rsidRPr="00000000">
        <w:rPr>
          <w:rFonts w:ascii="Arial" w:cs="Arial" w:eastAsia="Arial" w:hAnsi="Arial"/>
          <w:b w:val="0"/>
          <w:i w:val="0"/>
          <w:smallCaps w:val="0"/>
          <w:strike w:val="0"/>
          <w:color w:val="000000"/>
          <w:sz w:val="23"/>
          <w:szCs w:val="23"/>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Semester:  Industrialization – Globalization (1900 - Present)</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single"/>
          <w:shd w:fill="auto" w:val="clear"/>
          <w:vertAlign w:val="baseline"/>
        </w:rPr>
      </w:pPr>
      <w:r w:rsidDel="00000000" w:rsidR="00000000" w:rsidRPr="00000000">
        <w:rPr>
          <w:rFonts w:ascii="Arial" w:cs="Arial" w:eastAsia="Arial" w:hAnsi="Arial"/>
          <w:b w:val="1"/>
          <w:i w:val="0"/>
          <w:smallCaps w:val="0"/>
          <w:strike w:val="0"/>
          <w:color w:val="000000"/>
          <w:sz w:val="23"/>
          <w:szCs w:val="23"/>
          <w:u w:val="single"/>
          <w:shd w:fill="auto" w:val="clear"/>
          <w:vertAlign w:val="baseline"/>
          <w:rtl w:val="0"/>
        </w:rPr>
        <w:t xml:space="preserve">Assignments: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Survey text: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You are responsible for </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reading</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and </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studying</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survey text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World history: modern [1200-present].</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You will be given a chapter reading guide for each chapter and a calendar &amp; concept outline at the beginning of each unit. You will use the reading guide to assist in understanding the text material by taking notes.  The calendar provides the schedule for reading and daily activities as well as quiz and test dates. The concept outline will be used to understand the unit concepts and as a review for tests in class and for the AP exam.  While some of the text will be discussed in detail, much of it will be covered through independent learning.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Notes: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Good note-taking skills are essential in an Advanced Placement class. You are required to take notes on lectures, discussions and the textbook.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Binder:</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You must keep a binder for all your work and notes.  It will be due at the end of each </w:t>
      </w:r>
      <w:r w:rsidDel="00000000" w:rsidR="00000000" w:rsidRPr="00000000">
        <w:rPr>
          <w:rFonts w:ascii="Arial" w:cs="Arial" w:eastAsia="Arial" w:hAnsi="Arial"/>
          <w:sz w:val="23"/>
          <w:szCs w:val="23"/>
          <w:rtl w:val="0"/>
        </w:rPr>
        <w:t xml:space="preserve">6</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weeks for a major grade. The assignments within it will </w:t>
      </w:r>
      <w:r w:rsidDel="00000000" w:rsidR="00000000" w:rsidRPr="00000000">
        <w:rPr>
          <w:rFonts w:ascii="Arial" w:cs="Arial" w:eastAsia="Arial" w:hAnsi="Arial"/>
          <w:sz w:val="23"/>
          <w:szCs w:val="23"/>
          <w:rtl w:val="0"/>
        </w:rPr>
        <w:t xml:space="preserve">need to be in chronological order and completed to receive full credit.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single"/>
          <w:shd w:fill="auto" w:val="clear"/>
          <w:vertAlign w:val="baseline"/>
          <w:rtl w:val="0"/>
        </w:rPr>
        <w:t xml:space="preserve">Evaluation: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Tests: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At least two tests will be given per unit, a multiple choice test and essay test will be administered.  The questions and/or prompt(s) will correlate to the concept outline, content from the textbook, supplemental readings, and class activities. Studying and completing the concept outline is incredibly important as every question on every assessment (free response and multiple choice) is generated from the key concepts. Binder checks will be implemented at the end of every 9 weeks and will serve as a major grade. r. If you are absent for a test you must make up the test upon your return. </w:t>
      </w:r>
      <w:r w:rsidDel="00000000" w:rsidR="00000000" w:rsidRPr="00000000">
        <w:rPr>
          <w:rFonts w:ascii="Arial" w:cs="Arial" w:eastAsia="Arial" w:hAnsi="Arial"/>
          <w:b w:val="1"/>
          <w:i w:val="1"/>
          <w:smallCaps w:val="0"/>
          <w:strike w:val="0"/>
          <w:color w:val="000000"/>
          <w:sz w:val="23"/>
          <w:szCs w:val="23"/>
          <w:u w:val="none"/>
          <w:shd w:fill="auto" w:val="clear"/>
          <w:vertAlign w:val="baseline"/>
          <w:rtl w:val="0"/>
        </w:rPr>
        <w:t xml:space="preserve">Tests/ Major Grades are </w:t>
      </w:r>
      <w:r w:rsidDel="00000000" w:rsidR="00000000" w:rsidRPr="00000000">
        <w:rPr>
          <w:rFonts w:ascii="Arial" w:cs="Arial" w:eastAsia="Arial" w:hAnsi="Arial"/>
          <w:b w:val="1"/>
          <w:i w:val="1"/>
          <w:sz w:val="23"/>
          <w:szCs w:val="23"/>
          <w:rtl w:val="0"/>
        </w:rPr>
        <w:t xml:space="preserve">50</w:t>
      </w:r>
      <w:r w:rsidDel="00000000" w:rsidR="00000000" w:rsidRPr="00000000">
        <w:rPr>
          <w:rFonts w:ascii="Arial" w:cs="Arial" w:eastAsia="Arial" w:hAnsi="Arial"/>
          <w:b w:val="1"/>
          <w:i w:val="1"/>
          <w:smallCaps w:val="0"/>
          <w:strike w:val="0"/>
          <w:color w:val="000000"/>
          <w:sz w:val="23"/>
          <w:szCs w:val="23"/>
          <w:u w:val="none"/>
          <w:shd w:fill="auto" w:val="clear"/>
          <w:vertAlign w:val="baseline"/>
          <w:rtl w:val="0"/>
        </w:rPr>
        <w:t xml:space="preserve">% of the </w:t>
      </w:r>
      <w:r w:rsidDel="00000000" w:rsidR="00000000" w:rsidRPr="00000000">
        <w:rPr>
          <w:rFonts w:ascii="Arial" w:cs="Arial" w:eastAsia="Arial" w:hAnsi="Arial"/>
          <w:b w:val="1"/>
          <w:i w:val="1"/>
          <w:sz w:val="23"/>
          <w:szCs w:val="23"/>
          <w:rtl w:val="0"/>
        </w:rPr>
        <w:t xml:space="preserve">six </w:t>
      </w:r>
      <w:r w:rsidDel="00000000" w:rsidR="00000000" w:rsidRPr="00000000">
        <w:rPr>
          <w:rFonts w:ascii="Arial" w:cs="Arial" w:eastAsia="Arial" w:hAnsi="Arial"/>
          <w:b w:val="1"/>
          <w:i w:val="1"/>
          <w:smallCaps w:val="0"/>
          <w:strike w:val="0"/>
          <w:color w:val="000000"/>
          <w:sz w:val="23"/>
          <w:szCs w:val="23"/>
          <w:u w:val="none"/>
          <w:shd w:fill="auto" w:val="clear"/>
          <w:vertAlign w:val="baseline"/>
          <w:rtl w:val="0"/>
        </w:rPr>
        <w:t xml:space="preserve">weeks average.</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Quizzes: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Each week a chapter reading quiz consisting of 10-15 multiple-choice questions based on the text will be given to encourage students to stay abreast of reading assignments. These quizzes will be timed, open-note and count as a quiz grade. Completed reading guides will earn a twenty point bonus at the time of the quiz. Occasionally two chapters will be combined in one quiz. If you are absent for a reading quiz you must make up the quiz upon your return. </w:t>
      </w:r>
      <w:r w:rsidDel="00000000" w:rsidR="00000000" w:rsidRPr="00000000">
        <w:rPr>
          <w:rFonts w:ascii="Arial" w:cs="Arial" w:eastAsia="Arial" w:hAnsi="Arial"/>
          <w:b w:val="1"/>
          <w:i w:val="1"/>
          <w:smallCaps w:val="0"/>
          <w:strike w:val="0"/>
          <w:color w:val="000000"/>
          <w:sz w:val="23"/>
          <w:szCs w:val="23"/>
          <w:u w:val="none"/>
          <w:shd w:fill="auto" w:val="clear"/>
          <w:vertAlign w:val="baseline"/>
          <w:rtl w:val="0"/>
        </w:rPr>
        <w:t xml:space="preserve">Quiz grades are </w:t>
      </w:r>
      <w:r w:rsidDel="00000000" w:rsidR="00000000" w:rsidRPr="00000000">
        <w:rPr>
          <w:rFonts w:ascii="Arial" w:cs="Arial" w:eastAsia="Arial" w:hAnsi="Arial"/>
          <w:b w:val="1"/>
          <w:i w:val="1"/>
          <w:sz w:val="23"/>
          <w:szCs w:val="23"/>
          <w:rtl w:val="0"/>
        </w:rPr>
        <w:t xml:space="preserve">40</w:t>
      </w:r>
      <w:r w:rsidDel="00000000" w:rsidR="00000000" w:rsidRPr="00000000">
        <w:rPr>
          <w:rFonts w:ascii="Arial" w:cs="Arial" w:eastAsia="Arial" w:hAnsi="Arial"/>
          <w:b w:val="1"/>
          <w:i w:val="1"/>
          <w:smallCaps w:val="0"/>
          <w:strike w:val="0"/>
          <w:color w:val="000000"/>
          <w:sz w:val="23"/>
          <w:szCs w:val="23"/>
          <w:u w:val="none"/>
          <w:shd w:fill="auto" w:val="clear"/>
          <w:vertAlign w:val="baseline"/>
          <w:rtl w:val="0"/>
        </w:rPr>
        <w:t xml:space="preserve">% of the </w:t>
      </w:r>
      <w:r w:rsidDel="00000000" w:rsidR="00000000" w:rsidRPr="00000000">
        <w:rPr>
          <w:rFonts w:ascii="Arial" w:cs="Arial" w:eastAsia="Arial" w:hAnsi="Arial"/>
          <w:b w:val="1"/>
          <w:i w:val="1"/>
          <w:sz w:val="23"/>
          <w:szCs w:val="23"/>
          <w:rtl w:val="0"/>
        </w:rPr>
        <w:t xml:space="preserve">six </w:t>
      </w:r>
      <w:r w:rsidDel="00000000" w:rsidR="00000000" w:rsidRPr="00000000">
        <w:rPr>
          <w:rFonts w:ascii="Arial" w:cs="Arial" w:eastAsia="Arial" w:hAnsi="Arial"/>
          <w:b w:val="1"/>
          <w:i w:val="1"/>
          <w:smallCaps w:val="0"/>
          <w:strike w:val="0"/>
          <w:color w:val="000000"/>
          <w:sz w:val="23"/>
          <w:szCs w:val="23"/>
          <w:u w:val="none"/>
          <w:shd w:fill="auto" w:val="clear"/>
          <w:vertAlign w:val="baseline"/>
          <w:rtl w:val="0"/>
        </w:rPr>
        <w:t xml:space="preserve">weeks average.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Daily grades: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Daily grades will be derived from activities that students have time to complete in class. A week after assigning a daily grade the grade will be entered into the gradebook. If you have not turned in the assignment by then they will receive a zero. This could include but is not limited to primary source readings, group activities, writing practice, etc. </w:t>
      </w:r>
      <w:r w:rsidDel="00000000" w:rsidR="00000000" w:rsidRPr="00000000">
        <w:rPr>
          <w:rFonts w:ascii="Arial" w:cs="Arial" w:eastAsia="Arial" w:hAnsi="Arial"/>
          <w:b w:val="1"/>
          <w:i w:val="1"/>
          <w:smallCaps w:val="0"/>
          <w:strike w:val="0"/>
          <w:color w:val="000000"/>
          <w:sz w:val="23"/>
          <w:szCs w:val="23"/>
          <w:u w:val="none"/>
          <w:shd w:fill="auto" w:val="clear"/>
          <w:vertAlign w:val="baseline"/>
          <w:rtl w:val="0"/>
        </w:rPr>
        <w:t xml:space="preserve">Daily grades are 10% of the </w:t>
      </w:r>
      <w:r w:rsidDel="00000000" w:rsidR="00000000" w:rsidRPr="00000000">
        <w:rPr>
          <w:rFonts w:ascii="Arial" w:cs="Arial" w:eastAsia="Arial" w:hAnsi="Arial"/>
          <w:b w:val="1"/>
          <w:i w:val="1"/>
          <w:sz w:val="23"/>
          <w:szCs w:val="23"/>
          <w:rtl w:val="0"/>
        </w:rPr>
        <w:t xml:space="preserve">six </w:t>
      </w:r>
      <w:r w:rsidDel="00000000" w:rsidR="00000000" w:rsidRPr="00000000">
        <w:rPr>
          <w:rFonts w:ascii="Arial" w:cs="Arial" w:eastAsia="Arial" w:hAnsi="Arial"/>
          <w:b w:val="1"/>
          <w:i w:val="1"/>
          <w:smallCaps w:val="0"/>
          <w:strike w:val="0"/>
          <w:color w:val="000000"/>
          <w:sz w:val="23"/>
          <w:szCs w:val="23"/>
          <w:u w:val="none"/>
          <w:shd w:fill="auto" w:val="clear"/>
          <w:vertAlign w:val="baseline"/>
          <w:rtl w:val="0"/>
        </w:rPr>
        <w:t xml:space="preserve">weeks average.</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Supplemental assignments &amp; notes: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Every week you will be given assignments such as guided reading notes, crash course video notes, and other miscellaneous assignments that will not be taken for a daily grade. These assignments are still very important for supplementing the information we learn in class. They will also be a part of the binder check grade and can be used for extra credit.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Other: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If you do not find success on DBQ and LEQ free response major grades, they can be rewritten to improve your score. For SAQ free response major grades students will need to retake the test. All students will have an opportunity to make test corrections for multiple choice assessments. At the end of the </w:t>
      </w:r>
      <w:r w:rsidDel="00000000" w:rsidR="00000000" w:rsidRPr="00000000">
        <w:rPr>
          <w:rFonts w:ascii="Arial" w:cs="Arial" w:eastAsia="Arial" w:hAnsi="Arial"/>
          <w:sz w:val="23"/>
          <w:szCs w:val="23"/>
          <w:rtl w:val="0"/>
        </w:rPr>
        <w:t xml:space="preserve">six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weeks you will have the opportunity to make up low quiz grades. Any low quiz grade can be replaced with a 100 by completing any of the following for a given </w:t>
      </w:r>
      <w:r w:rsidDel="00000000" w:rsidR="00000000" w:rsidRPr="00000000">
        <w:rPr>
          <w:rFonts w:ascii="Arial" w:cs="Arial" w:eastAsia="Arial" w:hAnsi="Arial"/>
          <w:sz w:val="23"/>
          <w:szCs w:val="23"/>
          <w:rtl w:val="0"/>
        </w:rPr>
        <w:t xml:space="preserve">6</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week period: all of the concept outlines, all of the chapter readings, or all of the crash course video notes.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Rules and Expectations: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Students are expected to be courteous, be prepared, be on time, and follow all school and district </w:t>
      </w:r>
      <w:r w:rsidDel="00000000" w:rsidR="00000000" w:rsidRPr="00000000">
        <w:rPr>
          <w:rFonts w:ascii="Arial" w:cs="Arial" w:eastAsia="Arial" w:hAnsi="Arial"/>
          <w:sz w:val="23"/>
          <w:szCs w:val="23"/>
          <w:rtl w:val="0"/>
        </w:rPr>
        <w:t xml:space="preserve">rules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Attendance: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nature and format of this course make it imperative that you be in class every day. Some of the learning in your absence is virtually impossible to make up, but you can minimize the problem by acquiring notes and such from members of your study group.</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Materials: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 three ring binder (2”) with eight (8) dividers and college ruled paper is required for all students.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3"/>
          <w:szCs w:val="23"/>
          <w:u w:val="single"/>
          <w:shd w:fill="auto" w:val="clear"/>
          <w:vertAlign w:val="baseline"/>
          <w:rtl w:val="0"/>
        </w:rPr>
        <w:t xml:space="preserve">pen</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3"/>
          <w:szCs w:val="23"/>
          <w:u w:val="single"/>
          <w:shd w:fill="auto" w:val="clear"/>
          <w:vertAlign w:val="baseline"/>
          <w:rtl w:val="0"/>
        </w:rPr>
        <w:t xml:space="preserve">pencil,</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3"/>
          <w:szCs w:val="23"/>
          <w:u w:val="single"/>
          <w:shd w:fill="auto" w:val="clear"/>
          <w:vertAlign w:val="baseline"/>
          <w:rtl w:val="0"/>
        </w:rPr>
        <w:t xml:space="preserve">highlighter</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are required daily.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National Exam:</w:t>
      </w:r>
      <w:r w:rsidDel="00000000" w:rsidR="00000000" w:rsidRPr="00000000">
        <w:rPr>
          <w:rFonts w:ascii="Arial" w:cs="Arial" w:eastAsia="Arial" w:hAnsi="Arial"/>
          <w:b w:val="1"/>
          <w:i w:val="0"/>
          <w:smallCaps w:val="0"/>
          <w:strike w:val="0"/>
          <w:color w:val="003399"/>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Advanced Placement national exam is administered by HAIS on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May 12, 2022</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________________________________</w:t>
        <w:tab/>
        <w:tab/>
        <w:tab/>
        <w:t xml:space="preserve">_______________________________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Student Printed Name</w:t>
        <w:tab/>
        <w:tab/>
        <w:tab/>
        <w:tab/>
        <w:tab/>
        <w:t xml:space="preserve">Student Signature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________________________________</w:t>
        <w:tab/>
        <w:tab/>
        <w:tab/>
        <w:t xml:space="preserve">_______________________________</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Parent/Guardian Printed Name</w:t>
        <w:tab/>
        <w:tab/>
        <w:tab/>
        <w:tab/>
        <w:t xml:space="preserve">Parent/Guardian Signature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Parents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by signing you acknowledge </w:t>
      </w:r>
      <w:r w:rsidDel="00000000" w:rsidR="00000000" w:rsidRPr="00000000">
        <w:rPr>
          <w:rFonts w:ascii="Arial" w:cs="Arial" w:eastAsia="Arial" w:hAnsi="Arial"/>
          <w:sz w:val="23"/>
          <w:szCs w:val="23"/>
          <w:rtl w:val="0"/>
        </w:rPr>
        <w:t xml:space="preserve">that the instructor</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has provided your child with a copy of the syllabus and has explained the requirements for success in the class.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**Students will be held academically accountable for their work and will need to comply with all classroom and school policies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Progress reports will be issued every 3 weeks and report cards will be issued every 6 weeks.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Any questions or concerns about the course can be addressed by contacting the instructor whose contact information at the beginning of the syllabus.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sectPr>
      <w:headerReference r:id="rId7"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Style w:val="Title"/>
      <w:rPr>
        <w:sz w:val="24"/>
        <w:szCs w:val="24"/>
      </w:rPr>
    </w:pPr>
    <w:r w:rsidDel="00000000" w:rsidR="00000000" w:rsidRPr="00000000">
      <w:rPr>
        <w:sz w:val="24"/>
        <w:szCs w:val="24"/>
        <w:rtl w:val="0"/>
      </w:rPr>
      <w:t xml:space="preserve">Advanced Placement World History: Modern Syllabus</w:t>
    </w:r>
  </w:p>
  <w:p w:rsidR="00000000" w:rsidDel="00000000" w:rsidP="00000000" w:rsidRDefault="00000000" w:rsidRPr="00000000" w14:paraId="00000038">
    <w:pPr>
      <w:jc w:val="center"/>
      <w:rPr>
        <w:rFonts w:ascii="Arial" w:cs="Arial" w:eastAsia="Arial" w:hAnsi="Arial"/>
        <w:b w:val="1"/>
      </w:rPr>
    </w:pPr>
    <w:r w:rsidDel="00000000" w:rsidR="00000000" w:rsidRPr="00000000">
      <w:rPr>
        <w:rFonts w:ascii="Arial" w:cs="Arial" w:eastAsia="Arial" w:hAnsi="Arial"/>
        <w:b w:val="1"/>
        <w:rtl w:val="0"/>
      </w:rPr>
      <w:t xml:space="preserve">Mr.Dunn - Room #206</w:t>
    </w:r>
  </w:p>
  <w:p w:rsidR="00000000" w:rsidDel="00000000" w:rsidP="00000000" w:rsidRDefault="00000000" w:rsidRPr="00000000" w14:paraId="00000039">
    <w:pPr>
      <w:jc w:val="center"/>
      <w:rPr>
        <w:rFonts w:ascii="Arial" w:cs="Arial" w:eastAsia="Arial" w:hAnsi="Arial"/>
        <w:b w:val="1"/>
      </w:rPr>
    </w:pPr>
    <w:r w:rsidDel="00000000" w:rsidR="00000000" w:rsidRPr="00000000">
      <w:rPr>
        <w:rFonts w:ascii="Arial" w:cs="Arial" w:eastAsia="Arial" w:hAnsi="Arial"/>
        <w:b w:val="1"/>
        <w:rtl w:val="0"/>
      </w:rPr>
      <w:t xml:space="preserve">Email- julian.dunn@houstonisd.org</w:t>
    </w:r>
  </w:p>
  <w:p w:rsidR="00000000" w:rsidDel="00000000" w:rsidP="00000000" w:rsidRDefault="00000000" w:rsidRPr="00000000" w14:paraId="0000003A">
    <w:pPr>
      <w:pStyle w:val="Heading1"/>
      <w:rPr/>
    </w:pPr>
    <w:r w:rsidDel="00000000" w:rsidR="00000000" w:rsidRPr="00000000">
      <w:rPr>
        <w:rtl w:val="0"/>
      </w:rPr>
      <w:t xml:space="preserve">Phone: (713) 942-1430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rPr>
  </w:style>
  <w:style w:type="paragraph" w:styleId="Normal" w:default="1">
    <w:name w:val="Normal"/>
    <w:qFormat w:val="1"/>
    <w:rsid w:val="00A533A6"/>
    <w:rPr>
      <w:sz w:val="24"/>
      <w:szCs w:val="24"/>
    </w:rPr>
  </w:style>
  <w:style w:type="paragraph" w:styleId="Heading1">
    <w:name w:val="heading 1"/>
    <w:basedOn w:val="Normal"/>
    <w:next w:val="Normal"/>
    <w:qFormat w:val="1"/>
    <w:rsid w:val="00A533A6"/>
    <w:pPr>
      <w:keepNext w:val="1"/>
      <w:jc w:val="center"/>
      <w:outlineLvl w:val="0"/>
    </w:pPr>
    <w:rPr>
      <w:rFonts w:ascii="Arial" w:cs="Arial" w:hAnsi="Arial"/>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A533A6"/>
    <w:rPr>
      <w:color w:val="0000ff"/>
      <w:u w:val="single"/>
    </w:rPr>
  </w:style>
  <w:style w:type="paragraph" w:styleId="NormalWeb">
    <w:name w:val="Normal (Web)"/>
    <w:basedOn w:val="Normal"/>
    <w:rsid w:val="00A533A6"/>
    <w:pPr>
      <w:spacing w:after="100" w:afterAutospacing="1" w:before="100" w:beforeAutospacing="1"/>
    </w:pPr>
  </w:style>
  <w:style w:type="character" w:styleId="mainbody1" w:customStyle="1">
    <w:name w:val="mainbody1"/>
    <w:basedOn w:val="DefaultParagraphFont"/>
    <w:rsid w:val="00A533A6"/>
    <w:rPr>
      <w:rFonts w:ascii="Verdana" w:hAnsi="Verdana" w:hint="default"/>
      <w:b w:val="0"/>
      <w:bCs w:val="0"/>
      <w:i w:val="0"/>
      <w:iCs w:val="0"/>
      <w:color w:val="000000"/>
      <w:sz w:val="18"/>
      <w:szCs w:val="18"/>
    </w:rPr>
  </w:style>
  <w:style w:type="paragraph" w:styleId="Title">
    <w:name w:val="Title"/>
    <w:basedOn w:val="Normal"/>
    <w:qFormat w:val="1"/>
    <w:rsid w:val="00A533A6"/>
    <w:pPr>
      <w:jc w:val="center"/>
    </w:pPr>
    <w:rPr>
      <w:rFonts w:ascii="Arial" w:hAnsi="Arial"/>
      <w:b w:val="1"/>
      <w:sz w:val="28"/>
      <w:szCs w:val="28"/>
    </w:rPr>
  </w:style>
  <w:style w:type="paragraph" w:styleId="Header">
    <w:name w:val="header"/>
    <w:basedOn w:val="Normal"/>
    <w:rsid w:val="00A533A6"/>
    <w:pPr>
      <w:tabs>
        <w:tab w:val="center" w:pos="4320"/>
        <w:tab w:val="right" w:pos="8640"/>
      </w:tabs>
    </w:pPr>
  </w:style>
  <w:style w:type="paragraph" w:styleId="Footer">
    <w:name w:val="footer"/>
    <w:basedOn w:val="Normal"/>
    <w:rsid w:val="00A533A6"/>
    <w:pPr>
      <w:tabs>
        <w:tab w:val="center" w:pos="4320"/>
        <w:tab w:val="right" w:pos="8640"/>
      </w:tabs>
    </w:pPr>
  </w:style>
  <w:style w:type="character" w:styleId="apple-converted-space" w:customStyle="1">
    <w:name w:val="apple-converted-space"/>
    <w:basedOn w:val="DefaultParagraphFont"/>
    <w:rsid w:val="00C0313E"/>
  </w:style>
  <w:style w:type="character" w:styleId="Strong">
    <w:name w:val="Strong"/>
    <w:basedOn w:val="DefaultParagraphFont"/>
    <w:uiPriority w:val="22"/>
    <w:qFormat w:val="1"/>
    <w:rsid w:val="00404FBE"/>
    <w:rPr>
      <w:b w:val="1"/>
      <w:bCs w:val="1"/>
    </w:rPr>
  </w:style>
  <w:style w:type="paragraph" w:styleId="BalloonText">
    <w:name w:val="Balloon Text"/>
    <w:basedOn w:val="Normal"/>
    <w:link w:val="BalloonTextChar"/>
    <w:semiHidden w:val="1"/>
    <w:unhideWhenUsed w:val="1"/>
    <w:rsid w:val="00241F49"/>
    <w:rPr>
      <w:rFonts w:ascii="Segoe UI" w:cs="Segoe UI" w:hAnsi="Segoe UI"/>
      <w:sz w:val="18"/>
      <w:szCs w:val="18"/>
    </w:rPr>
  </w:style>
  <w:style w:type="character" w:styleId="BalloonTextChar" w:customStyle="1">
    <w:name w:val="Balloon Text Char"/>
    <w:basedOn w:val="DefaultParagraphFont"/>
    <w:link w:val="BalloonText"/>
    <w:semiHidden w:val="1"/>
    <w:rsid w:val="00241F49"/>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YNBxG0tu33yvnEHZSRzu8n4Ggw==">AMUW2mW/A4rgd7Bl4GGzN9Alo3NVycVRpTnzAbLTAq+mBK4rsoP2M120cHmq2KBeuRdYcPWVIypGqQttLMjk1KtvnXL+rAP9Wnn/8yspRQ6ijiaDjn7fPez/9uUhschY7n6drwuUOS1x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2021-07-30T13:27:00Z</dcterms:created>
  <dc:creator>Jennifer M Ward</dc:creator>
</cp:coreProperties>
</file>