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0E" w:rsidRDefault="00852FC1" w:rsidP="00C1795C">
      <w:pPr>
        <w:ind w:right="50"/>
        <w:jc w:val="center"/>
        <w:rPr>
          <w:rFonts w:asciiTheme="minorHAnsi" w:hAnsiTheme="minorHAns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2AF66A7F" wp14:editId="4A605D4F">
            <wp:simplePos x="0" y="0"/>
            <wp:positionH relativeFrom="page">
              <wp:align>right</wp:align>
            </wp:positionH>
            <wp:positionV relativeFrom="paragraph">
              <wp:posOffset>-1343660</wp:posOffset>
            </wp:positionV>
            <wp:extent cx="7772400" cy="1828800"/>
            <wp:effectExtent l="0" t="0" r="0" b="0"/>
            <wp:wrapNone/>
            <wp:docPr id="2" name="Picture 2" descr="http://www.houstonisd.org/cms/lib2/TX01001591/Centricity/domain/4/press%20release/hisdpressrelease-hed.gif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%20release/hisdpressrelease-he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338" w:rsidRDefault="00C1795C" w:rsidP="00C1795C">
      <w:pPr>
        <w:ind w:right="50"/>
        <w:jc w:val="center"/>
        <w:rPr>
          <w:rFonts w:asciiTheme="minorHAnsi" w:hAnsiTheme="minorHAnsi"/>
          <w:bCs/>
          <w:i/>
          <w:sz w:val="28"/>
          <w:szCs w:val="52"/>
        </w:rPr>
      </w:pPr>
      <w:r>
        <w:rPr>
          <w:rFonts w:asciiTheme="minorHAnsi" w:hAnsiTheme="minorHAnsi"/>
          <w:b/>
          <w:bCs/>
          <w:sz w:val="52"/>
          <w:szCs w:val="52"/>
        </w:rPr>
        <w:t>HISD</w:t>
      </w:r>
      <w:r w:rsidR="00266878">
        <w:rPr>
          <w:rFonts w:asciiTheme="minorHAnsi" w:hAnsiTheme="minorHAnsi"/>
          <w:b/>
          <w:bCs/>
          <w:sz w:val="52"/>
          <w:szCs w:val="52"/>
        </w:rPr>
        <w:t xml:space="preserve"> Transportation ranks </w:t>
      </w:r>
      <w:r w:rsidR="00E80352">
        <w:rPr>
          <w:rFonts w:asciiTheme="minorHAnsi" w:hAnsiTheme="minorHAnsi"/>
          <w:b/>
          <w:bCs/>
          <w:sz w:val="52"/>
          <w:szCs w:val="52"/>
        </w:rPr>
        <w:t>among top 50 on Green Fleet Awards list</w:t>
      </w:r>
      <w:r w:rsidR="00D048A2">
        <w:rPr>
          <w:rFonts w:asciiTheme="minorHAnsi" w:hAnsiTheme="minorHAnsi"/>
          <w:b/>
          <w:bCs/>
          <w:sz w:val="52"/>
          <w:szCs w:val="52"/>
        </w:rPr>
        <w:t xml:space="preserve"> </w:t>
      </w:r>
    </w:p>
    <w:p w:rsidR="00C1795C" w:rsidRPr="00FD30CC" w:rsidRDefault="004E21EE" w:rsidP="00C1795C">
      <w:pPr>
        <w:ind w:right="50"/>
        <w:jc w:val="center"/>
        <w:rPr>
          <w:rFonts w:asciiTheme="minorHAnsi" w:hAnsiTheme="minorHAnsi"/>
          <w:bCs/>
          <w:i/>
        </w:rPr>
      </w:pPr>
      <w:r w:rsidRPr="004E21EE">
        <w:rPr>
          <w:rFonts w:asciiTheme="minorHAnsi" w:hAnsiTheme="minorHAnsi"/>
          <w:bCs/>
          <w:i/>
          <w:sz w:val="8"/>
          <w:szCs w:val="8"/>
        </w:rPr>
        <w:br/>
      </w:r>
      <w:r w:rsidR="00266878">
        <w:rPr>
          <w:rFonts w:asciiTheme="minorHAnsi" w:hAnsiTheme="minorHAnsi"/>
          <w:bCs/>
          <w:i/>
        </w:rPr>
        <w:t xml:space="preserve">District </w:t>
      </w:r>
      <w:r w:rsidR="00015F06">
        <w:rPr>
          <w:rFonts w:asciiTheme="minorHAnsi" w:hAnsiTheme="minorHAnsi"/>
          <w:bCs/>
          <w:i/>
        </w:rPr>
        <w:t xml:space="preserve">jumps up four spots </w:t>
      </w:r>
      <w:r w:rsidR="006B3DF5">
        <w:rPr>
          <w:rFonts w:asciiTheme="minorHAnsi" w:hAnsiTheme="minorHAnsi"/>
          <w:bCs/>
          <w:i/>
        </w:rPr>
        <w:t>in rankings of</w:t>
      </w:r>
      <w:r w:rsidR="005F6134">
        <w:rPr>
          <w:rFonts w:asciiTheme="minorHAnsi" w:hAnsiTheme="minorHAnsi"/>
          <w:bCs/>
          <w:i/>
        </w:rPr>
        <w:t xml:space="preserve"> </w:t>
      </w:r>
      <w:r w:rsidR="006B3DF5">
        <w:rPr>
          <w:rFonts w:asciiTheme="minorHAnsi" w:hAnsiTheme="minorHAnsi"/>
          <w:bCs/>
          <w:i/>
        </w:rPr>
        <w:t>best</w:t>
      </w:r>
      <w:r w:rsidR="006342D7">
        <w:rPr>
          <w:rFonts w:asciiTheme="minorHAnsi" w:hAnsiTheme="minorHAnsi"/>
          <w:bCs/>
          <w:i/>
        </w:rPr>
        <w:t xml:space="preserve"> </w:t>
      </w:r>
      <w:r w:rsidR="005F6134">
        <w:rPr>
          <w:rFonts w:asciiTheme="minorHAnsi" w:hAnsiTheme="minorHAnsi"/>
          <w:bCs/>
          <w:i/>
        </w:rPr>
        <w:t xml:space="preserve">government </w:t>
      </w:r>
      <w:r w:rsidR="006342D7">
        <w:rPr>
          <w:rFonts w:asciiTheme="minorHAnsi" w:hAnsiTheme="minorHAnsi"/>
          <w:bCs/>
          <w:i/>
        </w:rPr>
        <w:t>green fleets</w:t>
      </w:r>
      <w:r w:rsidR="00015F06">
        <w:rPr>
          <w:rFonts w:asciiTheme="minorHAnsi" w:hAnsiTheme="minorHAnsi"/>
          <w:bCs/>
          <w:i/>
        </w:rPr>
        <w:t xml:space="preserve"> in North America</w:t>
      </w:r>
    </w:p>
    <w:p w:rsidR="00C1795C" w:rsidRDefault="00C1795C" w:rsidP="00C1795C">
      <w:pPr>
        <w:pStyle w:val="NoSpacing"/>
        <w:rPr>
          <w:rFonts w:asciiTheme="minorHAnsi" w:hAnsiTheme="minorHAnsi"/>
          <w:b/>
          <w:bCs/>
          <w:color w:val="404040"/>
        </w:rPr>
      </w:pPr>
      <w:r w:rsidRPr="00C1795C">
        <w:rPr>
          <w:rFonts w:asciiTheme="minorHAnsi" w:hAnsiTheme="minorHAnsi"/>
          <w:b/>
          <w:bCs/>
          <w:color w:val="404040"/>
        </w:rPr>
        <w:t> </w:t>
      </w:r>
    </w:p>
    <w:p w:rsidR="00623890" w:rsidRDefault="00266878" w:rsidP="00E80352">
      <w:pPr>
        <w:shd w:val="clear" w:color="auto" w:fill="FFFFFF"/>
        <w:rPr>
          <w:rFonts w:asciiTheme="minorHAnsi" w:hAnsiTheme="minorHAnsi"/>
        </w:rPr>
      </w:pPr>
      <w:r w:rsidRPr="00262293">
        <w:rPr>
          <w:rFonts w:asciiTheme="minorHAnsi" w:hAnsiTheme="minorHAnsi"/>
          <w:bCs/>
          <w:i/>
        </w:rPr>
        <w:t>Oct</w:t>
      </w:r>
      <w:r w:rsidR="00E80352">
        <w:rPr>
          <w:rFonts w:asciiTheme="minorHAnsi" w:hAnsiTheme="minorHAnsi"/>
          <w:bCs/>
          <w:i/>
        </w:rPr>
        <w:t>.</w:t>
      </w:r>
      <w:r w:rsidRPr="00262293">
        <w:rPr>
          <w:rFonts w:asciiTheme="minorHAnsi" w:hAnsiTheme="minorHAnsi"/>
          <w:bCs/>
          <w:i/>
        </w:rPr>
        <w:t xml:space="preserve"> </w:t>
      </w:r>
      <w:r w:rsidR="006E50EE">
        <w:rPr>
          <w:rFonts w:asciiTheme="minorHAnsi" w:hAnsiTheme="minorHAnsi"/>
          <w:bCs/>
          <w:i/>
        </w:rPr>
        <w:t>9</w:t>
      </w:r>
      <w:r w:rsidRPr="00262293">
        <w:rPr>
          <w:rFonts w:asciiTheme="minorHAnsi" w:hAnsiTheme="minorHAnsi"/>
          <w:bCs/>
          <w:i/>
        </w:rPr>
        <w:t>, 2015</w:t>
      </w:r>
      <w:r w:rsidR="006E11EC" w:rsidRPr="00262293">
        <w:rPr>
          <w:rFonts w:asciiTheme="minorHAnsi" w:hAnsiTheme="minorHAnsi"/>
          <w:bCs/>
          <w:sz w:val="22"/>
          <w:szCs w:val="22"/>
        </w:rPr>
        <w:t xml:space="preserve"> —</w:t>
      </w:r>
      <w:r w:rsidR="00EA227D" w:rsidRPr="00262293">
        <w:rPr>
          <w:rFonts w:asciiTheme="minorHAnsi" w:hAnsiTheme="minorHAnsi"/>
          <w:bCs/>
          <w:sz w:val="22"/>
          <w:szCs w:val="22"/>
        </w:rPr>
        <w:t xml:space="preserve"> </w:t>
      </w:r>
      <w:r w:rsidR="00EA227D" w:rsidRPr="005F6134">
        <w:rPr>
          <w:rFonts w:asciiTheme="minorHAnsi" w:hAnsiTheme="minorHAnsi"/>
          <w:bCs/>
        </w:rPr>
        <w:t xml:space="preserve">The </w:t>
      </w:r>
      <w:r w:rsidR="00EA227D" w:rsidRPr="005F6134">
        <w:rPr>
          <w:rFonts w:asciiTheme="minorHAnsi" w:hAnsiTheme="minorHAnsi"/>
        </w:rPr>
        <w:t xml:space="preserve">Houston Independent School District’s Transportation department has been </w:t>
      </w:r>
      <w:r w:rsidR="00E80352">
        <w:rPr>
          <w:rFonts w:asciiTheme="minorHAnsi" w:hAnsiTheme="minorHAnsi"/>
        </w:rPr>
        <w:t xml:space="preserve">ranked </w:t>
      </w:r>
      <w:r w:rsidR="00E72273">
        <w:rPr>
          <w:rFonts w:asciiTheme="minorHAnsi" w:hAnsiTheme="minorHAnsi"/>
        </w:rPr>
        <w:t>13</w:t>
      </w:r>
      <w:r w:rsidR="00623890">
        <w:rPr>
          <w:rFonts w:asciiTheme="minorHAnsi" w:hAnsiTheme="minorHAnsi"/>
        </w:rPr>
        <w:t>th</w:t>
      </w:r>
      <w:r w:rsidR="00E72273">
        <w:rPr>
          <w:rFonts w:asciiTheme="minorHAnsi" w:hAnsiTheme="minorHAnsi"/>
        </w:rPr>
        <w:t xml:space="preserve"> </w:t>
      </w:r>
      <w:r w:rsidR="00E80352">
        <w:rPr>
          <w:rFonts w:asciiTheme="minorHAnsi" w:hAnsiTheme="minorHAnsi"/>
        </w:rPr>
        <w:t>among</w:t>
      </w:r>
      <w:r w:rsidR="00EA227D" w:rsidRPr="005F6134">
        <w:rPr>
          <w:rFonts w:asciiTheme="minorHAnsi" w:hAnsiTheme="minorHAnsi"/>
        </w:rPr>
        <w:t xml:space="preserve"> the top 50 </w:t>
      </w:r>
      <w:r w:rsidR="00E72273">
        <w:rPr>
          <w:rFonts w:asciiTheme="minorHAnsi" w:hAnsiTheme="minorHAnsi"/>
        </w:rPr>
        <w:t>green fleets in North America by the 100 Best Fleets in the Americas organization</w:t>
      </w:r>
      <w:r w:rsidR="00623890">
        <w:rPr>
          <w:rFonts w:asciiTheme="minorHAnsi" w:hAnsiTheme="minorHAnsi"/>
        </w:rPr>
        <w:t>.</w:t>
      </w:r>
    </w:p>
    <w:p w:rsidR="00623890" w:rsidRDefault="00623890" w:rsidP="00E80352">
      <w:pPr>
        <w:shd w:val="clear" w:color="auto" w:fill="FFFFFF"/>
        <w:rPr>
          <w:rFonts w:asciiTheme="minorHAnsi" w:hAnsiTheme="minorHAnsi"/>
        </w:rPr>
      </w:pPr>
    </w:p>
    <w:p w:rsidR="00623890" w:rsidRDefault="00623890" w:rsidP="00623890">
      <w:pPr>
        <w:shd w:val="clear" w:color="auto" w:fill="FFFFFF"/>
        <w:rPr>
          <w:rFonts w:asciiTheme="minorHAnsi" w:hAnsiTheme="minorHAnsi"/>
        </w:rPr>
      </w:pPr>
      <w:r w:rsidRPr="005F6134">
        <w:rPr>
          <w:rFonts w:asciiTheme="minorHAnsi" w:hAnsiTheme="minorHAnsi"/>
        </w:rPr>
        <w:t xml:space="preserve">The winners </w:t>
      </w:r>
      <w:r>
        <w:rPr>
          <w:rFonts w:asciiTheme="minorHAnsi" w:hAnsiTheme="minorHAnsi"/>
        </w:rPr>
        <w:t>of the 2015 Green Fleet Awards were</w:t>
      </w:r>
      <w:r w:rsidRPr="005F6134">
        <w:rPr>
          <w:rFonts w:asciiTheme="minorHAnsi" w:hAnsiTheme="minorHAnsi"/>
        </w:rPr>
        <w:t xml:space="preserve"> announced during the National Green Fleet Conference in Columbus, Ohio</w:t>
      </w:r>
      <w:r>
        <w:rPr>
          <w:rFonts w:asciiTheme="minorHAnsi" w:hAnsiTheme="minorHAnsi"/>
        </w:rPr>
        <w:t>,</w:t>
      </w:r>
      <w:r w:rsidRPr="005F6134">
        <w:rPr>
          <w:rFonts w:asciiTheme="minorHAnsi" w:hAnsiTheme="minorHAnsi"/>
        </w:rPr>
        <w:t xml:space="preserve"> on Sept</w:t>
      </w:r>
      <w:r>
        <w:rPr>
          <w:rFonts w:asciiTheme="minorHAnsi" w:hAnsiTheme="minorHAnsi"/>
        </w:rPr>
        <w:t>.</w:t>
      </w:r>
      <w:r w:rsidRPr="005F6134">
        <w:rPr>
          <w:rFonts w:asciiTheme="minorHAnsi" w:hAnsiTheme="minorHAnsi"/>
        </w:rPr>
        <w:t xml:space="preserve"> 24.</w:t>
      </w:r>
      <w:r w:rsidRPr="005F6134">
        <w:rPr>
          <w:rFonts w:asciiTheme="minorHAnsi" w:eastAsia="Times New Roman" w:hAnsiTheme="minorHAnsi"/>
        </w:rPr>
        <w:t xml:space="preserve"> </w:t>
      </w:r>
      <w:r>
        <w:rPr>
          <w:rFonts w:asciiTheme="minorHAnsi" w:hAnsiTheme="minorHAnsi"/>
        </w:rPr>
        <w:t>The most recent designation marks the fifth year in a row that HISD transportation has made the list.</w:t>
      </w: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  <w:r w:rsidRPr="005F6134">
        <w:rPr>
          <w:rFonts w:asciiTheme="minorHAnsi" w:eastAsia="Times New Roman" w:hAnsiTheme="minorHAnsi"/>
        </w:rPr>
        <w:t xml:space="preserve">Each year, </w:t>
      </w:r>
      <w:r>
        <w:rPr>
          <w:rFonts w:asciiTheme="minorHAnsi" w:eastAsia="Times New Roman" w:hAnsiTheme="minorHAnsi"/>
        </w:rPr>
        <w:t xml:space="preserve">the winners </w:t>
      </w:r>
      <w:r w:rsidRPr="005F6134">
        <w:rPr>
          <w:rFonts w:asciiTheme="minorHAnsi" w:eastAsia="Times New Roman" w:hAnsiTheme="minorHAnsi"/>
        </w:rPr>
        <w:t xml:space="preserve">are chosen based on a comprehensive set of criteria centered on the challenges and requirements of </w:t>
      </w:r>
      <w:r>
        <w:rPr>
          <w:rFonts w:asciiTheme="minorHAnsi" w:eastAsia="Times New Roman" w:hAnsiTheme="minorHAnsi"/>
        </w:rPr>
        <w:t>maintaining a</w:t>
      </w:r>
      <w:r w:rsidRPr="005F6134">
        <w:rPr>
          <w:rFonts w:asciiTheme="minorHAnsi" w:eastAsia="Times New Roman" w:hAnsiTheme="minorHAnsi"/>
        </w:rPr>
        <w:t xml:space="preserve"> government fleet, including fleet composition, fuel and emissions, education and supporting programs. HISD is the only school district </w:t>
      </w:r>
      <w:r>
        <w:rPr>
          <w:rFonts w:asciiTheme="minorHAnsi" w:eastAsia="Times New Roman" w:hAnsiTheme="minorHAnsi"/>
        </w:rPr>
        <w:t xml:space="preserve">in Texas </w:t>
      </w:r>
      <w:r w:rsidRPr="005F6134">
        <w:rPr>
          <w:rFonts w:asciiTheme="minorHAnsi" w:eastAsia="Times New Roman" w:hAnsiTheme="minorHAnsi"/>
        </w:rPr>
        <w:t xml:space="preserve">to make this year’s list, jumping </w:t>
      </w:r>
      <w:r>
        <w:rPr>
          <w:rFonts w:asciiTheme="minorHAnsi" w:eastAsia="Times New Roman" w:hAnsiTheme="minorHAnsi"/>
        </w:rPr>
        <w:t xml:space="preserve">up from last year from </w:t>
      </w:r>
      <w:r w:rsidRPr="005F6134">
        <w:rPr>
          <w:rFonts w:asciiTheme="minorHAnsi" w:eastAsia="Times New Roman" w:hAnsiTheme="minorHAnsi"/>
        </w:rPr>
        <w:t>17 to 13</w:t>
      </w:r>
      <w:r>
        <w:rPr>
          <w:rFonts w:asciiTheme="minorHAnsi" w:eastAsia="Times New Roman" w:hAnsiTheme="minorHAnsi"/>
        </w:rPr>
        <w:t>.</w:t>
      </w:r>
      <w:r w:rsidRPr="005F6134">
        <w:rPr>
          <w:rFonts w:asciiTheme="minorHAnsi" w:eastAsia="Times New Roman" w:hAnsiTheme="minorHAnsi"/>
        </w:rPr>
        <w:t xml:space="preserve"> The City of Houston </w:t>
      </w:r>
      <w:r>
        <w:rPr>
          <w:rFonts w:asciiTheme="minorHAnsi" w:eastAsia="Times New Roman" w:hAnsiTheme="minorHAnsi"/>
        </w:rPr>
        <w:t xml:space="preserve">also </w:t>
      </w:r>
      <w:r w:rsidRPr="005F6134">
        <w:rPr>
          <w:rFonts w:asciiTheme="minorHAnsi" w:eastAsia="Times New Roman" w:hAnsiTheme="minorHAnsi"/>
        </w:rPr>
        <w:t>ranked on the list at 41.</w:t>
      </w: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  <w:r w:rsidRPr="005F6134">
        <w:rPr>
          <w:rFonts w:asciiTheme="minorHAnsi" w:eastAsia="Times New Roman" w:hAnsiTheme="minorHAnsi"/>
        </w:rPr>
        <w:t>“It is an incredible honor for our department to receive this award and be the top green school bus fleet in the nation,” HISD Transportation General Manager Nathan Graf</w:t>
      </w:r>
      <w:r>
        <w:rPr>
          <w:rFonts w:asciiTheme="minorHAnsi" w:eastAsia="Times New Roman" w:hAnsiTheme="minorHAnsi"/>
        </w:rPr>
        <w:t xml:space="preserve"> said</w:t>
      </w:r>
      <w:r w:rsidRPr="005F6134">
        <w:rPr>
          <w:rFonts w:asciiTheme="minorHAnsi" w:eastAsia="Times New Roman" w:hAnsiTheme="minorHAnsi"/>
        </w:rPr>
        <w:t>. “This speaks volumes about the hard work and commitment of all of our transportation employees.”</w:t>
      </w: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</w:p>
    <w:p w:rsidR="00623890" w:rsidRDefault="00623890" w:rsidP="00623890">
      <w:pPr>
        <w:shd w:val="clear" w:color="auto" w:fill="FFFFFF"/>
        <w:rPr>
          <w:rFonts w:asciiTheme="minorHAnsi" w:hAnsiTheme="minorHAnsi"/>
        </w:rPr>
      </w:pPr>
      <w:r w:rsidRPr="005F6134">
        <w:rPr>
          <w:rFonts w:asciiTheme="minorHAnsi" w:hAnsiTheme="minorHAnsi"/>
        </w:rPr>
        <w:t xml:space="preserve">HISD operates and maintains </w:t>
      </w:r>
      <w:r>
        <w:rPr>
          <w:rFonts w:asciiTheme="minorHAnsi" w:hAnsiTheme="minorHAnsi"/>
        </w:rPr>
        <w:t>more than</w:t>
      </w:r>
      <w:r w:rsidRPr="005F6134">
        <w:rPr>
          <w:rFonts w:asciiTheme="minorHAnsi" w:hAnsiTheme="minorHAnsi"/>
        </w:rPr>
        <w:t xml:space="preserve"> 950 school buses </w:t>
      </w:r>
      <w:r>
        <w:rPr>
          <w:rFonts w:asciiTheme="minorHAnsi" w:hAnsiTheme="minorHAnsi"/>
        </w:rPr>
        <w:t>that</w:t>
      </w:r>
      <w:r w:rsidRPr="005F6134">
        <w:rPr>
          <w:rFonts w:asciiTheme="minorHAnsi" w:hAnsiTheme="minorHAnsi"/>
        </w:rPr>
        <w:t xml:space="preserve"> transport 34</w:t>
      </w:r>
      <w:r>
        <w:rPr>
          <w:rFonts w:asciiTheme="minorHAnsi" w:hAnsiTheme="minorHAnsi"/>
        </w:rPr>
        <w:t>,000 students daily and travel</w:t>
      </w:r>
      <w:r w:rsidRPr="005F6134">
        <w:rPr>
          <w:rFonts w:asciiTheme="minorHAnsi" w:hAnsiTheme="minorHAnsi"/>
        </w:rPr>
        <w:t xml:space="preserve"> more than 18 million miles annually. </w:t>
      </w:r>
      <w:r>
        <w:rPr>
          <w:rFonts w:asciiTheme="minorHAnsi" w:hAnsiTheme="minorHAnsi"/>
        </w:rPr>
        <w:t xml:space="preserve">HISD Transportation </w:t>
      </w:r>
      <w:r w:rsidRPr="005F6134">
        <w:rPr>
          <w:rFonts w:asciiTheme="minorHAnsi" w:hAnsiTheme="minorHAnsi"/>
        </w:rPr>
        <w:t>uses about 2.1 million gallons of biodiesel, 600,000 gallons of gasoline and 400,000 gallons of propan</w:t>
      </w:r>
      <w:bookmarkStart w:id="0" w:name="_GoBack"/>
      <w:bookmarkEnd w:id="0"/>
      <w:r w:rsidRPr="005F6134">
        <w:rPr>
          <w:rFonts w:asciiTheme="minorHAnsi" w:hAnsiTheme="minorHAnsi"/>
        </w:rPr>
        <w:t xml:space="preserve">e each year. In addition, </w:t>
      </w:r>
      <w:r>
        <w:rPr>
          <w:rFonts w:asciiTheme="minorHAnsi" w:hAnsiTheme="minorHAnsi"/>
        </w:rPr>
        <w:t xml:space="preserve">the district </w:t>
      </w:r>
      <w:r w:rsidRPr="005F6134">
        <w:rPr>
          <w:rFonts w:asciiTheme="minorHAnsi" w:hAnsiTheme="minorHAnsi"/>
        </w:rPr>
        <w:t>operates 91 propane buses and 20 light fleet vehicles that emit close to 0 emissions, with 30 more propane buses on order.</w:t>
      </w:r>
    </w:p>
    <w:p w:rsidR="00623890" w:rsidRDefault="00623890" w:rsidP="00623890">
      <w:pPr>
        <w:shd w:val="clear" w:color="auto" w:fill="FFFFFF"/>
        <w:rPr>
          <w:rFonts w:asciiTheme="minorHAnsi" w:hAnsiTheme="minorHAnsi"/>
        </w:rPr>
      </w:pPr>
    </w:p>
    <w:p w:rsidR="00623890" w:rsidRDefault="00623890" w:rsidP="00623890">
      <w:p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In an effort to maintain a green fleet, HISD</w:t>
      </w:r>
      <w:r w:rsidRPr="005F6134">
        <w:rPr>
          <w:rFonts w:asciiTheme="minorHAnsi" w:hAnsiTheme="minorHAnsi"/>
        </w:rPr>
        <w:t xml:space="preserve"> has converted all of its school buses and diesel light-fleet vehicles to biodiesel derived from renewable sources such as soybeans, which is expected to reduce harmful emissions by up to 5 percent and extend the life of engine parts. </w:t>
      </w: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</w:p>
    <w:p w:rsidR="00623890" w:rsidRDefault="00623890" w:rsidP="00623890">
      <w:pPr>
        <w:shd w:val="clear" w:color="auto" w:fill="FFFFFF"/>
        <w:rPr>
          <w:rFonts w:asciiTheme="minorHAnsi" w:eastAsia="Times New Roman" w:hAnsiTheme="minorHAnsi"/>
        </w:rPr>
      </w:pPr>
      <w:r w:rsidRPr="005F6134">
        <w:rPr>
          <w:rFonts w:asciiTheme="minorHAnsi" w:eastAsia="Times New Roman" w:hAnsiTheme="minorHAnsi"/>
        </w:rPr>
        <w:t xml:space="preserve">The </w:t>
      </w:r>
      <w:r>
        <w:rPr>
          <w:rFonts w:asciiTheme="minorHAnsi" w:eastAsia="Times New Roman" w:hAnsiTheme="minorHAnsi"/>
        </w:rPr>
        <w:t xml:space="preserve">2015 </w:t>
      </w:r>
      <w:r>
        <w:rPr>
          <w:rFonts w:asciiTheme="minorHAnsi" w:hAnsiTheme="minorHAnsi"/>
        </w:rPr>
        <w:t xml:space="preserve">Green Fleet Awards </w:t>
      </w:r>
      <w:r>
        <w:rPr>
          <w:rFonts w:asciiTheme="minorHAnsi" w:eastAsia="Times New Roman" w:hAnsiTheme="minorHAnsi"/>
        </w:rPr>
        <w:t>also will</w:t>
      </w:r>
      <w:r w:rsidRPr="005F6134">
        <w:rPr>
          <w:rFonts w:asciiTheme="minorHAnsi" w:eastAsia="Times New Roman" w:hAnsiTheme="minorHAnsi"/>
        </w:rPr>
        <w:t xml:space="preserve"> be </w:t>
      </w:r>
      <w:r>
        <w:rPr>
          <w:rFonts w:asciiTheme="minorHAnsi" w:eastAsia="Times New Roman" w:hAnsiTheme="minorHAnsi"/>
        </w:rPr>
        <w:t>announced</w:t>
      </w:r>
      <w:r w:rsidRPr="005F6134">
        <w:rPr>
          <w:rFonts w:asciiTheme="minorHAnsi" w:eastAsia="Times New Roman" w:hAnsiTheme="minorHAnsi"/>
        </w:rPr>
        <w:t xml:space="preserve"> in </w:t>
      </w:r>
      <w:r w:rsidRPr="005F6134">
        <w:rPr>
          <w:rFonts w:asciiTheme="minorHAnsi" w:eastAsia="Times New Roman" w:hAnsiTheme="minorHAnsi"/>
          <w:i/>
        </w:rPr>
        <w:t>American City &amp; Council</w:t>
      </w:r>
      <w:r w:rsidRPr="005F6134">
        <w:rPr>
          <w:rFonts w:asciiTheme="minorHAnsi" w:eastAsia="Times New Roman" w:hAnsiTheme="minorHAnsi"/>
        </w:rPr>
        <w:t xml:space="preserve"> magazine.</w:t>
      </w:r>
    </w:p>
    <w:p w:rsidR="00E80352" w:rsidRDefault="00852FC1" w:rsidP="00E80352">
      <w:pPr>
        <w:shd w:val="clear" w:color="auto" w:fill="FFFFFF"/>
        <w:rPr>
          <w:rFonts w:asciiTheme="minorHAnsi" w:eastAsia="Times New Roman" w:hAnsi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14263" wp14:editId="3B3CB7E4">
            <wp:simplePos x="0" y="0"/>
            <wp:positionH relativeFrom="page">
              <wp:align>right</wp:align>
            </wp:positionH>
            <wp:positionV relativeFrom="page">
              <wp:posOffset>8295640</wp:posOffset>
            </wp:positionV>
            <wp:extent cx="7772400" cy="1826895"/>
            <wp:effectExtent l="0" t="0" r="0" b="1905"/>
            <wp:wrapTopAndBottom/>
            <wp:docPr id="1" name="Picture 1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352" w:rsidSect="006A6F0E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62" w:rsidRDefault="00944462" w:rsidP="00F405CD">
      <w:r>
        <w:separator/>
      </w:r>
    </w:p>
  </w:endnote>
  <w:endnote w:type="continuationSeparator" w:id="0">
    <w:p w:rsidR="00944462" w:rsidRDefault="00944462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62" w:rsidRDefault="00944462" w:rsidP="00F405CD">
      <w:r>
        <w:separator/>
      </w:r>
    </w:p>
  </w:footnote>
  <w:footnote w:type="continuationSeparator" w:id="0">
    <w:p w:rsidR="00944462" w:rsidRDefault="00944462" w:rsidP="00F4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A5" w:rsidRDefault="00BA01A5" w:rsidP="00BA01A5">
    <w:pPr>
      <w:jc w:val="center"/>
    </w:pPr>
  </w:p>
  <w:p w:rsidR="00BA01A5" w:rsidRDefault="00BA01A5" w:rsidP="00BA01A5">
    <w:r>
      <w:t> </w:t>
    </w:r>
  </w:p>
  <w:p w:rsidR="009F5619" w:rsidRDefault="009F5619">
    <w:pPr>
      <w:pStyle w:val="Header"/>
    </w:pPr>
  </w:p>
  <w:p w:rsidR="009F5619" w:rsidRDefault="009F5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15F06"/>
    <w:rsid w:val="000533B2"/>
    <w:rsid w:val="000710AF"/>
    <w:rsid w:val="00082869"/>
    <w:rsid w:val="00090298"/>
    <w:rsid w:val="000E5814"/>
    <w:rsid w:val="000E69A8"/>
    <w:rsid w:val="000F2556"/>
    <w:rsid w:val="001311BA"/>
    <w:rsid w:val="00166A85"/>
    <w:rsid w:val="001E29EC"/>
    <w:rsid w:val="001F3F58"/>
    <w:rsid w:val="001F5338"/>
    <w:rsid w:val="00221732"/>
    <w:rsid w:val="00225671"/>
    <w:rsid w:val="00256309"/>
    <w:rsid w:val="00262293"/>
    <w:rsid w:val="00266878"/>
    <w:rsid w:val="00292F6F"/>
    <w:rsid w:val="00295D32"/>
    <w:rsid w:val="002B2B37"/>
    <w:rsid w:val="002B2DDD"/>
    <w:rsid w:val="002C6088"/>
    <w:rsid w:val="002E0409"/>
    <w:rsid w:val="002F2AB6"/>
    <w:rsid w:val="003039ED"/>
    <w:rsid w:val="00305426"/>
    <w:rsid w:val="00350226"/>
    <w:rsid w:val="00404CAF"/>
    <w:rsid w:val="004118AE"/>
    <w:rsid w:val="00441F06"/>
    <w:rsid w:val="004446A5"/>
    <w:rsid w:val="004A01F0"/>
    <w:rsid w:val="004B2DA8"/>
    <w:rsid w:val="004C13B2"/>
    <w:rsid w:val="004C73CC"/>
    <w:rsid w:val="004E21EE"/>
    <w:rsid w:val="005044F4"/>
    <w:rsid w:val="00514BFB"/>
    <w:rsid w:val="00524E5E"/>
    <w:rsid w:val="00545917"/>
    <w:rsid w:val="0055358F"/>
    <w:rsid w:val="005F6134"/>
    <w:rsid w:val="00623890"/>
    <w:rsid w:val="006342D7"/>
    <w:rsid w:val="006401CF"/>
    <w:rsid w:val="00650331"/>
    <w:rsid w:val="00662798"/>
    <w:rsid w:val="00665A88"/>
    <w:rsid w:val="006A6F0E"/>
    <w:rsid w:val="006B3DF5"/>
    <w:rsid w:val="006C615E"/>
    <w:rsid w:val="006E11EC"/>
    <w:rsid w:val="006E50EE"/>
    <w:rsid w:val="00717205"/>
    <w:rsid w:val="00722E22"/>
    <w:rsid w:val="00740A9E"/>
    <w:rsid w:val="0077031E"/>
    <w:rsid w:val="007B0D57"/>
    <w:rsid w:val="007B43A8"/>
    <w:rsid w:val="007E29FE"/>
    <w:rsid w:val="00812640"/>
    <w:rsid w:val="00816B6A"/>
    <w:rsid w:val="00817E61"/>
    <w:rsid w:val="008519E2"/>
    <w:rsid w:val="00852FC1"/>
    <w:rsid w:val="008E114F"/>
    <w:rsid w:val="00907D4E"/>
    <w:rsid w:val="009220F0"/>
    <w:rsid w:val="009407F2"/>
    <w:rsid w:val="00944462"/>
    <w:rsid w:val="00991A8F"/>
    <w:rsid w:val="009948B1"/>
    <w:rsid w:val="009A6A6E"/>
    <w:rsid w:val="009C24F3"/>
    <w:rsid w:val="009D41BA"/>
    <w:rsid w:val="009F5619"/>
    <w:rsid w:val="00A0496C"/>
    <w:rsid w:val="00A051C7"/>
    <w:rsid w:val="00A37493"/>
    <w:rsid w:val="00A40228"/>
    <w:rsid w:val="00A436C9"/>
    <w:rsid w:val="00A43B24"/>
    <w:rsid w:val="00A62BB4"/>
    <w:rsid w:val="00A63175"/>
    <w:rsid w:val="00A80671"/>
    <w:rsid w:val="00A8302D"/>
    <w:rsid w:val="00B63BFB"/>
    <w:rsid w:val="00B66C63"/>
    <w:rsid w:val="00B72C70"/>
    <w:rsid w:val="00BA01A5"/>
    <w:rsid w:val="00BD55C4"/>
    <w:rsid w:val="00C00E95"/>
    <w:rsid w:val="00C1795C"/>
    <w:rsid w:val="00C248AD"/>
    <w:rsid w:val="00C35544"/>
    <w:rsid w:val="00C624C6"/>
    <w:rsid w:val="00C640CA"/>
    <w:rsid w:val="00C72FD4"/>
    <w:rsid w:val="00C94B41"/>
    <w:rsid w:val="00C97AF3"/>
    <w:rsid w:val="00CB244F"/>
    <w:rsid w:val="00D048A2"/>
    <w:rsid w:val="00D04B6B"/>
    <w:rsid w:val="00D2726E"/>
    <w:rsid w:val="00D5712B"/>
    <w:rsid w:val="00D76528"/>
    <w:rsid w:val="00DB2875"/>
    <w:rsid w:val="00DD1114"/>
    <w:rsid w:val="00E309CA"/>
    <w:rsid w:val="00E50ACD"/>
    <w:rsid w:val="00E72273"/>
    <w:rsid w:val="00E80352"/>
    <w:rsid w:val="00EA227D"/>
    <w:rsid w:val="00EB1B4B"/>
    <w:rsid w:val="00EB23E2"/>
    <w:rsid w:val="00EB28A4"/>
    <w:rsid w:val="00EC6213"/>
    <w:rsid w:val="00ED1E25"/>
    <w:rsid w:val="00EF68D0"/>
    <w:rsid w:val="00F02269"/>
    <w:rsid w:val="00F06F38"/>
    <w:rsid w:val="00F337D2"/>
    <w:rsid w:val="00F35AC1"/>
    <w:rsid w:val="00F405CD"/>
    <w:rsid w:val="00F41FBD"/>
    <w:rsid w:val="00F71192"/>
    <w:rsid w:val="00FA1B0E"/>
    <w:rsid w:val="00FC3AA9"/>
    <w:rsid w:val="00FC6983"/>
    <w:rsid w:val="00FC6F0E"/>
    <w:rsid w:val="00FD0395"/>
    <w:rsid w:val="00FD30CC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65639A-E1A5-4C76-BF37-13396CB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A4022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B43A8"/>
    <w:pPr>
      <w:ind w:left="720"/>
    </w:pPr>
    <w:rPr>
      <w:rFonts w:ascii="Calibri" w:eastAsia="Times New Roman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21E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1E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/HISDmedi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3.jpg@01D16321.5512C8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Quinteros, Kenya</cp:lastModifiedBy>
  <cp:revision>3</cp:revision>
  <cp:lastPrinted>2014-12-10T21:54:00Z</cp:lastPrinted>
  <dcterms:created xsi:type="dcterms:W3CDTF">2015-10-15T16:39:00Z</dcterms:created>
  <dcterms:modified xsi:type="dcterms:W3CDTF">2016-02-09T19:53:00Z</dcterms:modified>
</cp:coreProperties>
</file>