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9BD0" w14:textId="4C92BF7C" w:rsidR="004D3B3E" w:rsidRDefault="004D3B3E"/>
    <w:p w14:paraId="413E34DB" w14:textId="77777777" w:rsidR="004D3B3E" w:rsidRPr="0063181B" w:rsidRDefault="0063181B">
      <w:pPr>
        <w:pStyle w:val="Title"/>
        <w:spacing w:before="162" w:line="384" w:lineRule="auto"/>
        <w:rPr>
          <w:lang w:val="es-ES"/>
        </w:rPr>
      </w:pPr>
      <w:r w:rsidRPr="0063181B">
        <w:rPr>
          <w:lang w:val="es-ES"/>
        </w:rPr>
        <w:t>Plan de acción de la escuela primaria DeAnda 2024-2025</w:t>
      </w:r>
    </w:p>
    <w:p w14:paraId="0A7E9B8A" w14:textId="77777777" w:rsidR="004D3B3E" w:rsidRPr="0063181B" w:rsidRDefault="004D3B3E">
      <w:pPr>
        <w:pStyle w:val="BodyText"/>
        <w:rPr>
          <w:b/>
          <w:lang w:val="es-ES"/>
        </w:rPr>
      </w:pPr>
    </w:p>
    <w:p w14:paraId="3621B8C7" w14:textId="77777777" w:rsidR="004D3B3E" w:rsidRPr="0063181B" w:rsidRDefault="0063181B">
      <w:pPr>
        <w:pStyle w:val="BodyText"/>
        <w:spacing w:before="58"/>
        <w:rPr>
          <w:b/>
          <w:lang w:val="es-ES"/>
        </w:rPr>
      </w:pPr>
      <w:r>
        <w:rPr>
          <w:noProof/>
        </w:rPr>
        <w:drawing>
          <wp:anchor distT="0" distB="0" distL="0" distR="0" simplePos="0" relativeHeight="487587840" behindDoc="1" locked="0" layoutInCell="1" allowOverlap="1" wp14:anchorId="7D386C5F" wp14:editId="78A277F6">
            <wp:simplePos x="0" y="0"/>
            <wp:positionH relativeFrom="page">
              <wp:posOffset>3287712</wp:posOffset>
            </wp:positionH>
            <wp:positionV relativeFrom="paragraph">
              <wp:posOffset>198271</wp:posOffset>
            </wp:positionV>
            <wp:extent cx="1057275" cy="105727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57275" cy="1057275"/>
                    </a:xfrm>
                    <a:prstGeom prst="rect">
                      <a:avLst/>
                    </a:prstGeom>
                  </pic:spPr>
                </pic:pic>
              </a:graphicData>
            </a:graphic>
          </wp:anchor>
        </w:drawing>
      </w:r>
    </w:p>
    <w:p w14:paraId="46BA743F" w14:textId="77777777" w:rsidR="004D3B3E" w:rsidRPr="0063181B" w:rsidRDefault="004D3B3E">
      <w:pPr>
        <w:pStyle w:val="BodyText"/>
        <w:spacing w:before="401"/>
        <w:rPr>
          <w:b/>
          <w:sz w:val="44"/>
          <w:lang w:val="es-ES"/>
        </w:rPr>
      </w:pPr>
    </w:p>
    <w:p w14:paraId="7A0A7970" w14:textId="77777777" w:rsidR="004D3B3E" w:rsidRPr="0063181B" w:rsidRDefault="0063181B">
      <w:pPr>
        <w:pStyle w:val="Title"/>
        <w:spacing w:line="480" w:lineRule="auto"/>
        <w:ind w:left="4103" w:right="4356"/>
        <w:rPr>
          <w:lang w:val="es-ES"/>
        </w:rPr>
      </w:pPr>
      <w:r w:rsidRPr="0063181B">
        <w:rPr>
          <w:lang w:val="es-ES"/>
        </w:rPr>
        <w:t xml:space="preserve">Eileen Puente </w:t>
      </w:r>
      <w:proofErr w:type="gramStart"/>
      <w:r w:rsidRPr="0063181B">
        <w:rPr>
          <w:lang w:val="es-ES"/>
        </w:rPr>
        <w:t>Directora</w:t>
      </w:r>
      <w:proofErr w:type="gramEnd"/>
    </w:p>
    <w:p w14:paraId="7EE1B4BF" w14:textId="77777777" w:rsidR="004D3B3E" w:rsidRPr="0063181B" w:rsidRDefault="004D3B3E">
      <w:pPr>
        <w:spacing w:line="480" w:lineRule="auto"/>
        <w:rPr>
          <w:lang w:val="es-ES"/>
        </w:rPr>
        <w:sectPr w:rsidR="004D3B3E" w:rsidRPr="0063181B">
          <w:type w:val="continuous"/>
          <w:pgSz w:w="12240" w:h="15840"/>
          <w:pgMar w:top="1820" w:right="620" w:bottom="280" w:left="580" w:header="720" w:footer="720" w:gutter="0"/>
          <w:cols w:space="720"/>
        </w:sectPr>
      </w:pPr>
    </w:p>
    <w:p w14:paraId="33DFF55B" w14:textId="77777777" w:rsidR="004D3B3E" w:rsidRPr="0063181B" w:rsidRDefault="0063181B">
      <w:pPr>
        <w:spacing w:before="60"/>
        <w:ind w:left="100"/>
        <w:rPr>
          <w:b/>
          <w:sz w:val="26"/>
          <w:lang w:val="es-ES"/>
        </w:rPr>
      </w:pPr>
      <w:r w:rsidRPr="0063181B">
        <w:rPr>
          <w:b/>
          <w:sz w:val="26"/>
          <w:lang w:val="es-ES"/>
        </w:rPr>
        <w:lastRenderedPageBreak/>
        <w:t>Evaluación de necesidades:</w:t>
      </w:r>
    </w:p>
    <w:p w14:paraId="31D4622D" w14:textId="052FCCF1" w:rsidR="004D3B3E" w:rsidRPr="0063181B" w:rsidRDefault="007F0B8F">
      <w:pPr>
        <w:pStyle w:val="BodyText"/>
        <w:spacing w:before="4"/>
        <w:rPr>
          <w:b/>
          <w:sz w:val="4"/>
          <w:lang w:val="es-ES"/>
        </w:rPr>
      </w:pPr>
      <w:r>
        <w:rPr>
          <w:noProof/>
        </w:rPr>
        <mc:AlternateContent>
          <mc:Choice Requires="wps">
            <w:drawing>
              <wp:anchor distT="0" distB="0" distL="0" distR="0" simplePos="0" relativeHeight="251663872" behindDoc="1" locked="0" layoutInCell="1" allowOverlap="1" wp14:anchorId="15BCA502" wp14:editId="29AA26B2">
                <wp:simplePos x="0" y="0"/>
                <wp:positionH relativeFrom="page">
                  <wp:posOffset>723900</wp:posOffset>
                </wp:positionH>
                <wp:positionV relativeFrom="paragraph">
                  <wp:posOffset>7153910</wp:posOffset>
                </wp:positionV>
                <wp:extent cx="6553200" cy="9525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952500"/>
                        </a:xfrm>
                        <a:prstGeom prst="rect">
                          <a:avLst/>
                        </a:prstGeom>
                        <a:ln w="12700">
                          <a:solidFill>
                            <a:srgbClr val="000000"/>
                          </a:solidFill>
                          <a:prstDash val="solid"/>
                        </a:ln>
                      </wps:spPr>
                      <wps:txbx>
                        <w:txbxContent>
                          <w:p w14:paraId="7B8A2F6A" w14:textId="77777777" w:rsidR="004D3B3E" w:rsidRPr="0063181B" w:rsidRDefault="0063181B">
                            <w:pPr>
                              <w:spacing w:before="104"/>
                              <w:ind w:left="94"/>
                              <w:rPr>
                                <w:lang w:val="es-ES"/>
                              </w:rPr>
                            </w:pPr>
                            <w:r w:rsidRPr="0063181B">
                              <w:rPr>
                                <w:lang w:val="es-ES"/>
                              </w:rPr>
                              <w:t>Evaluación del sistema (Filosofía, procesos, implementación, capacidad):</w:t>
                            </w:r>
                          </w:p>
                          <w:p w14:paraId="7F49F2EF" w14:textId="77777777" w:rsidR="004D3B3E" w:rsidRPr="0063181B" w:rsidRDefault="0063181B">
                            <w:pPr>
                              <w:numPr>
                                <w:ilvl w:val="0"/>
                                <w:numId w:val="27"/>
                              </w:numPr>
                              <w:tabs>
                                <w:tab w:val="left" w:pos="1534"/>
                              </w:tabs>
                              <w:spacing w:before="253"/>
                              <w:ind w:left="1534"/>
                              <w:rPr>
                                <w:lang w:val="es-ES"/>
                              </w:rPr>
                            </w:pPr>
                            <w:r w:rsidRPr="0063181B">
                              <w:rPr>
                                <w:lang w:val="es-ES"/>
                              </w:rPr>
                              <w:t>Sistemas y estructura de PLC a través de una cultura de alto rendimiento.</w:t>
                            </w:r>
                          </w:p>
                          <w:p w14:paraId="52F9BDB9" w14:textId="77777777" w:rsidR="004D3B3E" w:rsidRPr="0063181B" w:rsidRDefault="0063181B">
                            <w:pPr>
                              <w:numPr>
                                <w:ilvl w:val="0"/>
                                <w:numId w:val="27"/>
                              </w:numPr>
                              <w:tabs>
                                <w:tab w:val="left" w:pos="1534"/>
                              </w:tabs>
                              <w:ind w:left="1534"/>
                              <w:rPr>
                                <w:lang w:val="es-ES"/>
                              </w:rPr>
                            </w:pPr>
                            <w:r w:rsidRPr="0063181B">
                              <w:rPr>
                                <w:lang w:val="es-ES"/>
                              </w:rPr>
                              <w:t>Desarrollar la densidad de liderazgo de todos los líderes a través de la creación de sistemas.</w:t>
                            </w:r>
                          </w:p>
                        </w:txbxContent>
                      </wps:txbx>
                      <wps:bodyPr wrap="square" lIns="0" tIns="0" rIns="0" bIns="0" rtlCol="0">
                        <a:noAutofit/>
                      </wps:bodyPr>
                    </wps:wsp>
                  </a:graphicData>
                </a:graphic>
              </wp:anchor>
            </w:drawing>
          </mc:Choice>
          <mc:Fallback>
            <w:pict>
              <v:shapetype w14:anchorId="15BCA502" id="_x0000_t202" coordsize="21600,21600" o:spt="202" path="m,l,21600r21600,l21600,xe">
                <v:stroke joinstyle="miter"/>
                <v:path gradientshapeok="t" o:connecttype="rect"/>
              </v:shapetype>
              <v:shape id="Textbox 7" o:spid="_x0000_s1026" type="#_x0000_t202" style="position:absolute;margin-left:57pt;margin-top:563.3pt;width:516pt;height:7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" filled="f" strokeweight="1pt">
                <v:path arrowok="t"/>
                <v:textbox inset="0,0,0,0">
                  <w:txbxContent>
                    <w:p w14:paraId="7B8A2F6A" w14:textId="77777777" w:rsidR="004D3B3E" w:rsidRPr="0063181B" w:rsidRDefault="0063181B">
                      <w:pPr>
                        <w:spacing w:before="104"/>
                        <w:ind w:left="94"/>
                        <w:rPr>
                          <w:lang w:val="es-ES"/>
                        </w:rPr>
                      </w:pPr>
                      <w:r w:rsidRPr="0063181B">
                        <w:rPr>
                          <w:lang w:val="es-ES"/>
                        </w:rPr>
                        <w:t>Evaluación del sistema (Filosofía, procesos, implementación, capacidad):</w:t>
                      </w:r>
                    </w:p>
                    <w:p w14:paraId="7F49F2EF" w14:textId="77777777" w:rsidR="004D3B3E" w:rsidRPr="0063181B" w:rsidRDefault="0063181B">
                      <w:pPr>
                        <w:numPr>
                          <w:ilvl w:val="0"/>
                          <w:numId w:val="27"/>
                        </w:numPr>
                        <w:tabs>
                          <w:tab w:val="left" w:pos="1534"/>
                        </w:tabs>
                        <w:spacing w:before="253"/>
                        <w:ind w:left="1534"/>
                        <w:rPr>
                          <w:lang w:val="es-ES"/>
                        </w:rPr>
                      </w:pPr>
                      <w:r w:rsidRPr="0063181B">
                        <w:rPr>
                          <w:lang w:val="es-ES"/>
                        </w:rPr>
                        <w:t>Sistemas y estructura de PLC a través de una cultura de alto rendimiento.</w:t>
                      </w:r>
                    </w:p>
                    <w:p w14:paraId="52F9BDB9" w14:textId="77777777" w:rsidR="004D3B3E" w:rsidRPr="0063181B" w:rsidRDefault="0063181B">
                      <w:pPr>
                        <w:numPr>
                          <w:ilvl w:val="0"/>
                          <w:numId w:val="27"/>
                        </w:numPr>
                        <w:tabs>
                          <w:tab w:val="left" w:pos="1534"/>
                        </w:tabs>
                        <w:ind w:left="1534"/>
                        <w:rPr>
                          <w:lang w:val="es-ES"/>
                        </w:rPr>
                      </w:pPr>
                      <w:r w:rsidRPr="0063181B">
                        <w:rPr>
                          <w:lang w:val="es-ES"/>
                        </w:rPr>
                        <w:t>Desarrollar la densidad de liderazgo de todos los líderes a través de la creación de sistemas.</w:t>
                      </w: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7FCBB6E8" wp14:editId="21340C98">
                <wp:simplePos x="0" y="0"/>
                <wp:positionH relativeFrom="page">
                  <wp:posOffset>693737</wp:posOffset>
                </wp:positionH>
                <wp:positionV relativeFrom="paragraph">
                  <wp:posOffset>3143885</wp:posOffset>
                </wp:positionV>
                <wp:extent cx="6578600" cy="3790950"/>
                <wp:effectExtent l="0" t="0" r="12700" b="1905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0" cy="3790950"/>
                        </a:xfrm>
                        <a:prstGeom prst="rect">
                          <a:avLst/>
                        </a:prstGeom>
                        <a:ln w="12700">
                          <a:solidFill>
                            <a:srgbClr val="000000"/>
                          </a:solidFill>
                          <a:prstDash val="solid"/>
                        </a:ln>
                      </wps:spPr>
                      <wps:txbx>
                        <w:txbxContent>
                          <w:p w14:paraId="0DAA3C04" w14:textId="77777777" w:rsidR="004D3B3E" w:rsidRPr="0063181B" w:rsidRDefault="0063181B">
                            <w:pPr>
                              <w:pStyle w:val="BodyText"/>
                              <w:spacing w:before="198"/>
                              <w:ind w:left="280"/>
                              <w:rPr>
                                <w:lang w:val="es-ES"/>
                              </w:rPr>
                            </w:pPr>
                            <w:r w:rsidRPr="0063181B">
                              <w:rPr>
                                <w:lang w:val="es-ES"/>
                              </w:rPr>
                              <w:t>Necesidades relacionadas con los datos de rendimiento estudiantil (2021-2024):</w:t>
                            </w:r>
                          </w:p>
                          <w:p w14:paraId="56CD2E35" w14:textId="77777777" w:rsidR="004D3B3E" w:rsidRPr="0063181B" w:rsidRDefault="0063181B">
                            <w:pPr>
                              <w:pStyle w:val="BodyText"/>
                              <w:numPr>
                                <w:ilvl w:val="0"/>
                                <w:numId w:val="28"/>
                              </w:numPr>
                              <w:tabs>
                                <w:tab w:val="left" w:pos="820"/>
                              </w:tabs>
                              <w:spacing w:before="80"/>
                              <w:ind w:right="423"/>
                              <w:rPr>
                                <w:rFonts w:ascii="Arial" w:hAnsi="Arial"/>
                                <w:lang w:val="es-ES"/>
                              </w:rPr>
                            </w:pPr>
                            <w:r w:rsidRPr="0063181B">
                              <w:rPr>
                                <w:lang w:val="es-ES"/>
                              </w:rPr>
                              <w:t>Los estudiantes de 3.º a 5.º grado obtuvieron 76 %, 83 %, 82 %, 82 % de aproximación, 45 %, 56 %, 56 % de cumplimiento, y 27 %, 28 %, 26 % y 29 % de dominio en la prueba de lectura STAAR.</w:t>
                            </w:r>
                          </w:p>
                          <w:p w14:paraId="18728F68" w14:textId="77777777" w:rsidR="004D3B3E" w:rsidRPr="0063181B" w:rsidRDefault="0063181B">
                            <w:pPr>
                              <w:pStyle w:val="BodyText"/>
                              <w:numPr>
                                <w:ilvl w:val="1"/>
                                <w:numId w:val="28"/>
                              </w:numPr>
                              <w:tabs>
                                <w:tab w:val="left" w:pos="1539"/>
                              </w:tabs>
                              <w:spacing w:before="80"/>
                              <w:ind w:left="1539" w:hanging="359"/>
                              <w:rPr>
                                <w:lang w:val="es-ES"/>
                              </w:rPr>
                            </w:pPr>
                            <w:r w:rsidRPr="0063181B">
                              <w:rPr>
                                <w:lang w:val="es-ES"/>
                              </w:rPr>
                              <w:t>Los datos de ECR y SCR demuestran la necesidad de mejorar</w:t>
                            </w:r>
                          </w:p>
                          <w:p w14:paraId="7DF44EB0" w14:textId="77777777" w:rsidR="004D3B3E" w:rsidRPr="0063181B" w:rsidRDefault="0063181B">
                            <w:pPr>
                              <w:pStyle w:val="BodyText"/>
                              <w:numPr>
                                <w:ilvl w:val="1"/>
                                <w:numId w:val="28"/>
                              </w:numPr>
                              <w:tabs>
                                <w:tab w:val="left" w:pos="1539"/>
                              </w:tabs>
                              <w:spacing w:before="80"/>
                              <w:ind w:left="1539" w:hanging="359"/>
                              <w:rPr>
                                <w:lang w:val="es-ES"/>
                              </w:rPr>
                            </w:pPr>
                            <w:r w:rsidRPr="0063181B">
                              <w:rPr>
                                <w:lang w:val="es-ES"/>
                              </w:rPr>
                              <w:t>Tanto en 2023 como en 2024, aproximadamente el 40% de los estudiantes obtuvieron puntuaciones entre 0 y 2 en las pruebas ECR (41% en 2023 y 38% en 2024).</w:t>
                            </w:r>
                          </w:p>
                          <w:p w14:paraId="207BA1D6" w14:textId="77777777" w:rsidR="004D3B3E" w:rsidRPr="0063181B" w:rsidRDefault="0063181B">
                            <w:pPr>
                              <w:pStyle w:val="BodyText"/>
                              <w:numPr>
                                <w:ilvl w:val="1"/>
                                <w:numId w:val="28"/>
                              </w:numPr>
                              <w:tabs>
                                <w:tab w:val="left" w:pos="1540"/>
                              </w:tabs>
                              <w:spacing w:before="80"/>
                              <w:ind w:right="564"/>
                              <w:rPr>
                                <w:lang w:val="es-ES"/>
                              </w:rPr>
                            </w:pPr>
                            <w:r w:rsidRPr="0063181B">
                              <w:rPr>
                                <w:lang w:val="es-ES"/>
                              </w:rPr>
                              <w:t>En inglés de quinto grado, el porcentaje de estudiantes que obtuvieron una puntuación de 0 a 2 aumentó del 33 % en 2023 al 49 % en 2024.</w:t>
                            </w:r>
                          </w:p>
                          <w:p w14:paraId="41FC57CC" w14:textId="77777777" w:rsidR="004D3B3E" w:rsidRPr="0063181B" w:rsidRDefault="0063181B">
                            <w:pPr>
                              <w:pStyle w:val="BodyText"/>
                              <w:numPr>
                                <w:ilvl w:val="0"/>
                                <w:numId w:val="28"/>
                              </w:numPr>
                              <w:tabs>
                                <w:tab w:val="left" w:pos="820"/>
                              </w:tabs>
                              <w:ind w:right="223"/>
                              <w:rPr>
                                <w:rFonts w:ascii="Arial" w:hAnsi="Arial"/>
                                <w:lang w:val="es-ES"/>
                              </w:rPr>
                            </w:pPr>
                            <w:r w:rsidRPr="0063181B">
                              <w:rPr>
                                <w:lang w:val="es-ES"/>
                              </w:rPr>
                              <w:t>Los estudiantes de 3.º a 5.º grado obtuvieron 72 %, 80 %, 81 %, 83 % de "se acerca", 41 %, 47 %, 61 % de "cumple" y 24 %, 21 %, 31 % de "domina" en la prueba STAAR de matemáticas.</w:t>
                            </w:r>
                          </w:p>
                          <w:p w14:paraId="08C10AC6" w14:textId="77777777" w:rsidR="004D3B3E" w:rsidRPr="0063181B" w:rsidRDefault="0063181B">
                            <w:pPr>
                              <w:pStyle w:val="BodyText"/>
                              <w:numPr>
                                <w:ilvl w:val="0"/>
                                <w:numId w:val="28"/>
                              </w:numPr>
                              <w:tabs>
                                <w:tab w:val="left" w:pos="820"/>
                              </w:tabs>
                              <w:ind w:right="384"/>
                              <w:rPr>
                                <w:rFonts w:ascii="Arial" w:hAnsi="Arial"/>
                                <w:lang w:val="es-ES"/>
                              </w:rPr>
                            </w:pPr>
                            <w:r w:rsidRPr="0063181B">
                              <w:rPr>
                                <w:lang w:val="es-ES"/>
                              </w:rPr>
                              <w:t>Los estudiantes de 3.º a 5.º grado obtuvieron un 69 %, 70 %, 61 %, 47 % de promedio, 19 % de promedio y 6 % de promedio en la prueba STAAR de Ciencias. Los datos de NWEA actualmente tienen una tendencia de un año.</w:t>
                            </w:r>
                          </w:p>
                          <w:p w14:paraId="70C7035A" w14:textId="77777777" w:rsidR="004D3B3E" w:rsidRPr="0063181B" w:rsidRDefault="0063181B">
                            <w:pPr>
                              <w:pStyle w:val="BodyText"/>
                              <w:numPr>
                                <w:ilvl w:val="0"/>
                                <w:numId w:val="28"/>
                              </w:numPr>
                              <w:tabs>
                                <w:tab w:val="left" w:pos="819"/>
                              </w:tabs>
                              <w:ind w:left="819" w:hanging="359"/>
                              <w:rPr>
                                <w:rFonts w:ascii="Arial" w:hAnsi="Arial"/>
                                <w:lang w:val="es-ES"/>
                              </w:rPr>
                            </w:pPr>
                            <w:r w:rsidRPr="0063181B">
                              <w:rPr>
                                <w:lang w:val="es-ES"/>
                              </w:rPr>
                              <w:t>Los estudiantes de jardín de infantes a quinto grado alcanzaron el crecimiento de 1,4 en el percentil 42 en la evaluación de lectura EOY NWEA.</w:t>
                            </w:r>
                          </w:p>
                          <w:p w14:paraId="1DD88118" w14:textId="77777777" w:rsidR="004D3B3E" w:rsidRPr="0063181B" w:rsidRDefault="0063181B">
                            <w:pPr>
                              <w:pStyle w:val="BodyText"/>
                              <w:numPr>
                                <w:ilvl w:val="0"/>
                                <w:numId w:val="28"/>
                              </w:numPr>
                              <w:tabs>
                                <w:tab w:val="left" w:pos="819"/>
                              </w:tabs>
                              <w:ind w:left="819" w:hanging="359"/>
                              <w:rPr>
                                <w:rFonts w:ascii="Arial" w:hAnsi="Arial"/>
                                <w:lang w:val="es-ES"/>
                              </w:rPr>
                            </w:pPr>
                            <w:r w:rsidRPr="0063181B">
                              <w:rPr>
                                <w:lang w:val="es-ES"/>
                              </w:rPr>
                              <w:t>Los estudiantes de 2.º a 5.º grado alcanzaron el crecimiento de 1,4 en el percentil 31 en la evaluación EOY NWEA Math.</w:t>
                            </w:r>
                          </w:p>
                          <w:p w14:paraId="15DD30B1" w14:textId="77777777" w:rsidR="004D3B3E" w:rsidRPr="0063181B" w:rsidRDefault="0063181B">
                            <w:pPr>
                              <w:pStyle w:val="BodyText"/>
                              <w:numPr>
                                <w:ilvl w:val="0"/>
                                <w:numId w:val="28"/>
                              </w:numPr>
                              <w:tabs>
                                <w:tab w:val="left" w:pos="819"/>
                              </w:tabs>
                              <w:ind w:left="819" w:hanging="359"/>
                              <w:rPr>
                                <w:rFonts w:ascii="Arial" w:hAnsi="Arial"/>
                                <w:lang w:val="es-ES"/>
                              </w:rPr>
                            </w:pPr>
                            <w:r w:rsidRPr="0063181B">
                              <w:rPr>
                                <w:lang w:val="es-ES"/>
                              </w:rPr>
                              <w:t>Los estudiantes de 2.º a 5.º grado alcanzaron el crecimiento de 1,4 en el percentil 43 en la evaluación EOY NWEA Science.</w:t>
                            </w:r>
                          </w:p>
                          <w:p w14:paraId="61A1A7E7" w14:textId="77777777" w:rsidR="004D3B3E" w:rsidRPr="0063181B" w:rsidRDefault="0063181B">
                            <w:pPr>
                              <w:pStyle w:val="BodyText"/>
                              <w:numPr>
                                <w:ilvl w:val="0"/>
                                <w:numId w:val="28"/>
                              </w:numPr>
                              <w:tabs>
                                <w:tab w:val="left" w:pos="820"/>
                              </w:tabs>
                              <w:ind w:right="286"/>
                              <w:rPr>
                                <w:rFonts w:ascii="Arial" w:hAnsi="Arial"/>
                                <w:sz w:val="22"/>
                                <w:lang w:val="es-ES"/>
                              </w:rPr>
                            </w:pPr>
                            <w:r w:rsidRPr="0063181B">
                              <w:rPr>
                                <w:lang w:val="es-ES"/>
                              </w:rPr>
                              <w:t>Los estudiantes de 1.º a 5.º grado lograron un año de crecimiento en el TELPAS Composite en el percentil 33 y han mantenido ese crecimiento a través de los años sin cumplir con los estándares recientemente establecidos para TELPAS del 49 % y establecer el estándar del 51 % mantendrá el crecimiento de los EB.</w:t>
                            </w:r>
                          </w:p>
                          <w:p w14:paraId="11B32C33" w14:textId="77777777" w:rsidR="004D3B3E" w:rsidRPr="0063181B" w:rsidRDefault="0063181B">
                            <w:pPr>
                              <w:pStyle w:val="BodyText"/>
                              <w:numPr>
                                <w:ilvl w:val="0"/>
                                <w:numId w:val="28"/>
                              </w:numPr>
                              <w:tabs>
                                <w:tab w:val="left" w:pos="820"/>
                              </w:tabs>
                              <w:ind w:right="202"/>
                              <w:rPr>
                                <w:rFonts w:ascii="Arial" w:hAnsi="Arial"/>
                                <w:lang w:val="es-ES"/>
                              </w:rPr>
                            </w:pPr>
                            <w:r w:rsidRPr="0063181B">
                              <w:rPr>
                                <w:lang w:val="es-ES"/>
                              </w:rPr>
                              <w:t>En 2024, el 59% de los estudiantes que recibieron servicios de educación especial obtuvieron un puntaje de aproximación, el 31% obtuvieron un puntaje de cumplimiento y el 13% obtuvieron un puntaje de maestría.</w:t>
                            </w:r>
                          </w:p>
                        </w:txbxContent>
                      </wps:txbx>
                      <wps:bodyPr wrap="square" lIns="0" tIns="0" rIns="0" bIns="0" rtlCol="0">
                        <a:noAutofit/>
                      </wps:bodyPr>
                    </wps:wsp>
                  </a:graphicData>
                </a:graphic>
                <wp14:sizeRelV relativeFrom="margin">
                  <wp14:pctHeight>0</wp14:pctHeight>
                </wp14:sizeRelV>
              </wp:anchor>
            </w:drawing>
          </mc:Choice>
          <mc:Fallback>
            <w:pict>
              <v:shape w14:anchorId="7FCBB6E8" id="Textbox 6" o:spid="_x0000_s1027" type="#_x0000_t202" style="position:absolute;margin-left:54.6pt;margin-top:247.55pt;width:518pt;height:298.5pt;z-index:-2516577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" filled="f" strokeweight="1pt">
                <v:path arrowok="t"/>
                <v:textbox inset="0,0,0,0">
                  <w:txbxContent>
                    <w:p w14:paraId="0DAA3C04" w14:textId="77777777" w:rsidR="004D3B3E" w:rsidRPr="0063181B" w:rsidRDefault="0063181B">
                      <w:pPr>
                        <w:pStyle w:val="BodyText"/>
                        <w:spacing w:before="198"/>
                        <w:ind w:left="280"/>
                        <w:rPr>
                          <w:lang w:val="es-ES"/>
                        </w:rPr>
                      </w:pPr>
                      <w:r w:rsidRPr="0063181B">
                        <w:rPr>
                          <w:lang w:val="es-ES"/>
                        </w:rPr>
                        <w:t>Necesidades relacionadas con los datos de rendimiento estudiantil (2021-2024):</w:t>
                      </w:r>
                    </w:p>
                    <w:p w14:paraId="56CD2E35" w14:textId="77777777" w:rsidR="004D3B3E" w:rsidRPr="0063181B" w:rsidRDefault="0063181B">
                      <w:pPr>
                        <w:pStyle w:val="BodyText"/>
                        <w:numPr>
                          <w:ilvl w:val="0"/>
                          <w:numId w:val="28"/>
                        </w:numPr>
                        <w:tabs>
                          <w:tab w:val="left" w:pos="820"/>
                        </w:tabs>
                        <w:spacing w:before="80"/>
                        <w:ind w:right="423"/>
                        <w:rPr>
                          <w:rFonts w:ascii="Arial" w:hAnsi="Arial"/>
                          <w:lang w:val="es-ES"/>
                        </w:rPr>
                      </w:pPr>
                      <w:r w:rsidRPr="0063181B">
                        <w:rPr>
                          <w:lang w:val="es-ES"/>
                        </w:rPr>
                        <w:t>Los estudiantes de 3.º a 5.º grado obtuvieron 76 %, 83 %, 82 %, 82 % de aproximación, 45 %, 56 %, 56 % de cumplimiento, y 27 %, 28 %, 26 % y 29 % de dominio en la prueba de lectura STAAR.</w:t>
                      </w:r>
                    </w:p>
                    <w:p w14:paraId="18728F68" w14:textId="77777777" w:rsidR="004D3B3E" w:rsidRPr="0063181B" w:rsidRDefault="0063181B">
                      <w:pPr>
                        <w:pStyle w:val="BodyText"/>
                        <w:numPr>
                          <w:ilvl w:val="1"/>
                          <w:numId w:val="28"/>
                        </w:numPr>
                        <w:tabs>
                          <w:tab w:val="left" w:pos="1539"/>
                        </w:tabs>
                        <w:spacing w:before="80"/>
                        <w:ind w:left="1539" w:hanging="359"/>
                        <w:rPr>
                          <w:lang w:val="es-ES"/>
                        </w:rPr>
                      </w:pPr>
                      <w:r w:rsidRPr="0063181B">
                        <w:rPr>
                          <w:lang w:val="es-ES"/>
                        </w:rPr>
                        <w:t>Los datos de ECR y SCR demuestran la necesidad de mejorar</w:t>
                      </w:r>
                    </w:p>
                    <w:p w14:paraId="7DF44EB0" w14:textId="77777777" w:rsidR="004D3B3E" w:rsidRPr="0063181B" w:rsidRDefault="0063181B">
                      <w:pPr>
                        <w:pStyle w:val="BodyText"/>
                        <w:numPr>
                          <w:ilvl w:val="1"/>
                          <w:numId w:val="28"/>
                        </w:numPr>
                        <w:tabs>
                          <w:tab w:val="left" w:pos="1539"/>
                        </w:tabs>
                        <w:spacing w:before="80"/>
                        <w:ind w:left="1539" w:hanging="359"/>
                        <w:rPr>
                          <w:lang w:val="es-ES"/>
                        </w:rPr>
                      </w:pPr>
                      <w:r w:rsidRPr="0063181B">
                        <w:rPr>
                          <w:lang w:val="es-ES"/>
                        </w:rPr>
                        <w:t>Tanto en 2023 como en 2024, aproximadamente el 40% de los estudiantes obtuvieron puntuaciones entre 0 y 2 en las pruebas ECR (41% en 2023 y 38% en 2024).</w:t>
                      </w:r>
                    </w:p>
                    <w:p w14:paraId="207BA1D6" w14:textId="77777777" w:rsidR="004D3B3E" w:rsidRPr="0063181B" w:rsidRDefault="0063181B">
                      <w:pPr>
                        <w:pStyle w:val="BodyText"/>
                        <w:numPr>
                          <w:ilvl w:val="1"/>
                          <w:numId w:val="28"/>
                        </w:numPr>
                        <w:tabs>
                          <w:tab w:val="left" w:pos="1540"/>
                        </w:tabs>
                        <w:spacing w:before="80"/>
                        <w:ind w:right="564"/>
                        <w:rPr>
                          <w:lang w:val="es-ES"/>
                        </w:rPr>
                      </w:pPr>
                      <w:r w:rsidRPr="0063181B">
                        <w:rPr>
                          <w:lang w:val="es-ES"/>
                        </w:rPr>
                        <w:t>En inglés de quinto grado, el porcentaje de estudiantes que obtuvieron una puntuación de 0 a 2 aumentó del 33 % en 2023 al 49 % en 2024.</w:t>
                      </w:r>
                    </w:p>
                    <w:p w14:paraId="41FC57CC" w14:textId="77777777" w:rsidR="004D3B3E" w:rsidRPr="0063181B" w:rsidRDefault="0063181B">
                      <w:pPr>
                        <w:pStyle w:val="BodyText"/>
                        <w:numPr>
                          <w:ilvl w:val="0"/>
                          <w:numId w:val="28"/>
                        </w:numPr>
                        <w:tabs>
                          <w:tab w:val="left" w:pos="820"/>
                        </w:tabs>
                        <w:ind w:right="223"/>
                        <w:rPr>
                          <w:rFonts w:ascii="Arial" w:hAnsi="Arial"/>
                          <w:lang w:val="es-ES"/>
                        </w:rPr>
                      </w:pPr>
                      <w:r w:rsidRPr="0063181B">
                        <w:rPr>
                          <w:lang w:val="es-ES"/>
                        </w:rPr>
                        <w:t>Los estudiantes de 3.º a 5.º grado obtuvieron 72 %, 80 %, 81 %, 83 % de "se acerca", 41 %, 47 %, 61 % de "cumple" y 24 %, 21 %, 31 % de "domina" en la prueba STAAR de matemáticas.</w:t>
                      </w:r>
                    </w:p>
                    <w:p w14:paraId="08C10AC6" w14:textId="77777777" w:rsidR="004D3B3E" w:rsidRPr="0063181B" w:rsidRDefault="0063181B">
                      <w:pPr>
                        <w:pStyle w:val="BodyText"/>
                        <w:numPr>
                          <w:ilvl w:val="0"/>
                          <w:numId w:val="28"/>
                        </w:numPr>
                        <w:tabs>
                          <w:tab w:val="left" w:pos="820"/>
                        </w:tabs>
                        <w:ind w:right="384"/>
                        <w:rPr>
                          <w:rFonts w:ascii="Arial" w:hAnsi="Arial"/>
                          <w:lang w:val="es-ES"/>
                        </w:rPr>
                      </w:pPr>
                      <w:r w:rsidRPr="0063181B">
                        <w:rPr>
                          <w:lang w:val="es-ES"/>
                        </w:rPr>
                        <w:t>Los estudiantes de 3.º a 5.º grado obtuvieron un 69 %, 70 %, 61 %, 47 % de promedio, 19 % de promedio y 6 % de promedio en la prueba STAAR de Ciencias. Los datos de NWEA actualmente tienen una tendencia de un año.</w:t>
                      </w:r>
                    </w:p>
                    <w:p w14:paraId="70C7035A" w14:textId="77777777" w:rsidR="004D3B3E" w:rsidRPr="0063181B" w:rsidRDefault="0063181B">
                      <w:pPr>
                        <w:pStyle w:val="BodyText"/>
                        <w:numPr>
                          <w:ilvl w:val="0"/>
                          <w:numId w:val="28"/>
                        </w:numPr>
                        <w:tabs>
                          <w:tab w:val="left" w:pos="819"/>
                        </w:tabs>
                        <w:ind w:left="819" w:hanging="359"/>
                        <w:rPr>
                          <w:rFonts w:ascii="Arial" w:hAnsi="Arial"/>
                          <w:lang w:val="es-ES"/>
                        </w:rPr>
                      </w:pPr>
                      <w:r w:rsidRPr="0063181B">
                        <w:rPr>
                          <w:lang w:val="es-ES"/>
                        </w:rPr>
                        <w:t>Los estudiantes de jardín de infantes a quinto grado alcanzaron el crecimiento de 1,4 en el percentil 42 en la evaluación de lectura EOY NWEA.</w:t>
                      </w:r>
                    </w:p>
                    <w:p w14:paraId="1DD88118" w14:textId="77777777" w:rsidR="004D3B3E" w:rsidRPr="0063181B" w:rsidRDefault="0063181B">
                      <w:pPr>
                        <w:pStyle w:val="BodyText"/>
                        <w:numPr>
                          <w:ilvl w:val="0"/>
                          <w:numId w:val="28"/>
                        </w:numPr>
                        <w:tabs>
                          <w:tab w:val="left" w:pos="819"/>
                        </w:tabs>
                        <w:ind w:left="819" w:hanging="359"/>
                        <w:rPr>
                          <w:rFonts w:ascii="Arial" w:hAnsi="Arial"/>
                          <w:lang w:val="es-ES"/>
                        </w:rPr>
                      </w:pPr>
                      <w:r w:rsidRPr="0063181B">
                        <w:rPr>
                          <w:lang w:val="es-ES"/>
                        </w:rPr>
                        <w:t>Los estudiantes de 2.º a 5.º grado alcanzaron el crecimiento de 1,4 en el percentil 31 en la evaluación EOY NWEA Math.</w:t>
                      </w:r>
                    </w:p>
                    <w:p w14:paraId="15DD30B1" w14:textId="77777777" w:rsidR="004D3B3E" w:rsidRPr="0063181B" w:rsidRDefault="0063181B">
                      <w:pPr>
                        <w:pStyle w:val="BodyText"/>
                        <w:numPr>
                          <w:ilvl w:val="0"/>
                          <w:numId w:val="28"/>
                        </w:numPr>
                        <w:tabs>
                          <w:tab w:val="left" w:pos="819"/>
                        </w:tabs>
                        <w:ind w:left="819" w:hanging="359"/>
                        <w:rPr>
                          <w:rFonts w:ascii="Arial" w:hAnsi="Arial"/>
                          <w:lang w:val="es-ES"/>
                        </w:rPr>
                      </w:pPr>
                      <w:r w:rsidRPr="0063181B">
                        <w:rPr>
                          <w:lang w:val="es-ES"/>
                        </w:rPr>
                        <w:t>Los estudiantes de 2.º a 5.º grado alcanzaron el crecimiento de 1,4 en el percentil 43 en la evaluación EOY NWEA Science.</w:t>
                      </w:r>
                    </w:p>
                    <w:p w14:paraId="61A1A7E7" w14:textId="77777777" w:rsidR="004D3B3E" w:rsidRPr="0063181B" w:rsidRDefault="0063181B">
                      <w:pPr>
                        <w:pStyle w:val="BodyText"/>
                        <w:numPr>
                          <w:ilvl w:val="0"/>
                          <w:numId w:val="28"/>
                        </w:numPr>
                        <w:tabs>
                          <w:tab w:val="left" w:pos="820"/>
                        </w:tabs>
                        <w:ind w:right="286"/>
                        <w:rPr>
                          <w:rFonts w:ascii="Arial" w:hAnsi="Arial"/>
                          <w:sz w:val="22"/>
                          <w:lang w:val="es-ES"/>
                        </w:rPr>
                      </w:pPr>
                      <w:r w:rsidRPr="0063181B">
                        <w:rPr>
                          <w:lang w:val="es-ES"/>
                        </w:rPr>
                        <w:t>Los estudiantes de 1.º a 5.º grado lograron un año de crecimiento en el TELPAS Composite en el percentil 33 y han mantenido ese crecimiento a través de los años sin cumplir con los estándares recientemente establecidos para TELPAS del 49 % y establecer el estándar del 51 % mantendrá el crecimiento de los EB.</w:t>
                      </w:r>
                    </w:p>
                    <w:p w14:paraId="11B32C33" w14:textId="77777777" w:rsidR="004D3B3E" w:rsidRPr="0063181B" w:rsidRDefault="0063181B">
                      <w:pPr>
                        <w:pStyle w:val="BodyText"/>
                        <w:numPr>
                          <w:ilvl w:val="0"/>
                          <w:numId w:val="28"/>
                        </w:numPr>
                        <w:tabs>
                          <w:tab w:val="left" w:pos="820"/>
                        </w:tabs>
                        <w:ind w:right="202"/>
                        <w:rPr>
                          <w:rFonts w:ascii="Arial" w:hAnsi="Arial"/>
                          <w:lang w:val="es-ES"/>
                        </w:rPr>
                      </w:pPr>
                      <w:r w:rsidRPr="0063181B">
                        <w:rPr>
                          <w:lang w:val="es-ES"/>
                        </w:rPr>
                        <w:t>En 2024, el 59% de los estudiantes que recibieron servicios de educación especial obtuvieron un puntaje de aproximación, el 31% obtuvieron un puntaje de cumplimiento y el 13% obtuvieron un puntaje de maestría.</w:t>
                      </w:r>
                    </w:p>
                  </w:txbxContent>
                </v:textbox>
                <w10:wrap type="topAndBottom" anchorx="page"/>
              </v:shape>
            </w:pict>
          </mc:Fallback>
        </mc:AlternateContent>
      </w:r>
      <w:r>
        <w:rPr>
          <w:noProof/>
        </w:rPr>
        <mc:AlternateContent>
          <mc:Choice Requires="wpg">
            <w:drawing>
              <wp:anchor distT="0" distB="0" distL="0" distR="0" simplePos="0" relativeHeight="251653632" behindDoc="1" locked="0" layoutInCell="1" allowOverlap="1" wp14:anchorId="0BE11786" wp14:editId="55502C98">
                <wp:simplePos x="0" y="0"/>
                <wp:positionH relativeFrom="page">
                  <wp:posOffset>671512</wp:posOffset>
                </wp:positionH>
                <wp:positionV relativeFrom="paragraph">
                  <wp:posOffset>47527</wp:posOffset>
                </wp:positionV>
                <wp:extent cx="6657975" cy="29889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2988945"/>
                          <a:chOff x="0" y="0"/>
                          <a:chExt cx="6657975" cy="2988945"/>
                        </a:xfrm>
                      </wpg:grpSpPr>
                      <wps:wsp>
                        <wps:cNvPr id="3" name="Graphic 3"/>
                        <wps:cNvSpPr/>
                        <wps:spPr>
                          <a:xfrm>
                            <a:off x="14287" y="1007223"/>
                            <a:ext cx="6616700" cy="1981200"/>
                          </a:xfrm>
                          <a:custGeom>
                            <a:avLst/>
                            <a:gdLst/>
                            <a:ahLst/>
                            <a:cxnLst/>
                            <a:rect l="l" t="t" r="r" b="b"/>
                            <a:pathLst>
                              <a:path w="6616700" h="1981200">
                                <a:moveTo>
                                  <a:pt x="6350" y="0"/>
                                </a:moveTo>
                                <a:lnTo>
                                  <a:pt x="6350" y="1981200"/>
                                </a:lnTo>
                              </a:path>
                              <a:path w="6616700" h="1981200">
                                <a:moveTo>
                                  <a:pt x="6610350" y="0"/>
                                </a:moveTo>
                                <a:lnTo>
                                  <a:pt x="6610350" y="1981200"/>
                                </a:lnTo>
                              </a:path>
                              <a:path w="6616700" h="1981200">
                                <a:moveTo>
                                  <a:pt x="0" y="1974849"/>
                                </a:moveTo>
                                <a:lnTo>
                                  <a:pt x="6616699" y="1974849"/>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0" y="0"/>
                            <a:ext cx="6657975" cy="1007223"/>
                          </a:xfrm>
                          <a:prstGeom prst="rect">
                            <a:avLst/>
                          </a:prstGeom>
                        </pic:spPr>
                      </pic:pic>
                      <wps:wsp>
                        <wps:cNvPr id="5" name="Textbox 5"/>
                        <wps:cNvSpPr txBox="1"/>
                        <wps:spPr>
                          <a:xfrm>
                            <a:off x="26987" y="1007223"/>
                            <a:ext cx="6591300" cy="1968500"/>
                          </a:xfrm>
                          <a:prstGeom prst="rect">
                            <a:avLst/>
                          </a:prstGeom>
                        </wps:spPr>
                        <wps:txbx>
                          <w:txbxContent>
                            <w:p w14:paraId="69D4835C" w14:textId="77777777" w:rsidR="004D3B3E" w:rsidRPr="0063181B" w:rsidRDefault="0063181B">
                              <w:pPr>
                                <w:spacing w:before="199"/>
                                <w:ind w:left="269"/>
                                <w:rPr>
                                  <w:sz w:val="20"/>
                                  <w:lang w:val="es-ES"/>
                                </w:rPr>
                              </w:pPr>
                              <w:r w:rsidRPr="0063181B">
                                <w:rPr>
                                  <w:sz w:val="20"/>
                                  <w:lang w:val="es-ES"/>
                                </w:rPr>
                                <w:t>Necesidades relacionadas con la mejora de la calidad de la instrucción:</w:t>
                              </w:r>
                            </w:p>
                            <w:p w14:paraId="18C05324"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Mejorar la calidad de la instrucción en lectura.</w:t>
                              </w:r>
                            </w:p>
                            <w:p w14:paraId="25424314"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Mejorar la calidad de la instrucción en matemáticas y ciencias.</w:t>
                              </w:r>
                            </w:p>
                            <w:p w14:paraId="7A14162D"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Cerrar las brechas de aprendizaje para los estudiantes en Educación Especial.</w:t>
                              </w:r>
                            </w:p>
                            <w:p w14:paraId="6FA3BA39"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Cerrar las brechas de aprendizaje para los estudiantes bilingües emergentes.</w:t>
                              </w:r>
                            </w:p>
                            <w:p w14:paraId="772C22E7" w14:textId="77777777" w:rsidR="004D3B3E" w:rsidRPr="0063181B" w:rsidRDefault="0063181B">
                              <w:pPr>
                                <w:numPr>
                                  <w:ilvl w:val="0"/>
                                  <w:numId w:val="29"/>
                                </w:numPr>
                                <w:tabs>
                                  <w:tab w:val="left" w:pos="809"/>
                                </w:tabs>
                                <w:spacing w:before="200"/>
                                <w:ind w:left="809" w:right="268"/>
                                <w:rPr>
                                  <w:sz w:val="20"/>
                                  <w:lang w:val="es-ES"/>
                                </w:rPr>
                              </w:pPr>
                              <w:r w:rsidRPr="0063181B">
                                <w:rPr>
                                  <w:sz w:val="20"/>
                                  <w:lang w:val="es-ES"/>
                                </w:rPr>
                                <w:t>Maximizar el modelo y la estructura del PLC para fortalecer la internalización de las lecciones y la demostración de la entrega de lecciones de manera efectiva para mejorar los resultados de los estudiantes.</w:t>
                              </w:r>
                            </w:p>
                          </w:txbxContent>
                        </wps:txbx>
                        <wps:bodyPr wrap="square" lIns="0" tIns="0" rIns="0" bIns="0" rtlCol="0">
                          <a:noAutofit/>
                        </wps:bodyPr>
                      </wps:wsp>
                    </wpg:wgp>
                  </a:graphicData>
                </a:graphic>
              </wp:anchor>
            </w:drawing>
          </mc:Choice>
          <mc:Fallback>
            <w:pict>
              <v:group w14:anchorId="0BE11786" id="Group 2" o:spid="_x0000_s1028" style="position:absolute;margin-left:52.85pt;margin-top:3.75pt;width:524.25pt;height:235.35pt;z-index:-251662848;mso-wrap-distance-left:0;mso-wrap-distance-right:0;mso-position-horizontal-relative:page" coordsize="66579,29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">
                <v:shape id="Graphic 3" o:spid="_x0000_s1029" style="position:absolute;left:142;top:10072;width:66167;height:19812;visibility:visible;mso-wrap-style:square;v-text-anchor:top" coordsize="6616700,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" path="m6350,r,1981200em6610350,r,1981200em,1974849r6616699,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0" type="#_x0000_t75" style="position:absolute;width:66579;height:10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">
                  <v:imagedata r:id="rId7" o:title=""/>
                </v:shape>
                <v:shape id="Textbox 5" o:spid="_x0000_s1031" type="#_x0000_t202" style="position:absolute;left:269;top:10072;width:65913;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9D4835C" w14:textId="77777777" w:rsidR="004D3B3E" w:rsidRPr="0063181B" w:rsidRDefault="0063181B">
                        <w:pPr>
                          <w:spacing w:before="199"/>
                          <w:ind w:left="269"/>
                          <w:rPr>
                            <w:sz w:val="20"/>
                            <w:lang w:val="es-ES"/>
                          </w:rPr>
                        </w:pPr>
                        <w:r w:rsidRPr="0063181B">
                          <w:rPr>
                            <w:sz w:val="20"/>
                            <w:lang w:val="es-ES"/>
                          </w:rPr>
                          <w:t>Necesidades relacionadas con la mejora de la calidad de la instrucción:</w:t>
                        </w:r>
                      </w:p>
                      <w:p w14:paraId="18C05324"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Mejorar la calidad de la instrucción en lectura.</w:t>
                        </w:r>
                      </w:p>
                      <w:p w14:paraId="25424314"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Mejorar la calidad de la instrucción en matemáticas y ciencias.</w:t>
                        </w:r>
                      </w:p>
                      <w:p w14:paraId="7A14162D"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Cerrar las brechas de aprendizaje para los estudiantes en Educación Especial.</w:t>
                        </w:r>
                      </w:p>
                      <w:p w14:paraId="6FA3BA39" w14:textId="77777777" w:rsidR="004D3B3E" w:rsidRPr="0063181B" w:rsidRDefault="0063181B">
                        <w:pPr>
                          <w:numPr>
                            <w:ilvl w:val="0"/>
                            <w:numId w:val="29"/>
                          </w:numPr>
                          <w:tabs>
                            <w:tab w:val="left" w:pos="809"/>
                          </w:tabs>
                          <w:spacing w:before="200"/>
                          <w:ind w:left="809"/>
                          <w:rPr>
                            <w:sz w:val="20"/>
                            <w:lang w:val="es-ES"/>
                          </w:rPr>
                        </w:pPr>
                        <w:r w:rsidRPr="0063181B">
                          <w:rPr>
                            <w:sz w:val="20"/>
                            <w:lang w:val="es-ES"/>
                          </w:rPr>
                          <w:t>Cerrar las brechas de aprendizaje para los estudiantes bilingües emergentes.</w:t>
                        </w:r>
                      </w:p>
                      <w:p w14:paraId="772C22E7" w14:textId="77777777" w:rsidR="004D3B3E" w:rsidRPr="0063181B" w:rsidRDefault="0063181B">
                        <w:pPr>
                          <w:numPr>
                            <w:ilvl w:val="0"/>
                            <w:numId w:val="29"/>
                          </w:numPr>
                          <w:tabs>
                            <w:tab w:val="left" w:pos="809"/>
                          </w:tabs>
                          <w:spacing w:before="200"/>
                          <w:ind w:left="809" w:right="268"/>
                          <w:rPr>
                            <w:sz w:val="20"/>
                            <w:lang w:val="es-ES"/>
                          </w:rPr>
                        </w:pPr>
                        <w:r w:rsidRPr="0063181B">
                          <w:rPr>
                            <w:sz w:val="20"/>
                            <w:lang w:val="es-ES"/>
                          </w:rPr>
                          <w:t>Maximizar el modelo y la estructura del PLC para fortalecer la internalización de las lecciones y la demostración de la entrega de lecciones de manera efectiva para mejorar los resultados de los estudiantes.</w:t>
                        </w:r>
                      </w:p>
                    </w:txbxContent>
                  </v:textbox>
                </v:shape>
                <w10:wrap type="topAndBottom" anchorx="page"/>
              </v:group>
            </w:pict>
          </mc:Fallback>
        </mc:AlternateContent>
      </w:r>
    </w:p>
    <w:p w14:paraId="3BC72214" w14:textId="7021102A" w:rsidR="004D3B3E" w:rsidRPr="0063181B" w:rsidRDefault="004D3B3E">
      <w:pPr>
        <w:pStyle w:val="BodyText"/>
        <w:spacing w:before="66"/>
        <w:rPr>
          <w:b/>
          <w:lang w:val="es-ES"/>
        </w:rPr>
      </w:pPr>
    </w:p>
    <w:p w14:paraId="617328EA" w14:textId="699B4841" w:rsidR="004D3B3E" w:rsidRPr="0063181B" w:rsidRDefault="004D3B3E">
      <w:pPr>
        <w:pStyle w:val="BodyText"/>
        <w:spacing w:before="76"/>
        <w:rPr>
          <w:b/>
          <w:lang w:val="es-ES"/>
        </w:rPr>
      </w:pPr>
    </w:p>
    <w:p w14:paraId="19F57612" w14:textId="77777777" w:rsidR="004D3B3E" w:rsidRPr="0063181B" w:rsidRDefault="004D3B3E">
      <w:pPr>
        <w:rPr>
          <w:lang w:val="es-ES"/>
        </w:rPr>
        <w:sectPr w:rsidR="004D3B3E" w:rsidRPr="0063181B">
          <w:pgSz w:w="12240" w:h="15840"/>
          <w:pgMar w:top="1320" w:right="620" w:bottom="280" w:left="580" w:header="720" w:footer="720" w:gutter="0"/>
          <w:cols w:space="720"/>
        </w:sectPr>
      </w:pPr>
    </w:p>
    <w:p w14:paraId="78BF5AF1" w14:textId="77777777" w:rsidR="004D3B3E" w:rsidRDefault="0063181B">
      <w:pPr>
        <w:pStyle w:val="BodyText"/>
        <w:ind w:left="740"/>
      </w:pPr>
      <w:r>
        <w:rPr>
          <w:noProof/>
        </w:rPr>
        <w:lastRenderedPageBreak/>
        <mc:AlternateContent>
          <mc:Choice Requires="wps">
            <w:drawing>
              <wp:inline distT="0" distB="0" distL="0" distR="0" wp14:anchorId="50293923" wp14:editId="5881DAD1">
                <wp:extent cx="6311900" cy="1270000"/>
                <wp:effectExtent l="9525" t="0" r="3175" b="1587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0" cy="1270000"/>
                        </a:xfrm>
                        <a:prstGeom prst="rect">
                          <a:avLst/>
                        </a:prstGeom>
                        <a:ln w="12700">
                          <a:solidFill>
                            <a:srgbClr val="000000"/>
                          </a:solidFill>
                          <a:prstDash val="solid"/>
                        </a:ln>
                      </wps:spPr>
                      <wps:txbx>
                        <w:txbxContent>
                          <w:p w14:paraId="0A1F544F" w14:textId="77777777" w:rsidR="004D3B3E" w:rsidRPr="0063181B" w:rsidRDefault="0063181B">
                            <w:pPr>
                              <w:pStyle w:val="BodyText"/>
                              <w:spacing w:before="180"/>
                              <w:ind w:left="90"/>
                              <w:rPr>
                                <w:lang w:val="es-ES"/>
                              </w:rPr>
                            </w:pPr>
                            <w:r w:rsidRPr="0063181B">
                              <w:rPr>
                                <w:u w:val="thick"/>
                                <w:lang w:val="es-ES"/>
                              </w:rPr>
                              <w:t>Acciones clave:</w:t>
                            </w:r>
                          </w:p>
                          <w:p w14:paraId="6EF20BED" w14:textId="77777777" w:rsidR="004D3B3E" w:rsidRPr="0063181B" w:rsidRDefault="0063181B">
                            <w:pPr>
                              <w:pStyle w:val="BodyText"/>
                              <w:spacing w:before="80" w:line="324" w:lineRule="auto"/>
                              <w:ind w:left="90" w:right="3277"/>
                              <w:rPr>
                                <w:lang w:val="es-ES"/>
                              </w:rPr>
                            </w:pPr>
                            <w:r w:rsidRPr="0063181B">
                              <w:rPr>
                                <w:lang w:val="es-ES"/>
                              </w:rPr>
                              <w:t>Acción clave n.° 1: Mejorar la calidad de la instrucción en lectura y lengua y literatura Acción clave n.° 2: Mejorar la calidad de la instrucción en matemáticas y ciencias</w:t>
                            </w:r>
                          </w:p>
                          <w:p w14:paraId="56C069E6" w14:textId="77777777" w:rsidR="004D3B3E" w:rsidRPr="0063181B" w:rsidRDefault="0063181B">
                            <w:pPr>
                              <w:pStyle w:val="BodyText"/>
                              <w:ind w:left="90"/>
                              <w:rPr>
                                <w:lang w:val="es-ES"/>
                              </w:rPr>
                            </w:pPr>
                            <w:r w:rsidRPr="0063181B">
                              <w:rPr>
                                <w:lang w:val="es-ES"/>
                              </w:rPr>
                              <w:t>Acción clave n.° 3: El director se asegura de que los IEP se redacten de manera eficaz, que el personal reciba las partes pertinentes del IEP y que las adaptaciones y modificaciones se documenten en PowerSchool.</w:t>
                            </w:r>
                          </w:p>
                          <w:p w14:paraId="2EAB7E7D" w14:textId="77777777" w:rsidR="004D3B3E" w:rsidRPr="0063181B" w:rsidRDefault="0063181B">
                            <w:pPr>
                              <w:pStyle w:val="BodyText"/>
                              <w:spacing w:before="79"/>
                              <w:ind w:left="90"/>
                              <w:rPr>
                                <w:lang w:val="es-ES"/>
                              </w:rPr>
                            </w:pPr>
                            <w:r w:rsidRPr="0063181B">
                              <w:rPr>
                                <w:lang w:val="es-ES"/>
                              </w:rPr>
                              <w:t>Acción clave n.° 4: El campus mejora el dominio del inglés de los estudiantes bilingües emergentes</w:t>
                            </w:r>
                          </w:p>
                        </w:txbxContent>
                      </wps:txbx>
                      <wps:bodyPr wrap="square" lIns="0" tIns="0" rIns="0" bIns="0" rtlCol="0">
                        <a:noAutofit/>
                      </wps:bodyPr>
                    </wps:wsp>
                  </a:graphicData>
                </a:graphic>
              </wp:inline>
            </w:drawing>
          </mc:Choice>
          <mc:Fallback>
            <w:pict>
              <v:shape w14:anchorId="50293923" id="Textbox 8" o:spid="_x0000_s1032" type="#_x0000_t202" style="width:497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" filled="f" strokeweight="1pt">
                <v:path arrowok="t"/>
                <v:textbox inset="0,0,0,0">
                  <w:txbxContent>
                    <w:p w14:paraId="0A1F544F" w14:textId="77777777" w:rsidR="004D3B3E" w:rsidRPr="0063181B" w:rsidRDefault="0063181B">
                      <w:pPr>
                        <w:pStyle w:val="BodyText"/>
                        <w:spacing w:before="180"/>
                        <w:ind w:left="90"/>
                        <w:rPr>
                          <w:lang w:val="es-ES"/>
                        </w:rPr>
                      </w:pPr>
                      <w:r w:rsidRPr="0063181B">
                        <w:rPr>
                          <w:u w:val="thick"/>
                          <w:lang w:val="es-ES"/>
                        </w:rPr>
                        <w:t>Acciones clave:</w:t>
                      </w:r>
                    </w:p>
                    <w:p w14:paraId="6EF20BED" w14:textId="77777777" w:rsidR="004D3B3E" w:rsidRPr="0063181B" w:rsidRDefault="0063181B">
                      <w:pPr>
                        <w:pStyle w:val="BodyText"/>
                        <w:spacing w:before="80" w:line="324" w:lineRule="auto"/>
                        <w:ind w:left="90" w:right="3277"/>
                        <w:rPr>
                          <w:lang w:val="es-ES"/>
                        </w:rPr>
                      </w:pPr>
                      <w:r w:rsidRPr="0063181B">
                        <w:rPr>
                          <w:lang w:val="es-ES"/>
                        </w:rPr>
                        <w:t>Acción clave n.° 1: Mejorar la calidad de la instrucción en lectura y lengua y literatura Acción clave n.° 2: Mejorar la calidad de la instrucción en matemáticas y ciencias</w:t>
                      </w:r>
                    </w:p>
                    <w:p w14:paraId="56C069E6" w14:textId="77777777" w:rsidR="004D3B3E" w:rsidRPr="0063181B" w:rsidRDefault="0063181B">
                      <w:pPr>
                        <w:pStyle w:val="BodyText"/>
                        <w:ind w:left="90"/>
                        <w:rPr>
                          <w:lang w:val="es-ES"/>
                        </w:rPr>
                      </w:pPr>
                      <w:r w:rsidRPr="0063181B">
                        <w:rPr>
                          <w:lang w:val="es-ES"/>
                        </w:rPr>
                        <w:t>Acción clave n.° 3: El director se asegura de que los IEP se redacten de manera eficaz, que el personal reciba las partes pertinentes del IEP y que las adaptaciones y modificaciones se documenten en PowerSchool.</w:t>
                      </w:r>
                    </w:p>
                    <w:p w14:paraId="2EAB7E7D" w14:textId="77777777" w:rsidR="004D3B3E" w:rsidRPr="0063181B" w:rsidRDefault="0063181B">
                      <w:pPr>
                        <w:pStyle w:val="BodyText"/>
                        <w:spacing w:before="79"/>
                        <w:ind w:left="90"/>
                        <w:rPr>
                          <w:lang w:val="es-ES"/>
                        </w:rPr>
                      </w:pPr>
                      <w:r w:rsidRPr="0063181B">
                        <w:rPr>
                          <w:lang w:val="es-ES"/>
                        </w:rPr>
                        <w:t>Acción clave n.° 4: El campus mejora el dominio del inglés de los estudiantes bilingües emergentes</w:t>
                      </w:r>
                    </w:p>
                  </w:txbxContent>
                </v:textbox>
                <w10:anchorlock/>
              </v:shape>
            </w:pict>
          </mc:Fallback>
        </mc:AlternateContent>
      </w:r>
    </w:p>
    <w:p w14:paraId="7C5E7A8E" w14:textId="77777777" w:rsidR="004D3B3E" w:rsidRDefault="004D3B3E">
      <w:pPr>
        <w:pStyle w:val="BodyText"/>
        <w:spacing w:before="139"/>
        <w:rPr>
          <w:b/>
          <w:sz w:val="36"/>
        </w:rPr>
      </w:pPr>
    </w:p>
    <w:p w14:paraId="4F908DB9" w14:textId="77777777" w:rsidR="004D3B3E" w:rsidRPr="0063181B" w:rsidRDefault="0063181B">
      <w:pPr>
        <w:spacing w:before="1"/>
        <w:ind w:left="40"/>
        <w:jc w:val="center"/>
        <w:rPr>
          <w:b/>
          <w:sz w:val="36"/>
          <w:lang w:val="es-ES"/>
        </w:rPr>
      </w:pPr>
      <w:r w:rsidRPr="0063181B">
        <w:rPr>
          <w:b/>
          <w:sz w:val="36"/>
          <w:lang w:val="es-ES"/>
        </w:rPr>
        <w:t>Modelo de plan de acción escolar</w:t>
      </w:r>
    </w:p>
    <w:p w14:paraId="7799E106" w14:textId="77777777" w:rsidR="004D3B3E" w:rsidRPr="0063181B" w:rsidRDefault="004D3B3E">
      <w:pPr>
        <w:pStyle w:val="BodyText"/>
        <w:spacing w:before="8"/>
        <w:rPr>
          <w:b/>
          <w:lang w:val="es-ES"/>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3"/>
        <w:gridCol w:w="10111"/>
      </w:tblGrid>
      <w:tr w:rsidR="004D3B3E" w:rsidRPr="0063181B" w14:paraId="69E1EF8A" w14:textId="77777777" w:rsidTr="007F0B8F">
        <w:trPr>
          <w:trHeight w:val="1125"/>
        </w:trPr>
        <w:tc>
          <w:tcPr>
            <w:tcW w:w="523" w:type="dxa"/>
            <w:vMerge w:val="restart"/>
            <w:tcBorders>
              <w:bottom w:val="single" w:sz="24" w:space="0" w:color="000000"/>
            </w:tcBorders>
            <w:shd w:val="clear" w:color="auto" w:fill="00FF00"/>
          </w:tcPr>
          <w:p w14:paraId="655A95D1" w14:textId="7B9C0947" w:rsidR="004D3B3E" w:rsidRDefault="0063181B">
            <w:pPr>
              <w:pStyle w:val="TableParagraph"/>
              <w:spacing w:before="227" w:line="312" w:lineRule="auto"/>
              <w:ind w:left="151" w:right="106" w:hanging="9"/>
              <w:jc w:val="both"/>
              <w:rPr>
                <w:b/>
                <w:spacing w:val="-10"/>
              </w:rPr>
            </w:pPr>
            <w:r>
              <w:rPr>
                <w:b/>
                <w:spacing w:val="-10"/>
              </w:rPr>
              <w:t xml:space="preserve">PLAN </w:t>
            </w:r>
          </w:p>
          <w:p w14:paraId="6A7143D6" w14:textId="77777777" w:rsidR="0063181B" w:rsidRDefault="0063181B">
            <w:pPr>
              <w:pStyle w:val="TableParagraph"/>
              <w:spacing w:before="227" w:line="312" w:lineRule="auto"/>
              <w:ind w:left="151" w:right="106" w:hanging="9"/>
              <w:jc w:val="both"/>
              <w:rPr>
                <w:b/>
                <w:spacing w:val="-10"/>
              </w:rPr>
            </w:pPr>
          </w:p>
          <w:p w14:paraId="54EEB1F6" w14:textId="573B7635" w:rsidR="0063181B" w:rsidRPr="007F0B8F" w:rsidRDefault="0063181B">
            <w:pPr>
              <w:pStyle w:val="TableParagraph"/>
              <w:spacing w:before="227" w:line="312" w:lineRule="auto"/>
              <w:ind w:left="151" w:right="106" w:hanging="9"/>
              <w:jc w:val="both"/>
              <w:rPr>
                <w:b/>
              </w:rPr>
            </w:pPr>
            <w:r>
              <w:rPr>
                <w:b/>
                <w:spacing w:val="-10"/>
              </w:rPr>
              <w:t>DE</w:t>
            </w:r>
          </w:p>
          <w:p w14:paraId="5F326FD4" w14:textId="77777777" w:rsidR="004D3B3E" w:rsidRPr="007F0B8F" w:rsidRDefault="004D3B3E">
            <w:pPr>
              <w:pStyle w:val="TableParagraph"/>
              <w:spacing w:before="105"/>
              <w:rPr>
                <w:b/>
              </w:rPr>
            </w:pPr>
          </w:p>
          <w:p w14:paraId="7476FBEF" w14:textId="77777777" w:rsidR="0063181B" w:rsidRDefault="0063181B">
            <w:pPr>
              <w:pStyle w:val="TableParagraph"/>
              <w:spacing w:before="0" w:line="312" w:lineRule="auto"/>
              <w:ind w:left="143" w:right="106" w:firstLine="8"/>
              <w:jc w:val="both"/>
              <w:rPr>
                <w:b/>
                <w:spacing w:val="-10"/>
              </w:rPr>
            </w:pPr>
            <w:r w:rsidRPr="007F0B8F">
              <w:rPr>
                <w:b/>
                <w:spacing w:val="-10"/>
              </w:rPr>
              <w:t>ACC</w:t>
            </w:r>
          </w:p>
          <w:p w14:paraId="4522E567" w14:textId="77777777" w:rsidR="0063181B" w:rsidRDefault="0063181B">
            <w:pPr>
              <w:pStyle w:val="TableParagraph"/>
              <w:spacing w:before="0" w:line="312" w:lineRule="auto"/>
              <w:ind w:left="143" w:right="106" w:firstLine="8"/>
              <w:jc w:val="both"/>
              <w:rPr>
                <w:b/>
                <w:spacing w:val="-10"/>
              </w:rPr>
            </w:pPr>
            <w:r w:rsidRPr="007F0B8F">
              <w:rPr>
                <w:b/>
                <w:spacing w:val="-10"/>
              </w:rPr>
              <w:t>I</w:t>
            </w:r>
          </w:p>
          <w:p w14:paraId="2CF9105A" w14:textId="13ABE954" w:rsidR="004D3B3E" w:rsidRPr="007F0B8F" w:rsidRDefault="0063181B">
            <w:pPr>
              <w:pStyle w:val="TableParagraph"/>
              <w:spacing w:before="0" w:line="312" w:lineRule="auto"/>
              <w:ind w:left="143" w:right="106" w:firstLine="8"/>
              <w:jc w:val="both"/>
              <w:rPr>
                <w:b/>
              </w:rPr>
            </w:pPr>
            <w:r w:rsidRPr="007F0B8F">
              <w:rPr>
                <w:b/>
                <w:spacing w:val="-10"/>
              </w:rPr>
              <w:t>ÓN</w:t>
            </w:r>
          </w:p>
          <w:p w14:paraId="69F51B98" w14:textId="77777777" w:rsidR="004D3B3E" w:rsidRPr="007F0B8F" w:rsidRDefault="004D3B3E">
            <w:pPr>
              <w:pStyle w:val="TableParagraph"/>
              <w:spacing w:before="101"/>
              <w:rPr>
                <w:b/>
              </w:rPr>
            </w:pPr>
          </w:p>
          <w:p w14:paraId="7B307A52" w14:textId="77777777" w:rsidR="004D3B3E" w:rsidRPr="007F0B8F" w:rsidRDefault="0063181B">
            <w:pPr>
              <w:pStyle w:val="TableParagraph"/>
              <w:spacing w:before="0" w:line="312" w:lineRule="auto"/>
              <w:ind w:left="151" w:right="106" w:hanging="9"/>
              <w:jc w:val="both"/>
              <w:rPr>
                <w:b/>
              </w:rPr>
            </w:pPr>
            <w:r w:rsidRPr="007F0B8F">
              <w:rPr>
                <w:b/>
                <w:spacing w:val="-10"/>
              </w:rPr>
              <w:t>UNO</w:t>
            </w:r>
          </w:p>
        </w:tc>
        <w:tc>
          <w:tcPr>
            <w:tcW w:w="10111" w:type="dxa"/>
          </w:tcPr>
          <w:p w14:paraId="0DD18F68" w14:textId="77777777" w:rsidR="004D3B3E" w:rsidRPr="0063181B" w:rsidRDefault="0063181B">
            <w:pPr>
              <w:pStyle w:val="TableParagraph"/>
              <w:spacing w:before="118"/>
              <w:ind w:left="115"/>
              <w:rPr>
                <w:i/>
                <w:sz w:val="24"/>
                <w:szCs w:val="24"/>
                <w:lang w:val="es-ES"/>
              </w:rPr>
            </w:pPr>
            <w:r w:rsidRPr="0063181B">
              <w:rPr>
                <w:b/>
                <w:sz w:val="24"/>
                <w:szCs w:val="24"/>
                <w:lang w:val="es-ES"/>
              </w:rPr>
              <w:t xml:space="preserve">Acción </w:t>
            </w:r>
            <w:proofErr w:type="gramStart"/>
            <w:r w:rsidRPr="0063181B">
              <w:rPr>
                <w:b/>
                <w:sz w:val="24"/>
                <w:szCs w:val="24"/>
                <w:lang w:val="es-ES"/>
              </w:rPr>
              <w:t>clave</w:t>
            </w:r>
            <w:r w:rsidRPr="0063181B">
              <w:rPr>
                <w:i/>
                <w:sz w:val="24"/>
                <w:szCs w:val="24"/>
                <w:lang w:val="es-ES"/>
              </w:rPr>
              <w:t>(</w:t>
            </w:r>
            <w:proofErr w:type="gramEnd"/>
            <w:r w:rsidRPr="0063181B">
              <w:rPr>
                <w:i/>
                <w:sz w:val="24"/>
                <w:szCs w:val="24"/>
                <w:lang w:val="es-ES"/>
              </w:rPr>
              <w:t>Explique brevemente la meta u objetivo específico).</w:t>
            </w:r>
          </w:p>
          <w:p w14:paraId="3B7746BF" w14:textId="77777777" w:rsidR="004D3B3E" w:rsidRPr="0063181B" w:rsidRDefault="0063181B">
            <w:pPr>
              <w:pStyle w:val="TableParagraph"/>
              <w:spacing w:before="108"/>
              <w:ind w:left="115"/>
              <w:rPr>
                <w:sz w:val="28"/>
                <w:lang w:val="es-ES"/>
              </w:rPr>
            </w:pPr>
            <w:r w:rsidRPr="0063181B">
              <w:rPr>
                <w:sz w:val="24"/>
                <w:szCs w:val="24"/>
                <w:lang w:val="es-ES"/>
              </w:rPr>
              <w:t>Mejorar la calidad de la instrucción en lectura y artes del lenguaje.</w:t>
            </w:r>
          </w:p>
        </w:tc>
      </w:tr>
      <w:tr w:rsidR="004D3B3E" w:rsidRPr="0063181B" w14:paraId="787AC74E" w14:textId="77777777" w:rsidTr="007F0B8F">
        <w:trPr>
          <w:trHeight w:val="7866"/>
        </w:trPr>
        <w:tc>
          <w:tcPr>
            <w:tcW w:w="523" w:type="dxa"/>
            <w:vMerge/>
            <w:tcBorders>
              <w:top w:val="nil"/>
              <w:bottom w:val="single" w:sz="24" w:space="0" w:color="000000"/>
            </w:tcBorders>
            <w:shd w:val="clear" w:color="auto" w:fill="00FF00"/>
          </w:tcPr>
          <w:p w14:paraId="1BAF7F64" w14:textId="77777777" w:rsidR="004D3B3E" w:rsidRPr="0063181B" w:rsidRDefault="004D3B3E">
            <w:pPr>
              <w:rPr>
                <w:sz w:val="2"/>
                <w:szCs w:val="2"/>
                <w:lang w:val="es-ES"/>
              </w:rPr>
            </w:pPr>
          </w:p>
        </w:tc>
        <w:tc>
          <w:tcPr>
            <w:tcW w:w="10111" w:type="dxa"/>
            <w:tcBorders>
              <w:bottom w:val="nil"/>
            </w:tcBorders>
          </w:tcPr>
          <w:p w14:paraId="36B6D547" w14:textId="77777777" w:rsidR="004D3B3E" w:rsidRPr="0063181B" w:rsidRDefault="0063181B">
            <w:pPr>
              <w:pStyle w:val="TableParagraph"/>
              <w:spacing w:before="98"/>
              <w:ind w:left="115"/>
              <w:rPr>
                <w:i/>
                <w:lang w:val="es-ES"/>
              </w:rPr>
            </w:pPr>
            <w:r w:rsidRPr="0063181B">
              <w:rPr>
                <w:b/>
                <w:lang w:val="es-ES"/>
              </w:rPr>
              <w:t xml:space="preserve">Indicadores de </w:t>
            </w:r>
            <w:proofErr w:type="gramStart"/>
            <w:r w:rsidRPr="0063181B">
              <w:rPr>
                <w:b/>
                <w:lang w:val="es-ES"/>
              </w:rPr>
              <w:t>éxito</w:t>
            </w:r>
            <w:r w:rsidRPr="0063181B">
              <w:rPr>
                <w:i/>
                <w:lang w:val="es-ES"/>
              </w:rPr>
              <w:t>(</w:t>
            </w:r>
            <w:proofErr w:type="gramEnd"/>
            <w:r w:rsidRPr="0063181B">
              <w:rPr>
                <w:i/>
                <w:lang w:val="es-ES"/>
              </w:rPr>
              <w:t>Resultados mensurables que describen el éxito).</w:t>
            </w:r>
          </w:p>
          <w:p w14:paraId="1F20D63E" w14:textId="77777777" w:rsidR="004D3B3E" w:rsidRPr="0063181B" w:rsidRDefault="004D3B3E">
            <w:pPr>
              <w:pStyle w:val="TableParagraph"/>
              <w:spacing w:before="54"/>
              <w:rPr>
                <w:b/>
                <w:lang w:val="es-ES"/>
              </w:rPr>
            </w:pPr>
          </w:p>
          <w:p w14:paraId="49C7CD02" w14:textId="77777777" w:rsidR="004D3B3E" w:rsidRPr="0063181B" w:rsidRDefault="0063181B">
            <w:pPr>
              <w:pStyle w:val="TableParagraph"/>
              <w:numPr>
                <w:ilvl w:val="0"/>
                <w:numId w:val="26"/>
              </w:numPr>
              <w:tabs>
                <w:tab w:val="left" w:pos="835"/>
              </w:tabs>
              <w:spacing w:before="0"/>
              <w:ind w:right="30"/>
              <w:jc w:val="both"/>
              <w:rPr>
                <w:lang w:val="es-ES"/>
              </w:rPr>
            </w:pPr>
            <w:r w:rsidRPr="0063181B">
              <w:rPr>
                <w:lang w:val="es-ES"/>
              </w:rPr>
              <w:t>Para mayo de 2025, el porcentaje de estudiantes que se desempeñan al nivel de referencia o por encima de él en la evaluación EOY DIBELS mejorará del 62 % en EOY 2023-2024 al 75 % en jardín de infantes y del 79 % en EOY 2023-2024 al 90 % en primer grado.</w:t>
            </w:r>
          </w:p>
          <w:p w14:paraId="1110A051" w14:textId="77777777" w:rsidR="004D3B3E" w:rsidRPr="0063181B" w:rsidRDefault="0063181B">
            <w:pPr>
              <w:pStyle w:val="TableParagraph"/>
              <w:numPr>
                <w:ilvl w:val="1"/>
                <w:numId w:val="26"/>
              </w:numPr>
              <w:tabs>
                <w:tab w:val="left" w:pos="1555"/>
              </w:tabs>
              <w:ind w:right="93"/>
              <w:rPr>
                <w:lang w:val="es-ES"/>
              </w:rPr>
            </w:pPr>
            <w:r w:rsidRPr="0063181B">
              <w:rPr>
                <w:lang w:val="es-ES"/>
              </w:rPr>
              <w:t>Para enero de 2025, el porcentaje de estudiantes que se desempeñan a nivel o por encima del punto de referencia en la evaluación MOY DIBELS mejorará al 50 % en el jardín de infantes y del 60 % en primer grado.</w:t>
            </w:r>
          </w:p>
          <w:p w14:paraId="45E30E0E" w14:textId="77777777" w:rsidR="004D3B3E" w:rsidRPr="0063181B" w:rsidRDefault="0063181B">
            <w:pPr>
              <w:pStyle w:val="TableParagraph"/>
              <w:numPr>
                <w:ilvl w:val="0"/>
                <w:numId w:val="26"/>
              </w:numPr>
              <w:tabs>
                <w:tab w:val="left" w:pos="835"/>
              </w:tabs>
              <w:spacing w:before="121"/>
              <w:ind w:right="395"/>
              <w:rPr>
                <w:lang w:val="es-ES"/>
              </w:rPr>
            </w:pPr>
            <w:r w:rsidRPr="0063181B">
              <w:rPr>
                <w:lang w:val="es-ES"/>
              </w:rPr>
              <w:t>Para abril de 2025, el 85 % de los docentes de ELA obtendrán una puntuación de 8/10 o más en Participar y Entregar y Monitorear y Ajustar, como lo demuestran las observaciones puntuales.</w:t>
            </w:r>
          </w:p>
          <w:p w14:paraId="329F05A1" w14:textId="77777777" w:rsidR="004D3B3E" w:rsidRPr="0063181B" w:rsidRDefault="0063181B">
            <w:pPr>
              <w:pStyle w:val="TableParagraph"/>
              <w:numPr>
                <w:ilvl w:val="1"/>
                <w:numId w:val="26"/>
              </w:numPr>
              <w:tabs>
                <w:tab w:val="left" w:pos="1555"/>
              </w:tabs>
              <w:spacing w:before="121"/>
              <w:ind w:right="17"/>
              <w:rPr>
                <w:lang w:val="es-ES"/>
              </w:rPr>
            </w:pPr>
            <w:r w:rsidRPr="0063181B">
              <w:rPr>
                <w:lang w:val="es-ES"/>
              </w:rPr>
              <w:t>Para enero, el 80% de los profesores de ELA obtendrán una puntuación de 6/10 o más en Participar y Entregar y Monitorear y Ajustar, como lo demuestran las observaciones puntuales.</w:t>
            </w:r>
          </w:p>
          <w:p w14:paraId="19A7C376" w14:textId="77777777" w:rsidR="004D3B3E" w:rsidRPr="0063181B" w:rsidRDefault="0063181B">
            <w:pPr>
              <w:pStyle w:val="TableParagraph"/>
              <w:numPr>
                <w:ilvl w:val="0"/>
                <w:numId w:val="26"/>
              </w:numPr>
              <w:tabs>
                <w:tab w:val="left" w:pos="835"/>
              </w:tabs>
              <w:ind w:right="339"/>
              <w:rPr>
                <w:lang w:val="es-ES"/>
              </w:rPr>
            </w:pPr>
            <w:r w:rsidRPr="0063181B">
              <w:rPr>
                <w:lang w:val="es-ES"/>
              </w:rPr>
              <w:t>Para mayo de 2025, el 70 % de los estudiantes del 2.º al 5.º grado obtendrán consistentemente 3/5 o más en una respuesta semanal a un escrito basado en la rúbrica STAAR.</w:t>
            </w:r>
          </w:p>
          <w:p w14:paraId="540254C4" w14:textId="58CAA5FB" w:rsidR="004D3B3E" w:rsidRPr="0063181B" w:rsidRDefault="0063181B">
            <w:pPr>
              <w:pStyle w:val="TableParagraph"/>
              <w:numPr>
                <w:ilvl w:val="1"/>
                <w:numId w:val="26"/>
              </w:numPr>
              <w:tabs>
                <w:tab w:val="left" w:pos="1554"/>
              </w:tabs>
              <w:ind w:left="1554" w:hanging="359"/>
              <w:rPr>
                <w:sz w:val="26"/>
                <w:lang w:val="es-ES"/>
              </w:rPr>
            </w:pPr>
            <w:r w:rsidRPr="0063181B">
              <w:rPr>
                <w:lang w:val="es-ES"/>
              </w:rPr>
              <w:t>Para octubre de 2024, el 50 % de los estudiantes de 2.º a 5.º grado obtendrán una puntuación d3/5 o superior.</w:t>
            </w:r>
          </w:p>
        </w:tc>
      </w:tr>
    </w:tbl>
    <w:p w14:paraId="193CEEF4" w14:textId="77777777" w:rsidR="004D3B3E" w:rsidRPr="0063181B" w:rsidRDefault="004D3B3E">
      <w:pPr>
        <w:rPr>
          <w:sz w:val="26"/>
          <w:lang w:val="es-ES"/>
        </w:rPr>
        <w:sectPr w:rsidR="004D3B3E" w:rsidRPr="0063181B">
          <w:pgSz w:w="12240" w:h="15840"/>
          <w:pgMar w:top="1400" w:right="620" w:bottom="280"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0"/>
        <w:gridCol w:w="10040"/>
      </w:tblGrid>
      <w:tr w:rsidR="004D3B3E" w:rsidRPr="0063181B" w14:paraId="73FDC826" w14:textId="77777777" w:rsidTr="007F0B8F">
        <w:trPr>
          <w:trHeight w:val="6239"/>
        </w:trPr>
        <w:tc>
          <w:tcPr>
            <w:tcW w:w="520" w:type="dxa"/>
            <w:vMerge w:val="restart"/>
            <w:tcBorders>
              <w:left w:val="single" w:sz="8" w:space="0" w:color="000000"/>
              <w:right w:val="single" w:sz="8" w:space="0" w:color="000000"/>
            </w:tcBorders>
            <w:shd w:val="clear" w:color="auto" w:fill="00FF00"/>
          </w:tcPr>
          <w:p w14:paraId="51A7C49B" w14:textId="77777777" w:rsidR="004D3B3E" w:rsidRPr="0063181B" w:rsidRDefault="004D3B3E">
            <w:pPr>
              <w:pStyle w:val="TableParagraph"/>
              <w:spacing w:before="0"/>
              <w:rPr>
                <w:sz w:val="24"/>
                <w:lang w:val="es-ES"/>
              </w:rPr>
            </w:pPr>
          </w:p>
        </w:tc>
        <w:tc>
          <w:tcPr>
            <w:tcW w:w="10040" w:type="dxa"/>
            <w:tcBorders>
              <w:top w:val="nil"/>
              <w:left w:val="single" w:sz="8" w:space="0" w:color="000000"/>
              <w:bottom w:val="single" w:sz="8" w:space="0" w:color="000000"/>
              <w:right w:val="single" w:sz="8" w:space="0" w:color="000000"/>
            </w:tcBorders>
          </w:tcPr>
          <w:p w14:paraId="2C2E5077" w14:textId="77777777" w:rsidR="004D3B3E" w:rsidRPr="0063181B" w:rsidRDefault="004D3B3E">
            <w:pPr>
              <w:pStyle w:val="TableParagraph"/>
              <w:spacing w:before="81"/>
              <w:rPr>
                <w:b/>
                <w:sz w:val="20"/>
                <w:szCs w:val="20"/>
                <w:lang w:val="es-ES"/>
              </w:rPr>
            </w:pPr>
          </w:p>
          <w:p w14:paraId="07D1BD20" w14:textId="77777777" w:rsidR="004D3B3E" w:rsidRPr="0063181B" w:rsidRDefault="0063181B">
            <w:pPr>
              <w:pStyle w:val="TableParagraph"/>
              <w:spacing w:before="0" w:line="420" w:lineRule="atLeast"/>
              <w:ind w:left="115"/>
              <w:rPr>
                <w:i/>
                <w:sz w:val="20"/>
                <w:szCs w:val="20"/>
                <w:lang w:val="es-ES"/>
              </w:rPr>
            </w:pPr>
            <w:r w:rsidRPr="0063181B">
              <w:rPr>
                <w:b/>
                <w:sz w:val="20"/>
                <w:szCs w:val="20"/>
                <w:lang w:val="es-ES"/>
              </w:rPr>
              <w:t xml:space="preserve">Acciones específicas – líderes </w:t>
            </w:r>
            <w:proofErr w:type="gramStart"/>
            <w:r w:rsidRPr="0063181B">
              <w:rPr>
                <w:b/>
                <w:sz w:val="20"/>
                <w:szCs w:val="20"/>
                <w:lang w:val="es-ES"/>
              </w:rPr>
              <w:t>escolares</w:t>
            </w:r>
            <w:r w:rsidRPr="0063181B">
              <w:rPr>
                <w:i/>
                <w:sz w:val="20"/>
                <w:szCs w:val="20"/>
                <w:lang w:val="es-ES"/>
              </w:rPr>
              <w:t>(</w:t>
            </w:r>
            <w:proofErr w:type="gramEnd"/>
            <w:r w:rsidRPr="0063181B">
              <w:rPr>
                <w:i/>
                <w:sz w:val="20"/>
                <w:szCs w:val="20"/>
                <w:lang w:val="es-ES"/>
              </w:rPr>
              <w:t>¿Qué medidas específicas adoptarán los líderes del edificio para lograr el objetivo?)</w:t>
            </w:r>
          </w:p>
          <w:p w14:paraId="14512A94" w14:textId="77777777" w:rsidR="004D3B3E" w:rsidRPr="0063181B" w:rsidRDefault="0063181B">
            <w:pPr>
              <w:pStyle w:val="TableParagraph"/>
              <w:numPr>
                <w:ilvl w:val="0"/>
                <w:numId w:val="25"/>
              </w:numPr>
              <w:tabs>
                <w:tab w:val="left" w:pos="835"/>
              </w:tabs>
              <w:spacing w:before="0"/>
              <w:ind w:right="333"/>
              <w:rPr>
                <w:sz w:val="20"/>
                <w:szCs w:val="20"/>
                <w:lang w:val="es-ES"/>
              </w:rPr>
            </w:pPr>
            <w:r w:rsidRPr="0063181B">
              <w:rPr>
                <w:sz w:val="20"/>
                <w:szCs w:val="20"/>
                <w:lang w:val="es-ES"/>
              </w:rPr>
              <w:t>Los líderes brindarán un desarrollo profesional continuo de las expectativas de observación puntual y maximizarán los componentes del bloque de lectura y artes del lenguaje.</w:t>
            </w:r>
          </w:p>
          <w:p w14:paraId="08DB1ADA" w14:textId="77777777" w:rsidR="004D3B3E" w:rsidRPr="0063181B" w:rsidRDefault="0063181B">
            <w:pPr>
              <w:pStyle w:val="TableParagraph"/>
              <w:numPr>
                <w:ilvl w:val="0"/>
                <w:numId w:val="25"/>
              </w:numPr>
              <w:tabs>
                <w:tab w:val="left" w:pos="835"/>
              </w:tabs>
              <w:spacing w:before="112"/>
              <w:ind w:right="237"/>
              <w:rPr>
                <w:sz w:val="20"/>
                <w:szCs w:val="20"/>
                <w:lang w:val="es-ES"/>
              </w:rPr>
            </w:pPr>
            <w:r w:rsidRPr="0063181B">
              <w:rPr>
                <w:sz w:val="20"/>
                <w:szCs w:val="20"/>
                <w:lang w:val="es-ES"/>
              </w:rPr>
              <w:t>Los líderes facilitarán PLC efectivas y sesiones de desarrollo profesional que se centren en la personalización e internalización de componentes de lectura y artes del lenguaje que fusionen prácticas de alfabetización auténticas con recursos del distrito e incluyan oportunidades para ensayos y retroalimentación.</w:t>
            </w:r>
          </w:p>
          <w:p w14:paraId="58A1E1AE" w14:textId="77777777" w:rsidR="004D3B3E" w:rsidRPr="0063181B" w:rsidRDefault="0063181B">
            <w:pPr>
              <w:pStyle w:val="TableParagraph"/>
              <w:numPr>
                <w:ilvl w:val="0"/>
                <w:numId w:val="25"/>
              </w:numPr>
              <w:tabs>
                <w:tab w:val="left" w:pos="835"/>
              </w:tabs>
              <w:ind w:right="211"/>
              <w:rPr>
                <w:sz w:val="20"/>
                <w:szCs w:val="20"/>
                <w:lang w:val="es-ES"/>
              </w:rPr>
            </w:pPr>
            <w:r w:rsidRPr="0063181B">
              <w:rPr>
                <w:sz w:val="20"/>
                <w:szCs w:val="20"/>
                <w:lang w:val="es-ES"/>
              </w:rPr>
              <w:t>Los líderes realizarán observaciones puntuales frecuentes como equipo de evaluación para calibrar y analizar datos para identificar tendencias y planificar el desarrollo profesional en respuesta a los datos.</w:t>
            </w:r>
          </w:p>
          <w:p w14:paraId="555BAACC" w14:textId="77777777" w:rsidR="004D3B3E" w:rsidRPr="0063181B" w:rsidRDefault="0063181B">
            <w:pPr>
              <w:pStyle w:val="TableParagraph"/>
              <w:numPr>
                <w:ilvl w:val="0"/>
                <w:numId w:val="25"/>
              </w:numPr>
              <w:tabs>
                <w:tab w:val="left" w:pos="835"/>
              </w:tabs>
              <w:ind w:right="608"/>
              <w:rPr>
                <w:sz w:val="20"/>
                <w:szCs w:val="20"/>
                <w:lang w:val="es-ES"/>
              </w:rPr>
            </w:pPr>
            <w:r w:rsidRPr="0063181B">
              <w:rPr>
                <w:sz w:val="20"/>
                <w:szCs w:val="20"/>
                <w:lang w:val="es-ES"/>
              </w:rPr>
              <w:t>Los líderes brindarán capacitación en el trabajo regularmente a los maestros de lectura y comentarios escritos al menos una vez al mes para cada maestro utilizando el formulario de observación proporcionado por el distrito.</w:t>
            </w:r>
          </w:p>
          <w:p w14:paraId="38B4451A" w14:textId="77777777" w:rsidR="004D3B3E" w:rsidRPr="0063181B" w:rsidRDefault="0063181B">
            <w:pPr>
              <w:pStyle w:val="TableParagraph"/>
              <w:numPr>
                <w:ilvl w:val="0"/>
                <w:numId w:val="25"/>
              </w:numPr>
              <w:tabs>
                <w:tab w:val="left" w:pos="834"/>
              </w:tabs>
              <w:ind w:left="834" w:hanging="359"/>
              <w:rPr>
                <w:sz w:val="20"/>
                <w:szCs w:val="20"/>
                <w:lang w:val="es-ES"/>
              </w:rPr>
            </w:pPr>
            <w:r w:rsidRPr="0063181B">
              <w:rPr>
                <w:sz w:val="20"/>
                <w:szCs w:val="20"/>
                <w:lang w:val="es-ES"/>
              </w:rPr>
              <w:t>Los líderes proporcionarán y facilitarán el desarrollo profesional utilizando recursos clave.</w:t>
            </w:r>
          </w:p>
          <w:p w14:paraId="76CBCCFC" w14:textId="77777777" w:rsidR="004D3B3E" w:rsidRPr="0063181B" w:rsidRDefault="0063181B">
            <w:pPr>
              <w:pStyle w:val="TableParagraph"/>
              <w:numPr>
                <w:ilvl w:val="0"/>
                <w:numId w:val="25"/>
              </w:numPr>
              <w:tabs>
                <w:tab w:val="left" w:pos="835"/>
              </w:tabs>
              <w:ind w:right="421"/>
              <w:rPr>
                <w:sz w:val="20"/>
                <w:szCs w:val="20"/>
                <w:lang w:val="es-ES"/>
              </w:rPr>
            </w:pPr>
            <w:r w:rsidRPr="0063181B">
              <w:rPr>
                <w:sz w:val="20"/>
                <w:szCs w:val="20"/>
                <w:lang w:val="es-ES"/>
              </w:rPr>
              <w:t>Los líderes facilitarán sesiones en las que los docentes analizarán sus datos de evaluación formativa (DOL, evaluaciones de unidad, MAP NWEA) y crearán planes de acción; los planes serán monitoreados para una implementación efectiva.</w:t>
            </w:r>
          </w:p>
          <w:p w14:paraId="0383D7E3" w14:textId="77777777" w:rsidR="004D3B3E" w:rsidRPr="0063181B" w:rsidRDefault="0063181B">
            <w:pPr>
              <w:pStyle w:val="TableParagraph"/>
              <w:numPr>
                <w:ilvl w:val="0"/>
                <w:numId w:val="25"/>
              </w:numPr>
              <w:tabs>
                <w:tab w:val="left" w:pos="835"/>
              </w:tabs>
              <w:ind w:right="485"/>
              <w:rPr>
                <w:sz w:val="26"/>
                <w:lang w:val="es-ES"/>
              </w:rPr>
            </w:pPr>
            <w:r w:rsidRPr="0063181B">
              <w:rPr>
                <w:sz w:val="20"/>
                <w:szCs w:val="20"/>
                <w:lang w:val="es-ES"/>
              </w:rPr>
              <w:t>Los líderes brindarán capacitación sobre la estrategia RACE para que los docentes la implementen en todas las áreas de contenido.</w:t>
            </w:r>
          </w:p>
        </w:tc>
      </w:tr>
      <w:tr w:rsidR="004D3B3E" w:rsidRPr="0063181B" w14:paraId="3ACCBED2" w14:textId="77777777">
        <w:trPr>
          <w:trHeight w:val="5659"/>
        </w:trPr>
        <w:tc>
          <w:tcPr>
            <w:tcW w:w="520" w:type="dxa"/>
            <w:vMerge/>
            <w:tcBorders>
              <w:top w:val="nil"/>
              <w:left w:val="single" w:sz="8" w:space="0" w:color="000000"/>
              <w:right w:val="single" w:sz="8" w:space="0" w:color="000000"/>
            </w:tcBorders>
            <w:shd w:val="clear" w:color="auto" w:fill="00FF00"/>
          </w:tcPr>
          <w:p w14:paraId="69F44BD8" w14:textId="77777777" w:rsidR="004D3B3E" w:rsidRPr="0063181B" w:rsidRDefault="004D3B3E">
            <w:pPr>
              <w:rPr>
                <w:sz w:val="2"/>
                <w:szCs w:val="2"/>
                <w:lang w:val="es-ES"/>
              </w:rPr>
            </w:pPr>
          </w:p>
        </w:tc>
        <w:tc>
          <w:tcPr>
            <w:tcW w:w="10040" w:type="dxa"/>
            <w:tcBorders>
              <w:top w:val="single" w:sz="8" w:space="0" w:color="000000"/>
              <w:left w:val="single" w:sz="8" w:space="0" w:color="000000"/>
              <w:right w:val="single" w:sz="8" w:space="0" w:color="000000"/>
            </w:tcBorders>
          </w:tcPr>
          <w:p w14:paraId="5C0E88FD" w14:textId="77777777" w:rsidR="004D3B3E" w:rsidRPr="0063181B" w:rsidRDefault="0063181B">
            <w:pPr>
              <w:pStyle w:val="TableParagraph"/>
              <w:spacing w:before="98"/>
              <w:ind w:left="115"/>
              <w:rPr>
                <w:i/>
                <w:lang w:val="es-ES"/>
              </w:rPr>
            </w:pPr>
            <w:r w:rsidRPr="0063181B">
              <w:rPr>
                <w:b/>
                <w:lang w:val="es-ES"/>
              </w:rPr>
              <w:t xml:space="preserve">Acciones específicas – </w:t>
            </w:r>
            <w:proofErr w:type="gramStart"/>
            <w:r w:rsidRPr="0063181B">
              <w:rPr>
                <w:b/>
                <w:lang w:val="es-ES"/>
              </w:rPr>
              <w:t>personal</w:t>
            </w:r>
            <w:r w:rsidRPr="0063181B">
              <w:rPr>
                <w:i/>
                <w:lang w:val="es-ES"/>
              </w:rPr>
              <w:t>(</w:t>
            </w:r>
            <w:proofErr w:type="gramEnd"/>
            <w:r w:rsidRPr="0063181B">
              <w:rPr>
                <w:i/>
                <w:lang w:val="es-ES"/>
              </w:rPr>
              <w:t>¿Qué medidas específicas adoptará el personal para lograr el objetivo?)</w:t>
            </w:r>
          </w:p>
          <w:p w14:paraId="34AA44DA" w14:textId="77777777" w:rsidR="004D3B3E" w:rsidRPr="0063181B" w:rsidRDefault="0063181B">
            <w:pPr>
              <w:pStyle w:val="TableParagraph"/>
              <w:numPr>
                <w:ilvl w:val="0"/>
                <w:numId w:val="24"/>
              </w:numPr>
              <w:tabs>
                <w:tab w:val="left" w:pos="835"/>
              </w:tabs>
              <w:spacing w:before="79"/>
              <w:ind w:right="474"/>
              <w:rPr>
                <w:lang w:val="es-ES"/>
              </w:rPr>
            </w:pPr>
            <w:r w:rsidRPr="0063181B">
              <w:rPr>
                <w:lang w:val="es-ES"/>
              </w:rPr>
              <w:t>Los maestros participarán en el desarrollo profesional continuo de las expectativas de observación puntual y maximizarán el bloque de lectura y artes del lenguaje.</w:t>
            </w:r>
          </w:p>
          <w:p w14:paraId="03202B1A" w14:textId="77777777" w:rsidR="004D3B3E" w:rsidRPr="0063181B" w:rsidRDefault="0063181B">
            <w:pPr>
              <w:pStyle w:val="TableParagraph"/>
              <w:numPr>
                <w:ilvl w:val="0"/>
                <w:numId w:val="24"/>
              </w:numPr>
              <w:tabs>
                <w:tab w:val="left" w:pos="835"/>
              </w:tabs>
              <w:ind w:right="223"/>
              <w:rPr>
                <w:lang w:val="es-ES"/>
              </w:rPr>
            </w:pPr>
            <w:r w:rsidRPr="0063181B">
              <w:rPr>
                <w:lang w:val="es-ES"/>
              </w:rPr>
              <w:t>Los maestros participarán en PLC efectivas y sesiones de desarrollo profesional que se centran en la personalización e internalización de componentes de lectura y artes del lenguaje que fusionan prácticas de alfabetización auténticas con recursos del distrito e incluyen oportunidades para ensayos y retroalimentación.</w:t>
            </w:r>
          </w:p>
          <w:p w14:paraId="04223800" w14:textId="77777777" w:rsidR="004D3B3E" w:rsidRPr="0063181B" w:rsidRDefault="0063181B">
            <w:pPr>
              <w:pStyle w:val="TableParagraph"/>
              <w:numPr>
                <w:ilvl w:val="0"/>
                <w:numId w:val="24"/>
              </w:numPr>
              <w:tabs>
                <w:tab w:val="left" w:pos="835"/>
              </w:tabs>
              <w:ind w:right="302"/>
              <w:rPr>
                <w:lang w:val="es-ES"/>
              </w:rPr>
            </w:pPr>
            <w:r w:rsidRPr="0063181B">
              <w:rPr>
                <w:lang w:val="es-ES"/>
              </w:rPr>
              <w:t>Los docentes reflexionarán sobre la retroalimentación instructiva, el entrenamiento en el momento y mejorarán la impartición de la instrucción según corresponda.</w:t>
            </w:r>
          </w:p>
          <w:p w14:paraId="2FCB0A48" w14:textId="77777777" w:rsidR="004D3B3E" w:rsidRPr="0063181B" w:rsidRDefault="0063181B">
            <w:pPr>
              <w:pStyle w:val="TableParagraph"/>
              <w:numPr>
                <w:ilvl w:val="0"/>
                <w:numId w:val="24"/>
              </w:numPr>
              <w:tabs>
                <w:tab w:val="left" w:pos="834"/>
              </w:tabs>
              <w:ind w:left="834" w:hanging="359"/>
              <w:rPr>
                <w:lang w:val="es-ES"/>
              </w:rPr>
            </w:pPr>
            <w:r w:rsidRPr="0063181B">
              <w:rPr>
                <w:lang w:val="es-ES"/>
              </w:rPr>
              <w:t>Los maestros de PK-2do grado utilizarán recursos clave.</w:t>
            </w:r>
          </w:p>
          <w:p w14:paraId="1B56320F" w14:textId="77777777" w:rsidR="004D3B3E" w:rsidRPr="0063181B" w:rsidRDefault="0063181B">
            <w:pPr>
              <w:pStyle w:val="TableParagraph"/>
              <w:numPr>
                <w:ilvl w:val="0"/>
                <w:numId w:val="24"/>
              </w:numPr>
              <w:tabs>
                <w:tab w:val="left" w:pos="834"/>
              </w:tabs>
              <w:ind w:left="834" w:hanging="359"/>
              <w:rPr>
                <w:lang w:val="es-ES"/>
              </w:rPr>
            </w:pPr>
            <w:r w:rsidRPr="0063181B">
              <w:rPr>
                <w:lang w:val="es-ES"/>
              </w:rPr>
              <w:t>Los maestros utilizarán un plan de seguimiento del progreso que incluya DOL y evaluaciones de unidad.</w:t>
            </w:r>
          </w:p>
          <w:p w14:paraId="54CB1FBC" w14:textId="77777777" w:rsidR="004D3B3E" w:rsidRPr="0063181B" w:rsidRDefault="0063181B">
            <w:pPr>
              <w:pStyle w:val="TableParagraph"/>
              <w:numPr>
                <w:ilvl w:val="0"/>
                <w:numId w:val="24"/>
              </w:numPr>
              <w:tabs>
                <w:tab w:val="left" w:pos="835"/>
              </w:tabs>
              <w:ind w:right="265"/>
              <w:rPr>
                <w:lang w:val="es-ES"/>
              </w:rPr>
            </w:pPr>
            <w:r w:rsidRPr="0063181B">
              <w:rPr>
                <w:lang w:val="es-ES"/>
              </w:rPr>
              <w:t>Los maestros analizarán sus datos de evaluación formativa (DOL, evaluaciones de unidad, MAP NWEA) y crearán planes de acción.</w:t>
            </w:r>
          </w:p>
          <w:p w14:paraId="0F8D4CEC" w14:textId="77777777" w:rsidR="004D3B3E" w:rsidRPr="0063181B" w:rsidRDefault="0063181B">
            <w:pPr>
              <w:pStyle w:val="TableParagraph"/>
              <w:numPr>
                <w:ilvl w:val="0"/>
                <w:numId w:val="24"/>
              </w:numPr>
              <w:tabs>
                <w:tab w:val="left" w:pos="835"/>
              </w:tabs>
              <w:spacing w:line="295" w:lineRule="auto"/>
              <w:ind w:right="251"/>
              <w:rPr>
                <w:sz w:val="26"/>
                <w:lang w:val="es-ES"/>
              </w:rPr>
            </w:pPr>
            <w:r w:rsidRPr="0063181B">
              <w:rPr>
                <w:lang w:val="es-ES"/>
              </w:rPr>
              <w:t>Los maestros utilizarán la estrategia RACE con los estudiantes en cada área de contenido durante al menos una respuesta elaborada extendida por semana, y llevarán muestras de escritura al PLC para</w:t>
            </w:r>
          </w:p>
        </w:tc>
      </w:tr>
    </w:tbl>
    <w:p w14:paraId="5BC143E5" w14:textId="77777777" w:rsidR="004D3B3E" w:rsidRPr="0063181B" w:rsidRDefault="004D3B3E">
      <w:pPr>
        <w:spacing w:line="295" w:lineRule="auto"/>
        <w:rPr>
          <w:sz w:val="26"/>
          <w:lang w:val="es-ES"/>
        </w:rPr>
        <w:sectPr w:rsidR="004D3B3E" w:rsidRPr="0063181B">
          <w:type w:val="continuous"/>
          <w:pgSz w:w="12240" w:h="15840"/>
          <w:pgMar w:top="1360" w:right="620" w:bottom="1161"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0"/>
        <w:gridCol w:w="10040"/>
      </w:tblGrid>
      <w:tr w:rsidR="004D3B3E" w:rsidRPr="0063181B" w14:paraId="6284257F" w14:textId="77777777">
        <w:trPr>
          <w:trHeight w:val="679"/>
        </w:trPr>
        <w:tc>
          <w:tcPr>
            <w:tcW w:w="520" w:type="dxa"/>
            <w:tcBorders>
              <w:left w:val="single" w:sz="8" w:space="0" w:color="000000"/>
              <w:right w:val="single" w:sz="8" w:space="0" w:color="000000"/>
            </w:tcBorders>
            <w:shd w:val="clear" w:color="auto" w:fill="00FF00"/>
          </w:tcPr>
          <w:p w14:paraId="20569E95" w14:textId="77777777" w:rsidR="004D3B3E" w:rsidRPr="0063181B" w:rsidRDefault="004D3B3E">
            <w:pPr>
              <w:pStyle w:val="TableParagraph"/>
              <w:spacing w:before="0"/>
              <w:rPr>
                <w:sz w:val="26"/>
                <w:lang w:val="es-ES"/>
              </w:rPr>
            </w:pPr>
          </w:p>
        </w:tc>
        <w:tc>
          <w:tcPr>
            <w:tcW w:w="10040" w:type="dxa"/>
            <w:tcBorders>
              <w:top w:val="single" w:sz="8" w:space="0" w:color="000000"/>
              <w:left w:val="single" w:sz="8" w:space="0" w:color="000000"/>
              <w:right w:val="single" w:sz="8" w:space="0" w:color="000000"/>
            </w:tcBorders>
          </w:tcPr>
          <w:p w14:paraId="360E6D4E" w14:textId="77777777" w:rsidR="004D3B3E" w:rsidRPr="0063181B" w:rsidRDefault="0063181B">
            <w:pPr>
              <w:pStyle w:val="TableParagraph"/>
              <w:spacing w:before="90"/>
              <w:ind w:left="835"/>
              <w:rPr>
                <w:sz w:val="26"/>
                <w:lang w:val="es-ES"/>
              </w:rPr>
            </w:pPr>
            <w:r w:rsidRPr="0063181B">
              <w:rPr>
                <w:szCs w:val="18"/>
                <w:lang w:val="es-ES"/>
              </w:rPr>
              <w:t>Discusión y planificación de acciones.</w:t>
            </w:r>
          </w:p>
        </w:tc>
      </w:tr>
    </w:tbl>
    <w:p w14:paraId="029F6304" w14:textId="77777777" w:rsidR="004D3B3E" w:rsidRPr="0063181B" w:rsidRDefault="004D3B3E">
      <w:pPr>
        <w:pStyle w:val="BodyText"/>
        <w:rPr>
          <w:b/>
          <w:lang w:val="es-ES"/>
        </w:rPr>
      </w:pPr>
    </w:p>
    <w:p w14:paraId="37A636D1" w14:textId="77777777" w:rsidR="004D3B3E" w:rsidRPr="0063181B" w:rsidRDefault="004D3B3E">
      <w:pPr>
        <w:pStyle w:val="BodyText"/>
        <w:rPr>
          <w:b/>
          <w:lang w:val="es-ES"/>
        </w:rPr>
      </w:pPr>
    </w:p>
    <w:p w14:paraId="7E91C9C3" w14:textId="77777777" w:rsidR="004D3B3E" w:rsidRPr="0063181B" w:rsidRDefault="004D3B3E">
      <w:pPr>
        <w:pStyle w:val="BodyText"/>
        <w:spacing w:before="151"/>
        <w:rPr>
          <w:b/>
          <w:lang w:val="es-ES"/>
        </w:r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40"/>
        <w:gridCol w:w="9840"/>
      </w:tblGrid>
      <w:tr w:rsidR="004D3B3E" w:rsidRPr="0063181B" w14:paraId="6FA728BB" w14:textId="77777777">
        <w:trPr>
          <w:trHeight w:val="620"/>
        </w:trPr>
        <w:tc>
          <w:tcPr>
            <w:tcW w:w="540" w:type="dxa"/>
            <w:tcBorders>
              <w:left w:val="single" w:sz="8" w:space="0" w:color="000000"/>
              <w:right w:val="single" w:sz="8" w:space="0" w:color="000000"/>
            </w:tcBorders>
          </w:tcPr>
          <w:p w14:paraId="39F64CE1" w14:textId="77777777" w:rsidR="004D3B3E" w:rsidRPr="0063181B" w:rsidRDefault="004D3B3E">
            <w:pPr>
              <w:pStyle w:val="TableParagraph"/>
              <w:spacing w:before="0"/>
              <w:rPr>
                <w:sz w:val="26"/>
                <w:lang w:val="es-ES"/>
              </w:rPr>
            </w:pPr>
          </w:p>
        </w:tc>
        <w:tc>
          <w:tcPr>
            <w:tcW w:w="9840" w:type="dxa"/>
            <w:tcBorders>
              <w:left w:val="single" w:sz="8" w:space="0" w:color="000000"/>
              <w:right w:val="single" w:sz="8" w:space="0" w:color="000000"/>
            </w:tcBorders>
          </w:tcPr>
          <w:p w14:paraId="38F02423" w14:textId="77777777" w:rsidR="004D3B3E" w:rsidRPr="0063181B" w:rsidRDefault="0063181B">
            <w:pPr>
              <w:pStyle w:val="TableParagraph"/>
              <w:spacing w:before="196"/>
              <w:ind w:left="125"/>
              <w:rPr>
                <w:b/>
                <w:sz w:val="28"/>
                <w:lang w:val="es-ES"/>
              </w:rPr>
            </w:pPr>
            <w:r w:rsidRPr="0063181B">
              <w:rPr>
                <w:b/>
                <w:sz w:val="28"/>
                <w:lang w:val="es-ES"/>
              </w:rPr>
              <w:t>Acción clave uno: Mejorar la calidad de la enseñanza de la lectura</w:t>
            </w:r>
          </w:p>
        </w:tc>
      </w:tr>
      <w:tr w:rsidR="004D3B3E" w14:paraId="4FBB32A5" w14:textId="77777777">
        <w:trPr>
          <w:trHeight w:val="1380"/>
        </w:trPr>
        <w:tc>
          <w:tcPr>
            <w:tcW w:w="540" w:type="dxa"/>
            <w:vMerge w:val="restart"/>
            <w:tcBorders>
              <w:left w:val="single" w:sz="8" w:space="0" w:color="000000"/>
              <w:right w:val="single" w:sz="8" w:space="0" w:color="000000"/>
            </w:tcBorders>
            <w:shd w:val="clear" w:color="auto" w:fill="00FF00"/>
          </w:tcPr>
          <w:p w14:paraId="7AD27BDA" w14:textId="77777777" w:rsidR="004D3B3E" w:rsidRPr="0063181B" w:rsidRDefault="004D3B3E">
            <w:pPr>
              <w:pStyle w:val="TableParagraph"/>
              <w:spacing w:before="0"/>
              <w:rPr>
                <w:sz w:val="26"/>
                <w:lang w:val="es-ES"/>
              </w:rPr>
            </w:pPr>
          </w:p>
        </w:tc>
        <w:tc>
          <w:tcPr>
            <w:tcW w:w="9840" w:type="dxa"/>
            <w:tcBorders>
              <w:left w:val="single" w:sz="8" w:space="0" w:color="000000"/>
              <w:bottom w:val="single" w:sz="8" w:space="0" w:color="000000"/>
              <w:right w:val="single" w:sz="8" w:space="0" w:color="000000"/>
            </w:tcBorders>
          </w:tcPr>
          <w:p w14:paraId="77E64604" w14:textId="77777777" w:rsidR="004D3B3E" w:rsidRPr="007F0B8F" w:rsidRDefault="0063181B">
            <w:pPr>
              <w:pStyle w:val="TableParagraph"/>
              <w:spacing w:before="209"/>
              <w:ind w:left="20"/>
            </w:pPr>
            <w:r w:rsidRPr="007F0B8F">
              <w:rPr>
                <w:spacing w:val="-4"/>
              </w:rPr>
              <w:t>OMS:</w:t>
            </w:r>
          </w:p>
          <w:p w14:paraId="5818EFFA" w14:textId="77777777" w:rsidR="004D3B3E" w:rsidRPr="007F0B8F" w:rsidRDefault="0063181B">
            <w:pPr>
              <w:pStyle w:val="TableParagraph"/>
              <w:numPr>
                <w:ilvl w:val="0"/>
                <w:numId w:val="23"/>
              </w:numPr>
              <w:tabs>
                <w:tab w:val="left" w:pos="739"/>
              </w:tabs>
              <w:spacing w:before="101"/>
              <w:ind w:left="739" w:hanging="359"/>
            </w:pPr>
            <w:r w:rsidRPr="007F0B8F">
              <w:t xml:space="preserve">Maestros y </w:t>
            </w:r>
            <w:proofErr w:type="spellStart"/>
            <w:r w:rsidRPr="007F0B8F">
              <w:t>líderes</w:t>
            </w:r>
            <w:proofErr w:type="spellEnd"/>
            <w:r w:rsidRPr="007F0B8F">
              <w:t xml:space="preserve"> </w:t>
            </w:r>
            <w:proofErr w:type="spellStart"/>
            <w:r w:rsidRPr="007F0B8F">
              <w:t>instructivos</w:t>
            </w:r>
            <w:proofErr w:type="spellEnd"/>
          </w:p>
        </w:tc>
      </w:tr>
      <w:tr w:rsidR="004D3B3E" w:rsidRPr="0063181B" w14:paraId="40ADFF0D" w14:textId="77777777">
        <w:trPr>
          <w:trHeight w:val="9180"/>
        </w:trPr>
        <w:tc>
          <w:tcPr>
            <w:tcW w:w="540" w:type="dxa"/>
            <w:vMerge/>
            <w:tcBorders>
              <w:top w:val="nil"/>
              <w:left w:val="single" w:sz="8" w:space="0" w:color="000000"/>
              <w:right w:val="single" w:sz="8" w:space="0" w:color="000000"/>
            </w:tcBorders>
            <w:shd w:val="clear" w:color="auto" w:fill="00FF00"/>
          </w:tcPr>
          <w:p w14:paraId="5B92C233" w14:textId="77777777" w:rsidR="004D3B3E" w:rsidRDefault="004D3B3E">
            <w:pPr>
              <w:rPr>
                <w:sz w:val="2"/>
                <w:szCs w:val="2"/>
              </w:rPr>
            </w:pPr>
          </w:p>
        </w:tc>
        <w:tc>
          <w:tcPr>
            <w:tcW w:w="9840" w:type="dxa"/>
            <w:tcBorders>
              <w:top w:val="single" w:sz="8" w:space="0" w:color="000000"/>
              <w:left w:val="single" w:sz="8" w:space="0" w:color="000000"/>
              <w:bottom w:val="single" w:sz="8" w:space="0" w:color="000000"/>
              <w:right w:val="single" w:sz="8" w:space="0" w:color="000000"/>
            </w:tcBorders>
          </w:tcPr>
          <w:p w14:paraId="28310BB3" w14:textId="77777777" w:rsidR="004D3B3E" w:rsidRPr="007F0B8F" w:rsidRDefault="0063181B">
            <w:pPr>
              <w:pStyle w:val="TableParagraph"/>
              <w:spacing w:before="94"/>
              <w:ind w:left="125"/>
            </w:pPr>
            <w:proofErr w:type="spellStart"/>
            <w:r w:rsidRPr="007F0B8F">
              <w:rPr>
                <w:spacing w:val="-2"/>
              </w:rPr>
              <w:t>Qué</w:t>
            </w:r>
            <w:proofErr w:type="spellEnd"/>
            <w:r w:rsidRPr="007F0B8F">
              <w:rPr>
                <w:spacing w:val="-2"/>
              </w:rPr>
              <w:t>:</w:t>
            </w:r>
          </w:p>
          <w:p w14:paraId="7C9A9E73" w14:textId="77777777" w:rsidR="004D3B3E" w:rsidRPr="007F0B8F" w:rsidRDefault="0063181B">
            <w:pPr>
              <w:pStyle w:val="TableParagraph"/>
              <w:spacing w:before="39"/>
              <w:ind w:left="125"/>
            </w:pPr>
            <w:r w:rsidRPr="007F0B8F">
              <w:rPr>
                <w:spacing w:val="-2"/>
              </w:rPr>
              <w:t>Pre-</w:t>
            </w:r>
            <w:proofErr w:type="spellStart"/>
            <w:r w:rsidRPr="007F0B8F">
              <w:rPr>
                <w:spacing w:val="-2"/>
              </w:rPr>
              <w:t>servicio</w:t>
            </w:r>
            <w:proofErr w:type="spellEnd"/>
          </w:p>
          <w:p w14:paraId="52BDAC78" w14:textId="77777777" w:rsidR="004D3B3E" w:rsidRPr="0063181B" w:rsidRDefault="0063181B">
            <w:pPr>
              <w:pStyle w:val="TableParagraph"/>
              <w:numPr>
                <w:ilvl w:val="0"/>
                <w:numId w:val="22"/>
              </w:numPr>
              <w:tabs>
                <w:tab w:val="left" w:pos="740"/>
              </w:tabs>
              <w:spacing w:before="38"/>
              <w:ind w:right="148"/>
              <w:rPr>
                <w:lang w:val="es-ES"/>
              </w:rPr>
            </w:pPr>
            <w:r w:rsidRPr="0063181B">
              <w:rPr>
                <w:lang w:val="es-ES"/>
              </w:rPr>
              <w:t>Los líderes proporcionarán desarrollo profesional de las expectativas de observación puntual y maximizarán los componentes del bloque de lectura y artes del lenguaje.</w:t>
            </w:r>
          </w:p>
          <w:p w14:paraId="518E59D3" w14:textId="77777777" w:rsidR="004D3B3E" w:rsidRPr="0063181B" w:rsidRDefault="0063181B">
            <w:pPr>
              <w:pStyle w:val="TableParagraph"/>
              <w:numPr>
                <w:ilvl w:val="0"/>
                <w:numId w:val="22"/>
              </w:numPr>
              <w:tabs>
                <w:tab w:val="left" w:pos="740"/>
              </w:tabs>
              <w:ind w:right="219"/>
              <w:rPr>
                <w:lang w:val="es-ES"/>
              </w:rPr>
            </w:pPr>
            <w:r w:rsidRPr="0063181B">
              <w:rPr>
                <w:lang w:val="es-ES"/>
              </w:rPr>
              <w:t>Los líderes facilitarán sesiones de desarrollo profesional efectivas que se centren en la personalización e internalización de los componentes de lectura y artes del lenguaje que fusionen prácticas de alfabetización auténticas con los recursos del distrito.</w:t>
            </w:r>
          </w:p>
          <w:p w14:paraId="5D18D283" w14:textId="77777777" w:rsidR="004D3B3E" w:rsidRPr="007F0B8F" w:rsidRDefault="0063181B">
            <w:pPr>
              <w:pStyle w:val="TableParagraph"/>
              <w:numPr>
                <w:ilvl w:val="0"/>
                <w:numId w:val="22"/>
              </w:numPr>
              <w:tabs>
                <w:tab w:val="left" w:pos="739"/>
              </w:tabs>
              <w:spacing w:before="0" w:line="420" w:lineRule="atLeast"/>
              <w:ind w:left="125" w:right="286" w:firstLine="255"/>
            </w:pPr>
            <w:r w:rsidRPr="0063181B">
              <w:rPr>
                <w:lang w:val="es-ES"/>
              </w:rPr>
              <w:t xml:space="preserve">Los líderes proporcionarán y facilitarán el desarrollo profesional utilizando recursos clave. </w:t>
            </w:r>
            <w:r w:rsidRPr="007F0B8F">
              <w:t>PLC</w:t>
            </w:r>
          </w:p>
          <w:p w14:paraId="1C50C3C8" w14:textId="77777777" w:rsidR="004D3B3E" w:rsidRPr="0063181B" w:rsidRDefault="0063181B">
            <w:pPr>
              <w:pStyle w:val="TableParagraph"/>
              <w:numPr>
                <w:ilvl w:val="1"/>
                <w:numId w:val="22"/>
              </w:numPr>
              <w:tabs>
                <w:tab w:val="left" w:pos="845"/>
              </w:tabs>
              <w:spacing w:before="38"/>
              <w:ind w:right="123"/>
              <w:rPr>
                <w:lang w:val="es-ES"/>
              </w:rPr>
            </w:pPr>
            <w:r w:rsidRPr="0063181B">
              <w:rPr>
                <w:lang w:val="es-ES"/>
              </w:rPr>
              <w:t>Los líderes brindarán un desarrollo profesional continuo de las expectativas de observación puntual y maximizarán los componentes del bloque de lectura y artes del lenguaje.</w:t>
            </w:r>
          </w:p>
          <w:p w14:paraId="6173A17A" w14:textId="77777777" w:rsidR="004D3B3E" w:rsidRPr="0063181B" w:rsidRDefault="0063181B">
            <w:pPr>
              <w:pStyle w:val="TableParagraph"/>
              <w:numPr>
                <w:ilvl w:val="1"/>
                <w:numId w:val="22"/>
              </w:numPr>
              <w:tabs>
                <w:tab w:val="left" w:pos="845"/>
              </w:tabs>
              <w:ind w:right="1"/>
              <w:rPr>
                <w:lang w:val="es-ES"/>
              </w:rPr>
            </w:pPr>
            <w:r w:rsidRPr="0063181B">
              <w:rPr>
                <w:lang w:val="es-ES"/>
              </w:rPr>
              <w:t>Los líderes facilitarán PLC eficaces que se centren en la personalización e internalización de componentes de lectura y artes del lenguaje que fusionen prácticas de alfabetización auténticas con recursos del distrito e incluyan oportunidades para ensayos y retroalimentación.</w:t>
            </w:r>
          </w:p>
          <w:p w14:paraId="2C06ACA6" w14:textId="77777777" w:rsidR="004D3B3E" w:rsidRPr="0063181B" w:rsidRDefault="0063181B">
            <w:pPr>
              <w:pStyle w:val="TableParagraph"/>
              <w:numPr>
                <w:ilvl w:val="1"/>
                <w:numId w:val="22"/>
              </w:numPr>
              <w:tabs>
                <w:tab w:val="left" w:pos="845"/>
              </w:tabs>
              <w:ind w:right="446"/>
              <w:rPr>
                <w:lang w:val="es-ES"/>
              </w:rPr>
            </w:pPr>
            <w:r w:rsidRPr="0063181B">
              <w:rPr>
                <w:lang w:val="es-ES"/>
              </w:rPr>
              <w:t>Los líderes facilitarán un desarrollo profesional eficaz en respuesta a las tendencias en los datos de observación puntual de los docentes.</w:t>
            </w:r>
          </w:p>
          <w:p w14:paraId="171A224A" w14:textId="77777777" w:rsidR="004D3B3E" w:rsidRPr="0063181B" w:rsidRDefault="0063181B">
            <w:pPr>
              <w:pStyle w:val="TableParagraph"/>
              <w:numPr>
                <w:ilvl w:val="1"/>
                <w:numId w:val="22"/>
              </w:numPr>
              <w:tabs>
                <w:tab w:val="left" w:pos="845"/>
              </w:tabs>
              <w:ind w:right="211"/>
              <w:rPr>
                <w:lang w:val="es-ES"/>
              </w:rPr>
            </w:pPr>
            <w:r w:rsidRPr="0063181B">
              <w:rPr>
                <w:lang w:val="es-ES"/>
              </w:rPr>
              <w:t>Los líderes facilitarán sesiones en las que los docentes analizarán sus datos de evaluación formativa (DOL, evaluaciones de unidad, MAP NWEA) y crearán planes de acción; los planes serán monitoreados para una implementación efectiva.</w:t>
            </w:r>
          </w:p>
          <w:p w14:paraId="60A23D62" w14:textId="77777777" w:rsidR="004D3B3E" w:rsidRPr="0063181B" w:rsidRDefault="0063181B">
            <w:pPr>
              <w:pStyle w:val="TableParagraph"/>
              <w:numPr>
                <w:ilvl w:val="1"/>
                <w:numId w:val="22"/>
              </w:numPr>
              <w:tabs>
                <w:tab w:val="left" w:pos="845"/>
              </w:tabs>
              <w:ind w:right="26"/>
              <w:rPr>
                <w:lang w:val="es-ES"/>
              </w:rPr>
            </w:pPr>
            <w:r w:rsidRPr="0063181B">
              <w:rPr>
                <w:lang w:val="es-ES"/>
              </w:rPr>
              <w:t>Los líderes brindarán capacitación sobre la estrategia RACE para que los maestros la implementen en todas las áreas de contenido. Los maestros traerán muestras de textos en los que los estudiantes hayan utilizado la estrategia y las usarán para planificar los próximos pasos.</w:t>
            </w:r>
          </w:p>
          <w:p w14:paraId="4B19C3E6" w14:textId="77777777" w:rsidR="004D3B3E" w:rsidRPr="0063181B" w:rsidRDefault="0063181B">
            <w:pPr>
              <w:pStyle w:val="TableParagraph"/>
              <w:ind w:left="125"/>
              <w:rPr>
                <w:lang w:val="es-ES"/>
              </w:rPr>
            </w:pPr>
            <w:r w:rsidRPr="0063181B">
              <w:rPr>
                <w:lang w:val="es-ES"/>
              </w:rPr>
              <w:t>Jornadas de desarrollo profesional del personal</w:t>
            </w:r>
          </w:p>
          <w:p w14:paraId="367D2C97" w14:textId="77777777" w:rsidR="004D3B3E" w:rsidRPr="0063181B" w:rsidRDefault="0063181B">
            <w:pPr>
              <w:pStyle w:val="TableParagraph"/>
              <w:numPr>
                <w:ilvl w:val="0"/>
                <w:numId w:val="22"/>
              </w:numPr>
              <w:tabs>
                <w:tab w:val="left" w:pos="740"/>
              </w:tabs>
              <w:spacing w:before="39" w:line="271" w:lineRule="auto"/>
              <w:ind w:right="340"/>
              <w:rPr>
                <w:lang w:val="es-ES"/>
              </w:rPr>
            </w:pPr>
            <w:r w:rsidRPr="0063181B">
              <w:rPr>
                <w:lang w:val="es-ES"/>
              </w:rPr>
              <w:t>Los docentes colaborarán en sesiones de alineación vertical con el resultado de alinear las mejores prácticas y minimizar las brechas de aprendizaje.</w:t>
            </w:r>
          </w:p>
          <w:p w14:paraId="7B24751E" w14:textId="77777777" w:rsidR="004D3B3E" w:rsidRPr="0063181B" w:rsidRDefault="0063181B">
            <w:pPr>
              <w:pStyle w:val="TableParagraph"/>
              <w:numPr>
                <w:ilvl w:val="0"/>
                <w:numId w:val="22"/>
              </w:numPr>
              <w:tabs>
                <w:tab w:val="left" w:pos="739"/>
              </w:tabs>
              <w:spacing w:before="0" w:line="300" w:lineRule="exact"/>
              <w:ind w:left="739" w:hanging="359"/>
              <w:rPr>
                <w:lang w:val="es-ES"/>
              </w:rPr>
            </w:pPr>
            <w:r w:rsidRPr="0063181B">
              <w:rPr>
                <w:lang w:val="es-ES"/>
              </w:rPr>
              <w:t>Los profesores crearán e implementarán estaciones de trabajo efectivas alineadas con las áreas de lectura.</w:t>
            </w:r>
          </w:p>
        </w:tc>
      </w:tr>
    </w:tbl>
    <w:p w14:paraId="6E1E7900" w14:textId="77777777" w:rsidR="004D3B3E" w:rsidRPr="0063181B" w:rsidRDefault="004D3B3E">
      <w:pPr>
        <w:spacing w:line="300" w:lineRule="exact"/>
        <w:rPr>
          <w:sz w:val="26"/>
          <w:lang w:val="es-ES"/>
        </w:rPr>
        <w:sectPr w:rsidR="004D3B3E" w:rsidRPr="0063181B">
          <w:type w:val="continuous"/>
          <w:pgSz w:w="12240" w:h="15840"/>
          <w:pgMar w:top="1360" w:right="620" w:bottom="280"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40"/>
        <w:gridCol w:w="2690"/>
        <w:gridCol w:w="4420"/>
        <w:gridCol w:w="2730"/>
      </w:tblGrid>
      <w:tr w:rsidR="004D3B3E" w:rsidRPr="0063181B" w14:paraId="433A53C1" w14:textId="77777777">
        <w:trPr>
          <w:trHeight w:val="1560"/>
        </w:trPr>
        <w:tc>
          <w:tcPr>
            <w:tcW w:w="540" w:type="dxa"/>
            <w:vMerge w:val="restart"/>
            <w:tcBorders>
              <w:left w:val="single" w:sz="8" w:space="0" w:color="000000"/>
              <w:right w:val="single" w:sz="8" w:space="0" w:color="000000"/>
            </w:tcBorders>
            <w:shd w:val="clear" w:color="auto" w:fill="00FF00"/>
          </w:tcPr>
          <w:p w14:paraId="2214E8B1" w14:textId="77777777" w:rsidR="004D3B3E" w:rsidRPr="0063181B" w:rsidRDefault="004D3B3E">
            <w:pPr>
              <w:pStyle w:val="TableParagraph"/>
              <w:spacing w:before="0"/>
              <w:rPr>
                <w:sz w:val="26"/>
                <w:lang w:val="es-ES"/>
              </w:rPr>
            </w:pPr>
          </w:p>
        </w:tc>
        <w:tc>
          <w:tcPr>
            <w:tcW w:w="9840" w:type="dxa"/>
            <w:gridSpan w:val="3"/>
            <w:tcBorders>
              <w:top w:val="single" w:sz="8" w:space="0" w:color="000000"/>
              <w:left w:val="single" w:sz="8" w:space="0" w:color="000000"/>
              <w:bottom w:val="single" w:sz="8" w:space="0" w:color="000000"/>
              <w:right w:val="single" w:sz="8" w:space="0" w:color="000000"/>
            </w:tcBorders>
          </w:tcPr>
          <w:p w14:paraId="172F932A" w14:textId="77777777" w:rsidR="004D3B3E" w:rsidRPr="007F0B8F" w:rsidRDefault="0063181B">
            <w:pPr>
              <w:pStyle w:val="TableParagraph"/>
              <w:spacing w:before="90"/>
              <w:ind w:left="740"/>
            </w:pPr>
            <w:r w:rsidRPr="007F0B8F">
              <w:rPr>
                <w:spacing w:val="-2"/>
              </w:rPr>
              <w:t>(</w:t>
            </w:r>
            <w:proofErr w:type="spellStart"/>
            <w:r w:rsidRPr="007F0B8F">
              <w:rPr>
                <w:spacing w:val="-2"/>
              </w:rPr>
              <w:t>fluidez</w:t>
            </w:r>
            <w:proofErr w:type="spellEnd"/>
            <w:r w:rsidRPr="007F0B8F">
              <w:rPr>
                <w:spacing w:val="-2"/>
              </w:rPr>
              <w:t xml:space="preserve">, </w:t>
            </w:r>
            <w:proofErr w:type="spellStart"/>
            <w:r w:rsidRPr="007F0B8F">
              <w:rPr>
                <w:spacing w:val="-2"/>
              </w:rPr>
              <w:t>comprensión</w:t>
            </w:r>
            <w:proofErr w:type="spellEnd"/>
            <w:r w:rsidRPr="007F0B8F">
              <w:rPr>
                <w:spacing w:val="-2"/>
              </w:rPr>
              <w:t xml:space="preserve">, </w:t>
            </w:r>
            <w:proofErr w:type="spellStart"/>
            <w:r w:rsidRPr="007F0B8F">
              <w:rPr>
                <w:spacing w:val="-2"/>
              </w:rPr>
              <w:t>vocabulario</w:t>
            </w:r>
            <w:proofErr w:type="spellEnd"/>
            <w:r w:rsidRPr="007F0B8F">
              <w:rPr>
                <w:spacing w:val="-2"/>
              </w:rPr>
              <w:t>).</w:t>
            </w:r>
          </w:p>
          <w:p w14:paraId="172D62F7" w14:textId="77777777" w:rsidR="004D3B3E" w:rsidRPr="0063181B" w:rsidRDefault="0063181B">
            <w:pPr>
              <w:pStyle w:val="TableParagraph"/>
              <w:numPr>
                <w:ilvl w:val="0"/>
                <w:numId w:val="21"/>
              </w:numPr>
              <w:tabs>
                <w:tab w:val="left" w:pos="740"/>
              </w:tabs>
              <w:spacing w:before="38"/>
              <w:ind w:right="160"/>
              <w:rPr>
                <w:sz w:val="26"/>
                <w:lang w:val="es-ES"/>
              </w:rPr>
            </w:pPr>
            <w:r w:rsidRPr="0063181B">
              <w:rPr>
                <w:lang w:val="es-ES"/>
              </w:rPr>
              <w:t>Los maestros analizarán sus datos de evaluación formativa (DOL, evaluaciones de unidad, MAP NWEA) y crearán planes de acción.</w:t>
            </w:r>
          </w:p>
        </w:tc>
      </w:tr>
      <w:tr w:rsidR="004D3B3E" w14:paraId="72F5C98B" w14:textId="77777777">
        <w:trPr>
          <w:trHeight w:val="1860"/>
        </w:trPr>
        <w:tc>
          <w:tcPr>
            <w:tcW w:w="540" w:type="dxa"/>
            <w:vMerge/>
            <w:tcBorders>
              <w:top w:val="nil"/>
              <w:left w:val="single" w:sz="8" w:space="0" w:color="000000"/>
              <w:right w:val="single" w:sz="8" w:space="0" w:color="000000"/>
            </w:tcBorders>
            <w:shd w:val="clear" w:color="auto" w:fill="00FF00"/>
          </w:tcPr>
          <w:p w14:paraId="2FABEB88" w14:textId="77777777" w:rsidR="004D3B3E" w:rsidRPr="0063181B" w:rsidRDefault="004D3B3E">
            <w:pPr>
              <w:rPr>
                <w:sz w:val="2"/>
                <w:szCs w:val="2"/>
                <w:lang w:val="es-ES"/>
              </w:rPr>
            </w:pPr>
          </w:p>
        </w:tc>
        <w:tc>
          <w:tcPr>
            <w:tcW w:w="9840" w:type="dxa"/>
            <w:gridSpan w:val="3"/>
            <w:tcBorders>
              <w:top w:val="single" w:sz="8" w:space="0" w:color="000000"/>
              <w:left w:val="single" w:sz="8" w:space="0" w:color="000000"/>
              <w:bottom w:val="single" w:sz="8" w:space="0" w:color="000000"/>
              <w:right w:val="single" w:sz="8" w:space="0" w:color="000000"/>
            </w:tcBorders>
          </w:tcPr>
          <w:p w14:paraId="717780C4" w14:textId="77777777" w:rsidR="004D3B3E" w:rsidRPr="0063181B" w:rsidRDefault="0063181B">
            <w:pPr>
              <w:pStyle w:val="TableParagraph"/>
              <w:spacing w:before="89"/>
              <w:ind w:left="20"/>
              <w:rPr>
                <w:lang w:val="es-ES"/>
              </w:rPr>
            </w:pPr>
            <w:r w:rsidRPr="0063181B">
              <w:rPr>
                <w:spacing w:val="-2"/>
                <w:lang w:val="es-ES"/>
              </w:rPr>
              <w:t>Cuando:</w:t>
            </w:r>
          </w:p>
          <w:p w14:paraId="1093E088" w14:textId="77777777" w:rsidR="004D3B3E" w:rsidRPr="0063181B" w:rsidRDefault="0063181B">
            <w:pPr>
              <w:pStyle w:val="TableParagraph"/>
              <w:spacing w:before="39"/>
              <w:ind w:left="20"/>
              <w:rPr>
                <w:lang w:val="es-ES"/>
              </w:rPr>
            </w:pPr>
            <w:proofErr w:type="spellStart"/>
            <w:r w:rsidRPr="0063181B">
              <w:rPr>
                <w:lang w:val="es-ES"/>
              </w:rPr>
              <w:t>Pre-servicio</w:t>
            </w:r>
            <w:proofErr w:type="spellEnd"/>
            <w:r w:rsidRPr="0063181B">
              <w:rPr>
                <w:lang w:val="es-ES"/>
              </w:rPr>
              <w:t>: 1 al 9 de agosto de 2024</w:t>
            </w:r>
          </w:p>
          <w:p w14:paraId="141988AB" w14:textId="77777777" w:rsidR="004D3B3E" w:rsidRPr="0063181B" w:rsidRDefault="0063181B">
            <w:pPr>
              <w:pStyle w:val="TableParagraph"/>
              <w:spacing w:before="38"/>
              <w:ind w:left="20"/>
              <w:rPr>
                <w:lang w:val="es-ES"/>
              </w:rPr>
            </w:pPr>
            <w:r w:rsidRPr="0063181B">
              <w:rPr>
                <w:lang w:val="es-ES"/>
              </w:rPr>
              <w:t>PLC: Semanalmente los martes/miércoles</w:t>
            </w:r>
          </w:p>
          <w:p w14:paraId="329CB1A2" w14:textId="77777777" w:rsidR="004D3B3E" w:rsidRPr="0063181B" w:rsidRDefault="0063181B">
            <w:pPr>
              <w:pStyle w:val="TableParagraph"/>
              <w:spacing w:before="39"/>
              <w:ind w:left="20"/>
              <w:rPr>
                <w:lang w:val="es-ES"/>
              </w:rPr>
            </w:pPr>
            <w:r w:rsidRPr="0063181B">
              <w:rPr>
                <w:lang w:val="es-ES"/>
              </w:rPr>
              <w:t>Desarrollo profesional del personal: 3 de septiembre, 3 de octubre, 8 de noviembre, 6 de enero, 6 de febrero</w:t>
            </w:r>
          </w:p>
          <w:p w14:paraId="40575F74" w14:textId="77777777" w:rsidR="004D3B3E" w:rsidRPr="007F0B8F" w:rsidRDefault="0063181B">
            <w:pPr>
              <w:pStyle w:val="TableParagraph"/>
              <w:spacing w:before="38"/>
              <w:ind w:left="20"/>
            </w:pPr>
            <w:r w:rsidRPr="007F0B8F">
              <w:t xml:space="preserve">14, 2 de mayo, 5 de </w:t>
            </w:r>
            <w:proofErr w:type="spellStart"/>
            <w:r w:rsidRPr="007F0B8F">
              <w:t>junio</w:t>
            </w:r>
            <w:proofErr w:type="spellEnd"/>
          </w:p>
        </w:tc>
      </w:tr>
      <w:tr w:rsidR="004D3B3E" w14:paraId="6E90CE0F" w14:textId="77777777">
        <w:trPr>
          <w:trHeight w:val="1880"/>
        </w:trPr>
        <w:tc>
          <w:tcPr>
            <w:tcW w:w="540" w:type="dxa"/>
            <w:vMerge/>
            <w:tcBorders>
              <w:top w:val="nil"/>
              <w:left w:val="single" w:sz="8" w:space="0" w:color="000000"/>
              <w:right w:val="single" w:sz="8" w:space="0" w:color="000000"/>
            </w:tcBorders>
            <w:shd w:val="clear" w:color="auto" w:fill="00FF00"/>
          </w:tcPr>
          <w:p w14:paraId="5A41C29F" w14:textId="77777777" w:rsidR="004D3B3E" w:rsidRDefault="004D3B3E">
            <w:pPr>
              <w:rPr>
                <w:sz w:val="2"/>
                <w:szCs w:val="2"/>
              </w:rPr>
            </w:pPr>
          </w:p>
        </w:tc>
        <w:tc>
          <w:tcPr>
            <w:tcW w:w="9840" w:type="dxa"/>
            <w:gridSpan w:val="3"/>
            <w:tcBorders>
              <w:top w:val="single" w:sz="8" w:space="0" w:color="000000"/>
              <w:left w:val="single" w:sz="8" w:space="0" w:color="000000"/>
              <w:right w:val="single" w:sz="8" w:space="0" w:color="000000"/>
            </w:tcBorders>
          </w:tcPr>
          <w:p w14:paraId="27D4219C" w14:textId="77777777" w:rsidR="004D3B3E" w:rsidRPr="007F0B8F" w:rsidRDefault="0063181B">
            <w:pPr>
              <w:pStyle w:val="TableParagraph"/>
              <w:spacing w:before="82"/>
              <w:ind w:left="125"/>
            </w:pPr>
            <w:proofErr w:type="spellStart"/>
            <w:r w:rsidRPr="007F0B8F">
              <w:rPr>
                <w:spacing w:val="-2"/>
              </w:rPr>
              <w:t>Dónde</w:t>
            </w:r>
            <w:proofErr w:type="spellEnd"/>
            <w:r w:rsidRPr="007F0B8F">
              <w:rPr>
                <w:spacing w:val="-2"/>
              </w:rPr>
              <w:t>:</w:t>
            </w:r>
          </w:p>
          <w:p w14:paraId="101A1AF7" w14:textId="77777777" w:rsidR="004D3B3E" w:rsidRPr="007F0B8F" w:rsidRDefault="0063181B">
            <w:pPr>
              <w:pStyle w:val="TableParagraph"/>
              <w:numPr>
                <w:ilvl w:val="0"/>
                <w:numId w:val="20"/>
              </w:numPr>
              <w:tabs>
                <w:tab w:val="left" w:pos="844"/>
              </w:tabs>
              <w:spacing w:before="39"/>
              <w:ind w:left="844" w:hanging="359"/>
            </w:pPr>
            <w:proofErr w:type="spellStart"/>
            <w:r w:rsidRPr="007F0B8F">
              <w:t>Cafetería</w:t>
            </w:r>
            <w:proofErr w:type="spellEnd"/>
            <w:r w:rsidRPr="007F0B8F">
              <w:t xml:space="preserve"> DeAnda</w:t>
            </w:r>
          </w:p>
          <w:p w14:paraId="54893F89" w14:textId="77777777" w:rsidR="004D3B3E" w:rsidRPr="007F0B8F" w:rsidRDefault="0063181B">
            <w:pPr>
              <w:pStyle w:val="TableParagraph"/>
              <w:numPr>
                <w:ilvl w:val="0"/>
                <w:numId w:val="20"/>
              </w:numPr>
              <w:tabs>
                <w:tab w:val="left" w:pos="844"/>
              </w:tabs>
              <w:spacing w:before="38"/>
              <w:ind w:left="844" w:hanging="359"/>
            </w:pPr>
            <w:proofErr w:type="spellStart"/>
            <w:r w:rsidRPr="007F0B8F">
              <w:t>Biblioteca</w:t>
            </w:r>
            <w:proofErr w:type="spellEnd"/>
            <w:r w:rsidRPr="007F0B8F">
              <w:t xml:space="preserve"> DeAnda</w:t>
            </w:r>
          </w:p>
          <w:p w14:paraId="30574163" w14:textId="77777777" w:rsidR="004D3B3E" w:rsidRPr="007F0B8F" w:rsidRDefault="0063181B">
            <w:pPr>
              <w:pStyle w:val="TableParagraph"/>
              <w:numPr>
                <w:ilvl w:val="0"/>
                <w:numId w:val="20"/>
              </w:numPr>
              <w:tabs>
                <w:tab w:val="left" w:pos="844"/>
              </w:tabs>
              <w:spacing w:before="39"/>
              <w:ind w:left="844" w:hanging="359"/>
            </w:pPr>
            <w:r w:rsidRPr="007F0B8F">
              <w:t>Sala de PLC</w:t>
            </w:r>
          </w:p>
          <w:p w14:paraId="1E744BE8" w14:textId="77777777" w:rsidR="004D3B3E" w:rsidRPr="007F0B8F" w:rsidRDefault="0063181B">
            <w:pPr>
              <w:pStyle w:val="TableParagraph"/>
              <w:numPr>
                <w:ilvl w:val="0"/>
                <w:numId w:val="20"/>
              </w:numPr>
              <w:tabs>
                <w:tab w:val="left" w:pos="844"/>
              </w:tabs>
              <w:spacing w:before="39"/>
              <w:ind w:left="844" w:hanging="359"/>
            </w:pPr>
            <w:r w:rsidRPr="007F0B8F">
              <w:rPr>
                <w:spacing w:val="-2"/>
              </w:rPr>
              <w:t>Aulas</w:t>
            </w:r>
          </w:p>
        </w:tc>
      </w:tr>
      <w:tr w:rsidR="004D3B3E" w14:paraId="70EF36B6" w14:textId="77777777">
        <w:trPr>
          <w:trHeight w:val="557"/>
        </w:trPr>
        <w:tc>
          <w:tcPr>
            <w:tcW w:w="540" w:type="dxa"/>
            <w:vMerge w:val="restart"/>
            <w:tcBorders>
              <w:left w:val="single" w:sz="8" w:space="0" w:color="000000"/>
              <w:bottom w:val="single" w:sz="8" w:space="0" w:color="000000"/>
              <w:right w:val="single" w:sz="8" w:space="0" w:color="000000"/>
            </w:tcBorders>
            <w:shd w:val="clear" w:color="auto" w:fill="00FF00"/>
          </w:tcPr>
          <w:p w14:paraId="0B00C64D" w14:textId="77777777" w:rsidR="0063181B" w:rsidRDefault="0063181B">
            <w:pPr>
              <w:pStyle w:val="TableParagraph"/>
              <w:spacing w:before="214" w:line="432" w:lineRule="auto"/>
              <w:ind w:left="158" w:right="111" w:firstLine="17"/>
              <w:jc w:val="both"/>
              <w:rPr>
                <w:b/>
                <w:spacing w:val="-10"/>
              </w:rPr>
            </w:pPr>
            <w:r w:rsidRPr="007F0B8F">
              <w:rPr>
                <w:b/>
                <w:spacing w:val="-10"/>
              </w:rPr>
              <w:t>PRE</w:t>
            </w:r>
          </w:p>
          <w:p w14:paraId="72BD73D3" w14:textId="77777777" w:rsidR="0063181B" w:rsidRDefault="0063181B" w:rsidP="0063181B">
            <w:pPr>
              <w:pStyle w:val="TableParagraph"/>
              <w:spacing w:before="214" w:line="432" w:lineRule="auto"/>
              <w:ind w:left="158" w:right="111"/>
              <w:jc w:val="both"/>
              <w:rPr>
                <w:b/>
                <w:spacing w:val="-10"/>
              </w:rPr>
            </w:pPr>
            <w:r w:rsidRPr="007F0B8F">
              <w:rPr>
                <w:b/>
                <w:spacing w:val="-10"/>
              </w:rPr>
              <w:t>SUPUE</w:t>
            </w:r>
          </w:p>
          <w:p w14:paraId="58303A53" w14:textId="77777777" w:rsidR="0063181B" w:rsidRDefault="0063181B" w:rsidP="0063181B">
            <w:pPr>
              <w:pStyle w:val="TableParagraph"/>
              <w:spacing w:before="214" w:line="432" w:lineRule="auto"/>
              <w:ind w:left="158" w:right="111"/>
              <w:jc w:val="both"/>
              <w:rPr>
                <w:b/>
                <w:spacing w:val="-10"/>
              </w:rPr>
            </w:pPr>
            <w:r w:rsidRPr="007F0B8F">
              <w:rPr>
                <w:b/>
                <w:spacing w:val="-10"/>
              </w:rPr>
              <w:t>S</w:t>
            </w:r>
          </w:p>
          <w:p w14:paraId="443DF9EE" w14:textId="69114FD3" w:rsidR="004D3B3E" w:rsidRPr="007F0B8F" w:rsidRDefault="0063181B" w:rsidP="0063181B">
            <w:pPr>
              <w:pStyle w:val="TableParagraph"/>
              <w:spacing w:before="214" w:line="432" w:lineRule="auto"/>
              <w:ind w:left="158" w:right="111"/>
              <w:jc w:val="both"/>
              <w:rPr>
                <w:b/>
              </w:rPr>
            </w:pPr>
            <w:r w:rsidRPr="007F0B8F">
              <w:rPr>
                <w:b/>
                <w:spacing w:val="-10"/>
              </w:rPr>
              <w:t>TO</w:t>
            </w:r>
          </w:p>
        </w:tc>
        <w:tc>
          <w:tcPr>
            <w:tcW w:w="2690" w:type="dxa"/>
            <w:tcBorders>
              <w:left w:val="single" w:sz="8" w:space="0" w:color="000000"/>
              <w:bottom w:val="single" w:sz="18" w:space="0" w:color="000000"/>
              <w:right w:val="single" w:sz="18" w:space="0" w:color="000000"/>
            </w:tcBorders>
          </w:tcPr>
          <w:p w14:paraId="18A9E945" w14:textId="77777777" w:rsidR="004D3B3E" w:rsidRPr="007F0B8F" w:rsidRDefault="0063181B">
            <w:pPr>
              <w:pStyle w:val="TableParagraph"/>
              <w:spacing w:before="106"/>
              <w:ind w:left="590"/>
              <w:rPr>
                <w:b/>
                <w:sz w:val="24"/>
                <w:szCs w:val="24"/>
              </w:rPr>
            </w:pPr>
            <w:proofErr w:type="spellStart"/>
            <w:r w:rsidRPr="007F0B8F">
              <w:rPr>
                <w:b/>
                <w:sz w:val="24"/>
                <w:szCs w:val="24"/>
              </w:rPr>
              <w:t>Artículo</w:t>
            </w:r>
            <w:proofErr w:type="spellEnd"/>
            <w:r w:rsidRPr="007F0B8F">
              <w:rPr>
                <w:b/>
                <w:sz w:val="24"/>
                <w:szCs w:val="24"/>
              </w:rPr>
              <w:t xml:space="preserve"> </w:t>
            </w:r>
            <w:proofErr w:type="spellStart"/>
            <w:r w:rsidRPr="007F0B8F">
              <w:rPr>
                <w:b/>
                <w:sz w:val="24"/>
                <w:szCs w:val="24"/>
              </w:rPr>
              <w:t>propuesto</w:t>
            </w:r>
            <w:proofErr w:type="spellEnd"/>
          </w:p>
        </w:tc>
        <w:tc>
          <w:tcPr>
            <w:tcW w:w="4420" w:type="dxa"/>
            <w:tcBorders>
              <w:left w:val="single" w:sz="18" w:space="0" w:color="000000"/>
              <w:bottom w:val="single" w:sz="18" w:space="0" w:color="000000"/>
              <w:right w:val="single" w:sz="18" w:space="0" w:color="000000"/>
            </w:tcBorders>
          </w:tcPr>
          <w:p w14:paraId="4966AC52" w14:textId="77777777" w:rsidR="004D3B3E" w:rsidRPr="007F0B8F" w:rsidRDefault="0063181B">
            <w:pPr>
              <w:pStyle w:val="TableParagraph"/>
              <w:spacing w:before="106"/>
              <w:ind w:left="45" w:right="5"/>
              <w:jc w:val="center"/>
              <w:rPr>
                <w:b/>
                <w:sz w:val="24"/>
                <w:szCs w:val="24"/>
              </w:rPr>
            </w:pPr>
            <w:proofErr w:type="spellStart"/>
            <w:r w:rsidRPr="007F0B8F">
              <w:rPr>
                <w:b/>
                <w:spacing w:val="-2"/>
                <w:sz w:val="24"/>
                <w:szCs w:val="24"/>
              </w:rPr>
              <w:t>Descripción</w:t>
            </w:r>
            <w:proofErr w:type="spellEnd"/>
          </w:p>
        </w:tc>
        <w:tc>
          <w:tcPr>
            <w:tcW w:w="2730" w:type="dxa"/>
            <w:tcBorders>
              <w:left w:val="single" w:sz="18" w:space="0" w:color="000000"/>
              <w:bottom w:val="single" w:sz="18" w:space="0" w:color="000000"/>
              <w:right w:val="single" w:sz="8" w:space="0" w:color="000000"/>
            </w:tcBorders>
          </w:tcPr>
          <w:p w14:paraId="02ED9EBC" w14:textId="77777777" w:rsidR="004D3B3E" w:rsidRPr="007F0B8F" w:rsidRDefault="0063181B">
            <w:pPr>
              <w:pStyle w:val="TableParagraph"/>
              <w:spacing w:before="106"/>
              <w:ind w:left="892"/>
              <w:rPr>
                <w:b/>
                <w:sz w:val="24"/>
                <w:szCs w:val="24"/>
              </w:rPr>
            </w:pPr>
            <w:proofErr w:type="spellStart"/>
            <w:r w:rsidRPr="007F0B8F">
              <w:rPr>
                <w:b/>
                <w:spacing w:val="-2"/>
                <w:sz w:val="24"/>
                <w:szCs w:val="24"/>
              </w:rPr>
              <w:t>Cantidad</w:t>
            </w:r>
            <w:proofErr w:type="spellEnd"/>
          </w:p>
        </w:tc>
      </w:tr>
      <w:tr w:rsidR="004D3B3E" w14:paraId="70F05B1A" w14:textId="77777777">
        <w:trPr>
          <w:trHeight w:val="657"/>
        </w:trPr>
        <w:tc>
          <w:tcPr>
            <w:tcW w:w="540" w:type="dxa"/>
            <w:vMerge/>
            <w:tcBorders>
              <w:top w:val="nil"/>
              <w:left w:val="single" w:sz="8" w:space="0" w:color="000000"/>
              <w:bottom w:val="single" w:sz="8" w:space="0" w:color="000000"/>
              <w:right w:val="single" w:sz="8" w:space="0" w:color="000000"/>
            </w:tcBorders>
            <w:shd w:val="clear" w:color="auto" w:fill="00FF00"/>
          </w:tcPr>
          <w:p w14:paraId="2412C89A" w14:textId="77777777" w:rsidR="004D3B3E" w:rsidRDefault="004D3B3E">
            <w:pPr>
              <w:rPr>
                <w:sz w:val="2"/>
                <w:szCs w:val="2"/>
              </w:rPr>
            </w:pPr>
          </w:p>
        </w:tc>
        <w:tc>
          <w:tcPr>
            <w:tcW w:w="2690" w:type="dxa"/>
            <w:tcBorders>
              <w:top w:val="single" w:sz="18" w:space="0" w:color="000000"/>
              <w:left w:val="single" w:sz="8" w:space="0" w:color="000000"/>
              <w:bottom w:val="single" w:sz="8" w:space="0" w:color="000000"/>
              <w:right w:val="single" w:sz="18" w:space="0" w:color="000000"/>
            </w:tcBorders>
          </w:tcPr>
          <w:p w14:paraId="7FA67650" w14:textId="77777777" w:rsidR="004D3B3E" w:rsidRPr="007F0B8F" w:rsidRDefault="0063181B">
            <w:pPr>
              <w:pStyle w:val="TableParagraph"/>
              <w:spacing w:before="256"/>
              <w:ind w:left="125"/>
            </w:pPr>
            <w:r w:rsidRPr="007F0B8F">
              <w:t>Desarrollo del personal</w:t>
            </w:r>
          </w:p>
        </w:tc>
        <w:tc>
          <w:tcPr>
            <w:tcW w:w="4420" w:type="dxa"/>
            <w:tcBorders>
              <w:top w:val="single" w:sz="18" w:space="0" w:color="000000"/>
              <w:left w:val="single" w:sz="18" w:space="0" w:color="000000"/>
              <w:bottom w:val="single" w:sz="8" w:space="0" w:color="000000"/>
              <w:right w:val="single" w:sz="18" w:space="0" w:color="000000"/>
            </w:tcBorders>
          </w:tcPr>
          <w:p w14:paraId="3015C802" w14:textId="77777777" w:rsidR="004D3B3E" w:rsidRPr="007F0B8F" w:rsidRDefault="004D3B3E">
            <w:pPr>
              <w:pStyle w:val="TableParagraph"/>
              <w:spacing w:before="0"/>
            </w:pPr>
          </w:p>
        </w:tc>
        <w:tc>
          <w:tcPr>
            <w:tcW w:w="2730" w:type="dxa"/>
            <w:tcBorders>
              <w:top w:val="single" w:sz="18" w:space="0" w:color="000000"/>
              <w:left w:val="single" w:sz="18" w:space="0" w:color="000000"/>
              <w:bottom w:val="single" w:sz="8" w:space="0" w:color="000000"/>
              <w:right w:val="single" w:sz="8" w:space="0" w:color="000000"/>
            </w:tcBorders>
          </w:tcPr>
          <w:p w14:paraId="4EA6D2C3" w14:textId="77777777" w:rsidR="004D3B3E" w:rsidRPr="007F0B8F" w:rsidRDefault="004D3B3E">
            <w:pPr>
              <w:pStyle w:val="TableParagraph"/>
              <w:spacing w:before="0"/>
            </w:pPr>
          </w:p>
        </w:tc>
      </w:tr>
      <w:tr w:rsidR="004D3B3E" w14:paraId="2F1E5D42" w14:textId="77777777">
        <w:trPr>
          <w:trHeight w:val="640"/>
        </w:trPr>
        <w:tc>
          <w:tcPr>
            <w:tcW w:w="540" w:type="dxa"/>
            <w:vMerge/>
            <w:tcBorders>
              <w:top w:val="nil"/>
              <w:left w:val="single" w:sz="8" w:space="0" w:color="000000"/>
              <w:bottom w:val="single" w:sz="8" w:space="0" w:color="000000"/>
              <w:right w:val="single" w:sz="8" w:space="0" w:color="000000"/>
            </w:tcBorders>
            <w:shd w:val="clear" w:color="auto" w:fill="00FF00"/>
          </w:tcPr>
          <w:p w14:paraId="4FE3F399" w14:textId="77777777" w:rsidR="004D3B3E" w:rsidRDefault="004D3B3E">
            <w:pPr>
              <w:rPr>
                <w:sz w:val="2"/>
                <w:szCs w:val="2"/>
              </w:rPr>
            </w:pPr>
          </w:p>
        </w:tc>
        <w:tc>
          <w:tcPr>
            <w:tcW w:w="2690" w:type="dxa"/>
            <w:tcBorders>
              <w:top w:val="single" w:sz="8" w:space="0" w:color="000000"/>
              <w:left w:val="single" w:sz="8" w:space="0" w:color="000000"/>
              <w:bottom w:val="single" w:sz="8" w:space="0" w:color="000000"/>
              <w:right w:val="single" w:sz="18" w:space="0" w:color="000000"/>
            </w:tcBorders>
          </w:tcPr>
          <w:p w14:paraId="770517DC" w14:textId="77777777" w:rsidR="004D3B3E" w:rsidRPr="007F0B8F" w:rsidRDefault="0063181B">
            <w:pPr>
              <w:pStyle w:val="TableParagraph"/>
              <w:spacing w:before="249"/>
              <w:ind w:left="125"/>
            </w:pPr>
            <w:proofErr w:type="spellStart"/>
            <w:r w:rsidRPr="007F0B8F">
              <w:rPr>
                <w:spacing w:val="-2"/>
              </w:rPr>
              <w:t>Materiales</w:t>
            </w:r>
            <w:proofErr w:type="spellEnd"/>
            <w:r w:rsidRPr="007F0B8F">
              <w:rPr>
                <w:spacing w:val="-2"/>
              </w:rPr>
              <w:t>/</w:t>
            </w:r>
            <w:proofErr w:type="spellStart"/>
            <w:r w:rsidRPr="007F0B8F">
              <w:rPr>
                <w:spacing w:val="-2"/>
              </w:rPr>
              <w:t>recursos</w:t>
            </w:r>
            <w:proofErr w:type="spellEnd"/>
          </w:p>
        </w:tc>
        <w:tc>
          <w:tcPr>
            <w:tcW w:w="4420" w:type="dxa"/>
            <w:tcBorders>
              <w:top w:val="single" w:sz="8" w:space="0" w:color="000000"/>
              <w:left w:val="single" w:sz="18" w:space="0" w:color="000000"/>
              <w:bottom w:val="single" w:sz="8" w:space="0" w:color="000000"/>
              <w:right w:val="single" w:sz="18" w:space="0" w:color="000000"/>
            </w:tcBorders>
          </w:tcPr>
          <w:p w14:paraId="1971469D" w14:textId="77777777" w:rsidR="004D3B3E" w:rsidRPr="0063181B" w:rsidRDefault="0063181B">
            <w:pPr>
              <w:pStyle w:val="TableParagraph"/>
              <w:spacing w:before="103"/>
              <w:ind w:left="17"/>
              <w:rPr>
                <w:lang w:val="es-ES"/>
              </w:rPr>
            </w:pPr>
            <w:r w:rsidRPr="0063181B">
              <w:rPr>
                <w:lang w:val="es-ES"/>
              </w:rPr>
              <w:t>Recursos de desarrollo profesional (suministros generales)</w:t>
            </w:r>
          </w:p>
        </w:tc>
        <w:tc>
          <w:tcPr>
            <w:tcW w:w="2730" w:type="dxa"/>
            <w:tcBorders>
              <w:top w:val="single" w:sz="8" w:space="0" w:color="000000"/>
              <w:left w:val="single" w:sz="18" w:space="0" w:color="000000"/>
              <w:bottom w:val="single" w:sz="8" w:space="0" w:color="000000"/>
              <w:right w:val="single" w:sz="8" w:space="0" w:color="000000"/>
            </w:tcBorders>
          </w:tcPr>
          <w:p w14:paraId="29AEB9E5" w14:textId="77777777" w:rsidR="004D3B3E" w:rsidRPr="007F0B8F" w:rsidRDefault="0063181B">
            <w:pPr>
              <w:pStyle w:val="TableParagraph"/>
              <w:spacing w:before="103"/>
              <w:ind w:left="7"/>
            </w:pPr>
            <w:r w:rsidRPr="007F0B8F">
              <w:rPr>
                <w:spacing w:val="-2"/>
              </w:rPr>
              <w:t>$1,600</w:t>
            </w:r>
          </w:p>
        </w:tc>
      </w:tr>
      <w:tr w:rsidR="004D3B3E" w14:paraId="21A910E0" w14:textId="77777777">
        <w:trPr>
          <w:trHeight w:val="659"/>
        </w:trPr>
        <w:tc>
          <w:tcPr>
            <w:tcW w:w="540" w:type="dxa"/>
            <w:vMerge/>
            <w:tcBorders>
              <w:top w:val="nil"/>
              <w:left w:val="single" w:sz="8" w:space="0" w:color="000000"/>
              <w:bottom w:val="single" w:sz="8" w:space="0" w:color="000000"/>
              <w:right w:val="single" w:sz="8" w:space="0" w:color="000000"/>
            </w:tcBorders>
            <w:shd w:val="clear" w:color="auto" w:fill="00FF00"/>
          </w:tcPr>
          <w:p w14:paraId="3AEC895D" w14:textId="77777777" w:rsidR="004D3B3E" w:rsidRDefault="004D3B3E">
            <w:pPr>
              <w:rPr>
                <w:sz w:val="2"/>
                <w:szCs w:val="2"/>
              </w:rPr>
            </w:pPr>
          </w:p>
        </w:tc>
        <w:tc>
          <w:tcPr>
            <w:tcW w:w="2690" w:type="dxa"/>
            <w:tcBorders>
              <w:top w:val="single" w:sz="8" w:space="0" w:color="000000"/>
              <w:left w:val="single" w:sz="8" w:space="0" w:color="000000"/>
              <w:bottom w:val="single" w:sz="8" w:space="0" w:color="000000"/>
              <w:right w:val="single" w:sz="18" w:space="0" w:color="000000"/>
            </w:tcBorders>
          </w:tcPr>
          <w:p w14:paraId="1F5E8D34" w14:textId="77777777" w:rsidR="004D3B3E" w:rsidRPr="007F0B8F" w:rsidRDefault="0063181B">
            <w:pPr>
              <w:pStyle w:val="TableParagraph"/>
              <w:spacing w:before="259"/>
              <w:ind w:left="125"/>
            </w:pPr>
            <w:proofErr w:type="spellStart"/>
            <w:r w:rsidRPr="007F0B8F">
              <w:t>Servicios</w:t>
            </w:r>
            <w:proofErr w:type="spellEnd"/>
            <w:r w:rsidRPr="007F0B8F">
              <w:t xml:space="preserve"> </w:t>
            </w:r>
            <w:proofErr w:type="spellStart"/>
            <w:r w:rsidRPr="007F0B8F">
              <w:t>adquiridos</w:t>
            </w:r>
            <w:proofErr w:type="spellEnd"/>
          </w:p>
        </w:tc>
        <w:tc>
          <w:tcPr>
            <w:tcW w:w="4420" w:type="dxa"/>
            <w:tcBorders>
              <w:top w:val="single" w:sz="8" w:space="0" w:color="000000"/>
              <w:left w:val="single" w:sz="18" w:space="0" w:color="000000"/>
              <w:bottom w:val="single" w:sz="8" w:space="0" w:color="000000"/>
              <w:right w:val="single" w:sz="18" w:space="0" w:color="000000"/>
            </w:tcBorders>
          </w:tcPr>
          <w:p w14:paraId="095BC442" w14:textId="77777777" w:rsidR="004D3B3E" w:rsidRPr="0063181B" w:rsidRDefault="0063181B">
            <w:pPr>
              <w:pStyle w:val="TableParagraph"/>
              <w:spacing w:before="113"/>
              <w:ind w:left="17"/>
              <w:rPr>
                <w:lang w:val="es-ES"/>
              </w:rPr>
            </w:pPr>
            <w:r w:rsidRPr="0063181B">
              <w:rPr>
                <w:lang w:val="es-ES"/>
              </w:rPr>
              <w:t xml:space="preserve">Lenguaje de señas </w:t>
            </w:r>
            <w:proofErr w:type="spellStart"/>
            <w:r w:rsidRPr="0063181B">
              <w:rPr>
                <w:lang w:val="es-ES"/>
              </w:rPr>
              <w:t>Waggle</w:t>
            </w:r>
            <w:proofErr w:type="spellEnd"/>
            <w:r w:rsidRPr="0063181B">
              <w:rPr>
                <w:lang w:val="es-ES"/>
              </w:rPr>
              <w:t xml:space="preserve"> (K-5)</w:t>
            </w:r>
          </w:p>
        </w:tc>
        <w:tc>
          <w:tcPr>
            <w:tcW w:w="2730" w:type="dxa"/>
            <w:tcBorders>
              <w:top w:val="single" w:sz="8" w:space="0" w:color="000000"/>
              <w:left w:val="single" w:sz="18" w:space="0" w:color="000000"/>
              <w:bottom w:val="single" w:sz="8" w:space="0" w:color="000000"/>
              <w:right w:val="single" w:sz="8" w:space="0" w:color="000000"/>
            </w:tcBorders>
          </w:tcPr>
          <w:p w14:paraId="2084CC94" w14:textId="77777777" w:rsidR="004D3B3E" w:rsidRPr="007F0B8F" w:rsidRDefault="0063181B">
            <w:pPr>
              <w:pStyle w:val="TableParagraph"/>
              <w:spacing w:before="113"/>
              <w:ind w:left="7"/>
            </w:pPr>
            <w:r w:rsidRPr="007F0B8F">
              <w:rPr>
                <w:spacing w:val="-2"/>
              </w:rPr>
              <w:t>$11,200</w:t>
            </w:r>
          </w:p>
        </w:tc>
      </w:tr>
      <w:tr w:rsidR="004D3B3E" w14:paraId="05DAD2C9" w14:textId="77777777">
        <w:trPr>
          <w:trHeight w:val="800"/>
        </w:trPr>
        <w:tc>
          <w:tcPr>
            <w:tcW w:w="540" w:type="dxa"/>
            <w:vMerge/>
            <w:tcBorders>
              <w:top w:val="nil"/>
              <w:left w:val="single" w:sz="8" w:space="0" w:color="000000"/>
              <w:bottom w:val="single" w:sz="8" w:space="0" w:color="000000"/>
              <w:right w:val="single" w:sz="8" w:space="0" w:color="000000"/>
            </w:tcBorders>
            <w:shd w:val="clear" w:color="auto" w:fill="00FF00"/>
          </w:tcPr>
          <w:p w14:paraId="6DF9234F" w14:textId="77777777" w:rsidR="004D3B3E" w:rsidRDefault="004D3B3E">
            <w:pPr>
              <w:rPr>
                <w:sz w:val="2"/>
                <w:szCs w:val="2"/>
              </w:rPr>
            </w:pPr>
          </w:p>
        </w:tc>
        <w:tc>
          <w:tcPr>
            <w:tcW w:w="2690" w:type="dxa"/>
            <w:tcBorders>
              <w:top w:val="single" w:sz="8" w:space="0" w:color="000000"/>
              <w:left w:val="single" w:sz="8" w:space="0" w:color="000000"/>
              <w:bottom w:val="single" w:sz="8" w:space="0" w:color="000000"/>
              <w:right w:val="single" w:sz="18" w:space="0" w:color="000000"/>
            </w:tcBorders>
          </w:tcPr>
          <w:p w14:paraId="09CC87E9" w14:textId="77777777" w:rsidR="004D3B3E" w:rsidRPr="007F0B8F" w:rsidRDefault="0063181B">
            <w:pPr>
              <w:pStyle w:val="TableParagraph"/>
              <w:spacing w:before="253"/>
              <w:ind w:left="125"/>
            </w:pPr>
            <w:proofErr w:type="spellStart"/>
            <w:r w:rsidRPr="007F0B8F">
              <w:rPr>
                <w:spacing w:val="-2"/>
              </w:rPr>
              <w:t>Otro</w:t>
            </w:r>
            <w:proofErr w:type="spellEnd"/>
          </w:p>
        </w:tc>
        <w:tc>
          <w:tcPr>
            <w:tcW w:w="4420" w:type="dxa"/>
            <w:tcBorders>
              <w:top w:val="single" w:sz="8" w:space="0" w:color="000000"/>
              <w:left w:val="single" w:sz="18" w:space="0" w:color="000000"/>
              <w:bottom w:val="single" w:sz="8" w:space="0" w:color="000000"/>
              <w:right w:val="single" w:sz="18" w:space="0" w:color="000000"/>
            </w:tcBorders>
          </w:tcPr>
          <w:p w14:paraId="0686B304" w14:textId="77777777" w:rsidR="004D3B3E" w:rsidRPr="0063181B" w:rsidRDefault="0063181B">
            <w:pPr>
              <w:pStyle w:val="TableParagraph"/>
              <w:spacing w:before="103"/>
              <w:ind w:left="17"/>
              <w:rPr>
                <w:lang w:val="es-ES"/>
              </w:rPr>
            </w:pPr>
            <w:r w:rsidRPr="0063181B">
              <w:rPr>
                <w:lang w:val="es-ES"/>
              </w:rPr>
              <w:t>Profesora por horas a tiempo parcial para intervención en lectura</w:t>
            </w:r>
          </w:p>
        </w:tc>
        <w:tc>
          <w:tcPr>
            <w:tcW w:w="2730" w:type="dxa"/>
            <w:tcBorders>
              <w:top w:val="single" w:sz="8" w:space="0" w:color="000000"/>
              <w:left w:val="single" w:sz="18" w:space="0" w:color="000000"/>
              <w:bottom w:val="single" w:sz="8" w:space="0" w:color="000000"/>
              <w:right w:val="single" w:sz="8" w:space="0" w:color="000000"/>
            </w:tcBorders>
          </w:tcPr>
          <w:p w14:paraId="788E4ADC" w14:textId="77777777" w:rsidR="004D3B3E" w:rsidRPr="007F0B8F" w:rsidRDefault="0063181B">
            <w:pPr>
              <w:pStyle w:val="TableParagraph"/>
              <w:spacing w:before="103"/>
              <w:ind w:left="7"/>
            </w:pPr>
            <w:r w:rsidRPr="007F0B8F">
              <w:rPr>
                <w:spacing w:val="-2"/>
              </w:rPr>
              <w:t>$36,000</w:t>
            </w:r>
          </w:p>
        </w:tc>
      </w:tr>
      <w:tr w:rsidR="004D3B3E" w14:paraId="32629F2B" w14:textId="77777777">
        <w:trPr>
          <w:trHeight w:val="657"/>
        </w:trPr>
        <w:tc>
          <w:tcPr>
            <w:tcW w:w="540" w:type="dxa"/>
            <w:vMerge/>
            <w:tcBorders>
              <w:top w:val="nil"/>
              <w:left w:val="single" w:sz="8" w:space="0" w:color="000000"/>
              <w:bottom w:val="single" w:sz="8" w:space="0" w:color="000000"/>
              <w:right w:val="single" w:sz="8" w:space="0" w:color="000000"/>
            </w:tcBorders>
            <w:shd w:val="clear" w:color="auto" w:fill="00FF00"/>
          </w:tcPr>
          <w:p w14:paraId="36D51C0C" w14:textId="77777777" w:rsidR="004D3B3E" w:rsidRDefault="004D3B3E">
            <w:pPr>
              <w:rPr>
                <w:sz w:val="2"/>
                <w:szCs w:val="2"/>
              </w:rPr>
            </w:pPr>
          </w:p>
        </w:tc>
        <w:tc>
          <w:tcPr>
            <w:tcW w:w="2690" w:type="dxa"/>
            <w:tcBorders>
              <w:top w:val="single" w:sz="8" w:space="0" w:color="000000"/>
              <w:left w:val="single" w:sz="8" w:space="0" w:color="000000"/>
              <w:bottom w:val="single" w:sz="18" w:space="0" w:color="000000"/>
              <w:right w:val="single" w:sz="18" w:space="0" w:color="000000"/>
            </w:tcBorders>
          </w:tcPr>
          <w:p w14:paraId="28A1C696" w14:textId="77777777" w:rsidR="004D3B3E" w:rsidRPr="007F0B8F" w:rsidRDefault="0063181B">
            <w:pPr>
              <w:pStyle w:val="TableParagraph"/>
              <w:spacing w:before="251"/>
              <w:ind w:left="125"/>
            </w:pPr>
            <w:proofErr w:type="spellStart"/>
            <w:r w:rsidRPr="007F0B8F">
              <w:rPr>
                <w:spacing w:val="-2"/>
              </w:rPr>
              <w:t>Otro</w:t>
            </w:r>
            <w:proofErr w:type="spellEnd"/>
          </w:p>
        </w:tc>
        <w:tc>
          <w:tcPr>
            <w:tcW w:w="4420" w:type="dxa"/>
            <w:tcBorders>
              <w:top w:val="single" w:sz="8" w:space="0" w:color="000000"/>
              <w:left w:val="single" w:sz="18" w:space="0" w:color="000000"/>
              <w:bottom w:val="single" w:sz="18" w:space="0" w:color="000000"/>
              <w:right w:val="single" w:sz="18" w:space="0" w:color="000000"/>
            </w:tcBorders>
          </w:tcPr>
          <w:p w14:paraId="614C343E" w14:textId="77777777" w:rsidR="004D3B3E" w:rsidRPr="007F0B8F" w:rsidRDefault="004D3B3E">
            <w:pPr>
              <w:pStyle w:val="TableParagraph"/>
              <w:spacing w:before="0"/>
            </w:pPr>
          </w:p>
        </w:tc>
        <w:tc>
          <w:tcPr>
            <w:tcW w:w="2730" w:type="dxa"/>
            <w:tcBorders>
              <w:top w:val="single" w:sz="8" w:space="0" w:color="000000"/>
              <w:left w:val="single" w:sz="18" w:space="0" w:color="000000"/>
              <w:bottom w:val="single" w:sz="18" w:space="0" w:color="000000"/>
              <w:right w:val="single" w:sz="8" w:space="0" w:color="000000"/>
            </w:tcBorders>
          </w:tcPr>
          <w:p w14:paraId="437D20DD" w14:textId="77777777" w:rsidR="004D3B3E" w:rsidRPr="007F0B8F" w:rsidRDefault="004D3B3E">
            <w:pPr>
              <w:pStyle w:val="TableParagraph"/>
              <w:spacing w:before="0"/>
            </w:pPr>
          </w:p>
        </w:tc>
      </w:tr>
      <w:tr w:rsidR="004D3B3E" w14:paraId="71167581" w14:textId="77777777">
        <w:trPr>
          <w:trHeight w:val="535"/>
        </w:trPr>
        <w:tc>
          <w:tcPr>
            <w:tcW w:w="540" w:type="dxa"/>
            <w:vMerge/>
            <w:tcBorders>
              <w:top w:val="nil"/>
              <w:left w:val="single" w:sz="8" w:space="0" w:color="000000"/>
              <w:bottom w:val="single" w:sz="8" w:space="0" w:color="000000"/>
              <w:right w:val="single" w:sz="8" w:space="0" w:color="000000"/>
            </w:tcBorders>
            <w:shd w:val="clear" w:color="auto" w:fill="00FF00"/>
          </w:tcPr>
          <w:p w14:paraId="0C810925" w14:textId="77777777" w:rsidR="004D3B3E" w:rsidRDefault="004D3B3E">
            <w:pPr>
              <w:rPr>
                <w:sz w:val="2"/>
                <w:szCs w:val="2"/>
              </w:rPr>
            </w:pPr>
          </w:p>
        </w:tc>
        <w:tc>
          <w:tcPr>
            <w:tcW w:w="7110" w:type="dxa"/>
            <w:gridSpan w:val="2"/>
            <w:tcBorders>
              <w:top w:val="single" w:sz="18" w:space="0" w:color="000000"/>
              <w:left w:val="single" w:sz="8" w:space="0" w:color="000000"/>
              <w:bottom w:val="single" w:sz="18" w:space="0" w:color="000000"/>
              <w:right w:val="single" w:sz="18" w:space="0" w:color="000000"/>
            </w:tcBorders>
          </w:tcPr>
          <w:p w14:paraId="4D487FB8" w14:textId="77777777" w:rsidR="004D3B3E" w:rsidRPr="007F0B8F" w:rsidRDefault="0063181B">
            <w:pPr>
              <w:pStyle w:val="TableParagraph"/>
              <w:spacing w:before="103"/>
              <w:ind w:right="65"/>
              <w:jc w:val="right"/>
              <w:rPr>
                <w:b/>
              </w:rPr>
            </w:pPr>
            <w:r w:rsidRPr="007F0B8F">
              <w:rPr>
                <w:b/>
                <w:spacing w:val="-2"/>
              </w:rPr>
              <w:t>TOTAL</w:t>
            </w:r>
          </w:p>
        </w:tc>
        <w:tc>
          <w:tcPr>
            <w:tcW w:w="2730" w:type="dxa"/>
            <w:tcBorders>
              <w:top w:val="single" w:sz="18" w:space="0" w:color="000000"/>
              <w:left w:val="single" w:sz="18" w:space="0" w:color="000000"/>
              <w:bottom w:val="single" w:sz="18" w:space="0" w:color="000000"/>
              <w:right w:val="single" w:sz="8" w:space="0" w:color="000000"/>
            </w:tcBorders>
            <w:shd w:val="clear" w:color="auto" w:fill="C6D9F1"/>
          </w:tcPr>
          <w:p w14:paraId="7158A748" w14:textId="77777777" w:rsidR="004D3B3E" w:rsidRPr="007F0B8F" w:rsidRDefault="0063181B">
            <w:pPr>
              <w:pStyle w:val="TableParagraph"/>
              <w:spacing w:before="103"/>
              <w:ind w:left="7"/>
            </w:pPr>
            <w:r w:rsidRPr="007F0B8F">
              <w:rPr>
                <w:spacing w:val="-2"/>
              </w:rPr>
              <w:t>$48,800</w:t>
            </w:r>
          </w:p>
        </w:tc>
      </w:tr>
      <w:tr w:rsidR="004D3B3E" w:rsidRPr="0063181B" w14:paraId="17035091" w14:textId="77777777">
        <w:trPr>
          <w:trHeight w:val="1197"/>
        </w:trPr>
        <w:tc>
          <w:tcPr>
            <w:tcW w:w="540" w:type="dxa"/>
            <w:vMerge/>
            <w:tcBorders>
              <w:top w:val="nil"/>
              <w:left w:val="single" w:sz="8" w:space="0" w:color="000000"/>
              <w:bottom w:val="single" w:sz="8" w:space="0" w:color="000000"/>
              <w:right w:val="single" w:sz="8" w:space="0" w:color="000000"/>
            </w:tcBorders>
            <w:shd w:val="clear" w:color="auto" w:fill="00FF00"/>
          </w:tcPr>
          <w:p w14:paraId="05A6DBEA" w14:textId="77777777" w:rsidR="004D3B3E" w:rsidRDefault="004D3B3E">
            <w:pPr>
              <w:rPr>
                <w:sz w:val="2"/>
                <w:szCs w:val="2"/>
              </w:rPr>
            </w:pPr>
          </w:p>
        </w:tc>
        <w:tc>
          <w:tcPr>
            <w:tcW w:w="9840" w:type="dxa"/>
            <w:gridSpan w:val="3"/>
            <w:tcBorders>
              <w:top w:val="single" w:sz="18" w:space="0" w:color="000000"/>
              <w:left w:val="single" w:sz="8" w:space="0" w:color="000000"/>
              <w:bottom w:val="single" w:sz="8" w:space="0" w:color="000000"/>
              <w:right w:val="single" w:sz="8" w:space="0" w:color="000000"/>
            </w:tcBorders>
          </w:tcPr>
          <w:p w14:paraId="6D4F51D5" w14:textId="77777777" w:rsidR="004D3B3E" w:rsidRPr="0063181B" w:rsidRDefault="0063181B">
            <w:pPr>
              <w:pStyle w:val="TableParagraph"/>
              <w:spacing w:before="123"/>
              <w:ind w:left="125"/>
              <w:rPr>
                <w:lang w:val="es-ES"/>
              </w:rPr>
            </w:pPr>
            <w:r w:rsidRPr="0063181B">
              <w:rPr>
                <w:lang w:val="es-ES"/>
              </w:rPr>
              <w:t xml:space="preserve">Fuentes de financiación: Utilizaremos fondos generales para los materiales de los docentes y del desarrollo profesional y fondos del Título 1 para </w:t>
            </w:r>
            <w:proofErr w:type="spellStart"/>
            <w:r w:rsidRPr="0063181B">
              <w:rPr>
                <w:lang w:val="es-ES"/>
              </w:rPr>
              <w:t>Waggle</w:t>
            </w:r>
            <w:proofErr w:type="spellEnd"/>
            <w:r w:rsidRPr="0063181B">
              <w:rPr>
                <w:lang w:val="es-ES"/>
              </w:rPr>
              <w:t>.</w:t>
            </w:r>
          </w:p>
        </w:tc>
      </w:tr>
    </w:tbl>
    <w:p w14:paraId="765D2C43" w14:textId="77777777" w:rsidR="007F0B8F" w:rsidRPr="0063181B" w:rsidRDefault="007F0B8F">
      <w:pPr>
        <w:rPr>
          <w:sz w:val="26"/>
          <w:lang w:val="es-ES"/>
        </w:rPr>
      </w:pPr>
    </w:p>
    <w:p w14:paraId="3D75CDDA" w14:textId="77777777" w:rsidR="007F0B8F" w:rsidRPr="0063181B" w:rsidRDefault="007F0B8F" w:rsidP="007F0B8F">
      <w:pPr>
        <w:rPr>
          <w:lang w:val="es-ES"/>
        </w:rPr>
      </w:pPr>
    </w:p>
    <w:p w14:paraId="75368BA3" w14:textId="464AC509" w:rsidR="004D3B3E" w:rsidRPr="0063181B" w:rsidRDefault="004D3B3E">
      <w:pPr>
        <w:rPr>
          <w:sz w:val="26"/>
          <w:lang w:val="es-ES"/>
        </w:rPr>
        <w:sectPr w:rsidR="004D3B3E" w:rsidRPr="0063181B">
          <w:type w:val="continuous"/>
          <w:pgSz w:w="12240" w:h="15840"/>
          <w:pgMar w:top="1620" w:right="620" w:bottom="280" w:left="580" w:header="720" w:footer="720"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63181B" w14:paraId="4BCDF6BD" w14:textId="77777777">
        <w:trPr>
          <w:trHeight w:val="1160"/>
        </w:trPr>
        <w:tc>
          <w:tcPr>
            <w:tcW w:w="500" w:type="dxa"/>
            <w:vMerge w:val="restart"/>
            <w:tcBorders>
              <w:bottom w:val="single" w:sz="24" w:space="0" w:color="000000"/>
            </w:tcBorders>
            <w:shd w:val="clear" w:color="auto" w:fill="00FFFF"/>
          </w:tcPr>
          <w:p w14:paraId="073ABFF1" w14:textId="77777777" w:rsidR="0063181B" w:rsidRDefault="0063181B">
            <w:pPr>
              <w:pStyle w:val="TableParagraph"/>
              <w:spacing w:before="213" w:line="432" w:lineRule="auto"/>
              <w:ind w:left="144" w:right="93" w:hanging="9"/>
              <w:jc w:val="both"/>
              <w:rPr>
                <w:b/>
                <w:spacing w:val="-10"/>
              </w:rPr>
            </w:pPr>
            <w:r>
              <w:rPr>
                <w:b/>
                <w:spacing w:val="-10"/>
              </w:rPr>
              <w:lastRenderedPageBreak/>
              <w:t xml:space="preserve">PLAN </w:t>
            </w:r>
          </w:p>
          <w:p w14:paraId="474649F9" w14:textId="77777777" w:rsidR="0063181B" w:rsidRDefault="0063181B">
            <w:pPr>
              <w:pStyle w:val="TableParagraph"/>
              <w:spacing w:before="213" w:line="432" w:lineRule="auto"/>
              <w:ind w:left="144" w:right="93" w:hanging="9"/>
              <w:jc w:val="both"/>
              <w:rPr>
                <w:b/>
                <w:spacing w:val="-10"/>
              </w:rPr>
            </w:pPr>
          </w:p>
          <w:p w14:paraId="3A29F334" w14:textId="77777777" w:rsidR="0063181B" w:rsidRDefault="0063181B">
            <w:pPr>
              <w:pStyle w:val="TableParagraph"/>
              <w:spacing w:before="213" w:line="432" w:lineRule="auto"/>
              <w:ind w:left="144" w:right="93" w:hanging="9"/>
              <w:jc w:val="both"/>
              <w:rPr>
                <w:b/>
                <w:spacing w:val="-10"/>
              </w:rPr>
            </w:pPr>
            <w:r>
              <w:rPr>
                <w:b/>
                <w:spacing w:val="-10"/>
              </w:rPr>
              <w:t>D</w:t>
            </w:r>
          </w:p>
          <w:p w14:paraId="4897D890" w14:textId="4BC539E3" w:rsidR="004D3B3E" w:rsidRPr="007F0B8F" w:rsidRDefault="0063181B">
            <w:pPr>
              <w:pStyle w:val="TableParagraph"/>
              <w:spacing w:before="213" w:line="432" w:lineRule="auto"/>
              <w:ind w:left="144" w:right="93" w:hanging="9"/>
              <w:jc w:val="both"/>
              <w:rPr>
                <w:b/>
              </w:rPr>
            </w:pPr>
            <w:r>
              <w:rPr>
                <w:b/>
                <w:spacing w:val="-10"/>
              </w:rPr>
              <w:t xml:space="preserve">E   </w:t>
            </w:r>
          </w:p>
          <w:p w14:paraId="045BD8F8" w14:textId="77777777" w:rsidR="004D3B3E" w:rsidRPr="007F0B8F" w:rsidRDefault="004D3B3E">
            <w:pPr>
              <w:pStyle w:val="TableParagraph"/>
              <w:spacing w:before="288"/>
              <w:rPr>
                <w:b/>
              </w:rPr>
            </w:pPr>
          </w:p>
          <w:p w14:paraId="10B420FE" w14:textId="77777777" w:rsidR="0063181B" w:rsidRDefault="0063181B">
            <w:pPr>
              <w:pStyle w:val="TableParagraph"/>
              <w:spacing w:before="0" w:line="432" w:lineRule="auto"/>
              <w:ind w:left="135" w:right="93" w:firstLine="8"/>
              <w:jc w:val="both"/>
              <w:rPr>
                <w:b/>
                <w:spacing w:val="-10"/>
              </w:rPr>
            </w:pPr>
            <w:r w:rsidRPr="007F0B8F">
              <w:rPr>
                <w:b/>
                <w:spacing w:val="-10"/>
              </w:rPr>
              <w:t>ACC</w:t>
            </w:r>
          </w:p>
          <w:p w14:paraId="007C78B3" w14:textId="77777777" w:rsidR="0063181B" w:rsidRDefault="0063181B">
            <w:pPr>
              <w:pStyle w:val="TableParagraph"/>
              <w:spacing w:before="0" w:line="432" w:lineRule="auto"/>
              <w:ind w:left="135" w:right="93" w:firstLine="8"/>
              <w:jc w:val="both"/>
              <w:rPr>
                <w:b/>
                <w:spacing w:val="-10"/>
              </w:rPr>
            </w:pPr>
            <w:r w:rsidRPr="007F0B8F">
              <w:rPr>
                <w:b/>
                <w:spacing w:val="-10"/>
              </w:rPr>
              <w:t>I</w:t>
            </w:r>
          </w:p>
          <w:p w14:paraId="529F4E9A" w14:textId="69627056" w:rsidR="004D3B3E" w:rsidRPr="007F0B8F" w:rsidRDefault="0063181B">
            <w:pPr>
              <w:pStyle w:val="TableParagraph"/>
              <w:spacing w:before="0" w:line="432" w:lineRule="auto"/>
              <w:ind w:left="135" w:right="93" w:firstLine="8"/>
              <w:jc w:val="both"/>
              <w:rPr>
                <w:b/>
              </w:rPr>
            </w:pPr>
            <w:r w:rsidRPr="007F0B8F">
              <w:rPr>
                <w:b/>
                <w:spacing w:val="-10"/>
              </w:rPr>
              <w:t>ÓN</w:t>
            </w:r>
          </w:p>
          <w:p w14:paraId="44973FBD" w14:textId="77777777" w:rsidR="004D3B3E" w:rsidRPr="007F0B8F" w:rsidRDefault="004D3B3E">
            <w:pPr>
              <w:pStyle w:val="TableParagraph"/>
              <w:spacing w:before="285"/>
              <w:rPr>
                <w:b/>
              </w:rPr>
            </w:pPr>
          </w:p>
          <w:p w14:paraId="245BD06B" w14:textId="77777777" w:rsidR="0063181B" w:rsidRDefault="0063181B">
            <w:pPr>
              <w:pStyle w:val="TableParagraph"/>
              <w:spacing w:before="0" w:line="432" w:lineRule="auto"/>
              <w:ind w:left="100" w:right="57" w:firstLine="53"/>
              <w:jc w:val="both"/>
              <w:rPr>
                <w:b/>
                <w:spacing w:val="-10"/>
              </w:rPr>
            </w:pPr>
            <w:r w:rsidRPr="007F0B8F">
              <w:rPr>
                <w:b/>
                <w:spacing w:val="-10"/>
              </w:rPr>
              <w:t>DO</w:t>
            </w:r>
          </w:p>
          <w:p w14:paraId="79750EAC" w14:textId="422F1C41" w:rsidR="004D3B3E" w:rsidRPr="007F0B8F" w:rsidRDefault="0063181B">
            <w:pPr>
              <w:pStyle w:val="TableParagraph"/>
              <w:spacing w:before="0" w:line="432" w:lineRule="auto"/>
              <w:ind w:left="100" w:right="57" w:firstLine="53"/>
              <w:jc w:val="both"/>
              <w:rPr>
                <w:b/>
              </w:rPr>
            </w:pPr>
            <w:r w:rsidRPr="007F0B8F">
              <w:rPr>
                <w:b/>
                <w:spacing w:val="-10"/>
              </w:rPr>
              <w:t>S</w:t>
            </w:r>
          </w:p>
        </w:tc>
        <w:tc>
          <w:tcPr>
            <w:tcW w:w="9880" w:type="dxa"/>
          </w:tcPr>
          <w:p w14:paraId="1AC0D499" w14:textId="77777777" w:rsidR="004D3B3E" w:rsidRPr="0063181B" w:rsidRDefault="0063181B">
            <w:pPr>
              <w:pStyle w:val="TableParagraph"/>
              <w:spacing w:before="104"/>
              <w:ind w:left="120"/>
              <w:rPr>
                <w:i/>
                <w:lang w:val="es-ES"/>
              </w:rPr>
            </w:pPr>
            <w:r w:rsidRPr="0063181B">
              <w:rPr>
                <w:b/>
                <w:lang w:val="es-ES"/>
              </w:rPr>
              <w:t xml:space="preserve">Acción </w:t>
            </w:r>
            <w:proofErr w:type="gramStart"/>
            <w:r w:rsidRPr="0063181B">
              <w:rPr>
                <w:b/>
                <w:lang w:val="es-ES"/>
              </w:rPr>
              <w:t>clave</w:t>
            </w:r>
            <w:r w:rsidRPr="0063181B">
              <w:rPr>
                <w:i/>
                <w:lang w:val="es-ES"/>
              </w:rPr>
              <w:t>(</w:t>
            </w:r>
            <w:proofErr w:type="gramEnd"/>
            <w:r w:rsidRPr="0063181B">
              <w:rPr>
                <w:i/>
                <w:lang w:val="es-ES"/>
              </w:rPr>
              <w:t>Explique brevemente la meta u objetivo específico).</w:t>
            </w:r>
          </w:p>
          <w:p w14:paraId="72A8ABA6" w14:textId="77777777" w:rsidR="004D3B3E" w:rsidRPr="0063181B" w:rsidRDefault="0063181B">
            <w:pPr>
              <w:pStyle w:val="TableParagraph"/>
              <w:spacing w:before="107"/>
              <w:ind w:left="120"/>
              <w:rPr>
                <w:lang w:val="es-ES"/>
              </w:rPr>
            </w:pPr>
            <w:r w:rsidRPr="0063181B">
              <w:rPr>
                <w:lang w:val="es-ES"/>
              </w:rPr>
              <w:t>Mejorar la calidad de la instrucción en matemáticas y ciencias.</w:t>
            </w:r>
          </w:p>
        </w:tc>
      </w:tr>
      <w:tr w:rsidR="004D3B3E" w:rsidRPr="0063181B" w14:paraId="2C3A9A83" w14:textId="77777777">
        <w:trPr>
          <w:trHeight w:val="9740"/>
        </w:trPr>
        <w:tc>
          <w:tcPr>
            <w:tcW w:w="500" w:type="dxa"/>
            <w:vMerge/>
            <w:tcBorders>
              <w:top w:val="nil"/>
              <w:bottom w:val="single" w:sz="24" w:space="0" w:color="000000"/>
            </w:tcBorders>
            <w:shd w:val="clear" w:color="auto" w:fill="00FFFF"/>
          </w:tcPr>
          <w:p w14:paraId="377F9F2E" w14:textId="77777777" w:rsidR="004D3B3E" w:rsidRPr="0063181B" w:rsidRDefault="004D3B3E">
            <w:pPr>
              <w:rPr>
                <w:lang w:val="es-ES"/>
              </w:rPr>
            </w:pPr>
          </w:p>
        </w:tc>
        <w:tc>
          <w:tcPr>
            <w:tcW w:w="9880" w:type="dxa"/>
          </w:tcPr>
          <w:p w14:paraId="360A7E7B" w14:textId="77777777" w:rsidR="004D3B3E" w:rsidRPr="0063181B" w:rsidRDefault="0063181B">
            <w:pPr>
              <w:pStyle w:val="TableParagraph"/>
              <w:spacing w:before="99"/>
              <w:ind w:left="120"/>
              <w:rPr>
                <w:i/>
                <w:lang w:val="es-ES"/>
              </w:rPr>
            </w:pPr>
            <w:r w:rsidRPr="0063181B">
              <w:rPr>
                <w:b/>
                <w:lang w:val="es-ES"/>
              </w:rPr>
              <w:t xml:space="preserve">Indicadores de </w:t>
            </w:r>
            <w:proofErr w:type="gramStart"/>
            <w:r w:rsidRPr="0063181B">
              <w:rPr>
                <w:b/>
                <w:lang w:val="es-ES"/>
              </w:rPr>
              <w:t>éxito</w:t>
            </w:r>
            <w:r w:rsidRPr="0063181B">
              <w:rPr>
                <w:i/>
                <w:lang w:val="es-ES"/>
              </w:rPr>
              <w:t>(</w:t>
            </w:r>
            <w:proofErr w:type="gramEnd"/>
            <w:r w:rsidRPr="0063181B">
              <w:rPr>
                <w:i/>
                <w:lang w:val="es-ES"/>
              </w:rPr>
              <w:t>Resultados mensurables que describen el éxito).</w:t>
            </w:r>
          </w:p>
          <w:p w14:paraId="4BA2F532" w14:textId="77777777" w:rsidR="004D3B3E" w:rsidRPr="0063181B" w:rsidRDefault="004D3B3E">
            <w:pPr>
              <w:pStyle w:val="TableParagraph"/>
              <w:spacing w:before="174"/>
              <w:rPr>
                <w:b/>
                <w:lang w:val="es-ES"/>
              </w:rPr>
            </w:pPr>
          </w:p>
          <w:p w14:paraId="45A56810" w14:textId="77777777" w:rsidR="004D3B3E" w:rsidRPr="0063181B" w:rsidRDefault="0063181B">
            <w:pPr>
              <w:pStyle w:val="TableParagraph"/>
              <w:numPr>
                <w:ilvl w:val="0"/>
                <w:numId w:val="19"/>
              </w:numPr>
              <w:tabs>
                <w:tab w:val="left" w:pos="840"/>
              </w:tabs>
              <w:spacing w:before="0"/>
              <w:ind w:right="150"/>
              <w:rPr>
                <w:lang w:val="es-ES"/>
              </w:rPr>
            </w:pPr>
            <w:r w:rsidRPr="0063181B">
              <w:rPr>
                <w:lang w:val="es-ES"/>
              </w:rPr>
              <w:t>Para abril de 2025, el 85 % de los profesores de matemáticas y ciencias obtendrán una puntuación de 8/10 o más en Participación y Entrega y Monitoreo y Ajuste, como lo demuestran las observaciones puntuales.</w:t>
            </w:r>
          </w:p>
          <w:p w14:paraId="7596130A" w14:textId="77777777" w:rsidR="004D3B3E" w:rsidRPr="0063181B" w:rsidRDefault="0063181B">
            <w:pPr>
              <w:pStyle w:val="TableParagraph"/>
              <w:numPr>
                <w:ilvl w:val="1"/>
                <w:numId w:val="19"/>
              </w:numPr>
              <w:tabs>
                <w:tab w:val="left" w:pos="1560"/>
              </w:tabs>
              <w:spacing w:before="121"/>
              <w:ind w:right="39"/>
              <w:rPr>
                <w:lang w:val="es-ES"/>
              </w:rPr>
            </w:pPr>
            <w:r w:rsidRPr="0063181B">
              <w:rPr>
                <w:lang w:val="es-ES"/>
              </w:rPr>
              <w:t>Para enero, el 80% de los profesores de matemáticas y ciencias obtendrán una puntuación de 6/10 o más en Participar y Entregar y Monitorear y Ajustar, como lo demuestran las observaciones puntuales.</w:t>
            </w:r>
          </w:p>
          <w:p w14:paraId="19654FAF" w14:textId="77777777" w:rsidR="004D3B3E" w:rsidRPr="0063181B" w:rsidRDefault="0063181B">
            <w:pPr>
              <w:pStyle w:val="TableParagraph"/>
              <w:numPr>
                <w:ilvl w:val="0"/>
                <w:numId w:val="19"/>
              </w:numPr>
              <w:tabs>
                <w:tab w:val="left" w:pos="839"/>
              </w:tabs>
              <w:ind w:left="839" w:hanging="359"/>
              <w:rPr>
                <w:lang w:val="es-ES"/>
              </w:rPr>
            </w:pPr>
            <w:r w:rsidRPr="0063181B">
              <w:rPr>
                <w:lang w:val="es-ES"/>
              </w:rPr>
              <w:t xml:space="preserve">Para mayo de 2025, el 95% de los estudiantes de 3.º a 5.º grado completarán 100 lecciones digitales de </w:t>
            </w:r>
            <w:proofErr w:type="spellStart"/>
            <w:r w:rsidRPr="0063181B">
              <w:rPr>
                <w:lang w:val="es-ES"/>
              </w:rPr>
              <w:t>Zearn</w:t>
            </w:r>
            <w:proofErr w:type="spellEnd"/>
            <w:r w:rsidRPr="0063181B">
              <w:rPr>
                <w:lang w:val="es-ES"/>
              </w:rPr>
              <w:t>.</w:t>
            </w:r>
          </w:p>
          <w:p w14:paraId="5EAEB986" w14:textId="77777777" w:rsidR="004D3B3E" w:rsidRPr="0063181B" w:rsidRDefault="0063181B">
            <w:pPr>
              <w:pStyle w:val="TableParagraph"/>
              <w:numPr>
                <w:ilvl w:val="1"/>
                <w:numId w:val="19"/>
              </w:numPr>
              <w:tabs>
                <w:tab w:val="left" w:pos="1560"/>
              </w:tabs>
              <w:spacing w:before="118"/>
              <w:ind w:right="516"/>
              <w:rPr>
                <w:lang w:val="es-ES"/>
              </w:rPr>
            </w:pPr>
            <w:r w:rsidRPr="0063181B">
              <w:rPr>
                <w:lang w:val="es-ES"/>
              </w:rPr>
              <w:t xml:space="preserve">Para diciembre de 2024, el 95% de los estudiantes de 3.º a 5.º grado completarán 60 lecciones digitales de </w:t>
            </w:r>
            <w:proofErr w:type="spellStart"/>
            <w:r w:rsidRPr="0063181B">
              <w:rPr>
                <w:lang w:val="es-ES"/>
              </w:rPr>
              <w:t>Zearn</w:t>
            </w:r>
            <w:proofErr w:type="spellEnd"/>
            <w:r w:rsidRPr="0063181B">
              <w:rPr>
                <w:lang w:val="es-ES"/>
              </w:rPr>
              <w:t>.</w:t>
            </w:r>
          </w:p>
          <w:p w14:paraId="7010386C" w14:textId="77777777" w:rsidR="004D3B3E" w:rsidRPr="0063181B" w:rsidRDefault="004D3B3E">
            <w:pPr>
              <w:pStyle w:val="TableParagraph"/>
              <w:spacing w:before="232"/>
              <w:rPr>
                <w:b/>
                <w:lang w:val="es-ES"/>
              </w:rPr>
            </w:pPr>
          </w:p>
          <w:p w14:paraId="395172E8" w14:textId="77777777" w:rsidR="004D3B3E" w:rsidRPr="0063181B" w:rsidRDefault="0063181B">
            <w:pPr>
              <w:pStyle w:val="TableParagraph"/>
              <w:spacing w:before="0" w:line="420" w:lineRule="atLeast"/>
              <w:ind w:left="120" w:right="1"/>
              <w:rPr>
                <w:i/>
                <w:lang w:val="es-ES"/>
              </w:rPr>
            </w:pPr>
            <w:r w:rsidRPr="0063181B">
              <w:rPr>
                <w:b/>
                <w:lang w:val="es-ES"/>
              </w:rPr>
              <w:t xml:space="preserve">Acciones específicas – líderes </w:t>
            </w:r>
            <w:proofErr w:type="gramStart"/>
            <w:r w:rsidRPr="0063181B">
              <w:rPr>
                <w:b/>
                <w:lang w:val="es-ES"/>
              </w:rPr>
              <w:t>escolares</w:t>
            </w:r>
            <w:r w:rsidRPr="0063181B">
              <w:rPr>
                <w:i/>
                <w:lang w:val="es-ES"/>
              </w:rPr>
              <w:t>(</w:t>
            </w:r>
            <w:proofErr w:type="gramEnd"/>
            <w:r w:rsidRPr="0063181B">
              <w:rPr>
                <w:i/>
                <w:lang w:val="es-ES"/>
              </w:rPr>
              <w:t>¿Qué medidas específicas adoptarán los líderes del edificio para lograr el objetivo?)</w:t>
            </w:r>
          </w:p>
          <w:p w14:paraId="04B208E0" w14:textId="77777777" w:rsidR="004D3B3E" w:rsidRPr="0063181B" w:rsidRDefault="0063181B">
            <w:pPr>
              <w:pStyle w:val="TableParagraph"/>
              <w:numPr>
                <w:ilvl w:val="0"/>
                <w:numId w:val="19"/>
              </w:numPr>
              <w:tabs>
                <w:tab w:val="left" w:pos="840"/>
              </w:tabs>
              <w:spacing w:before="0"/>
              <w:ind w:right="385"/>
              <w:rPr>
                <w:lang w:val="es-ES"/>
              </w:rPr>
            </w:pPr>
            <w:r w:rsidRPr="0063181B">
              <w:rPr>
                <w:lang w:val="es-ES"/>
              </w:rPr>
              <w:t>Los líderes brindarán desarrollo profesional continuo de las expectativas de observación puntual y maximizarán los componentes de los bloques de instrucción de matemáticas y ciencias.</w:t>
            </w:r>
          </w:p>
          <w:p w14:paraId="3D0B1DA4" w14:textId="77777777" w:rsidR="004D3B3E" w:rsidRPr="0063181B" w:rsidRDefault="0063181B">
            <w:pPr>
              <w:pStyle w:val="TableParagraph"/>
              <w:numPr>
                <w:ilvl w:val="0"/>
                <w:numId w:val="19"/>
              </w:numPr>
              <w:tabs>
                <w:tab w:val="left" w:pos="840"/>
              </w:tabs>
              <w:spacing w:before="112"/>
              <w:ind w:right="72"/>
              <w:rPr>
                <w:lang w:val="es-ES"/>
              </w:rPr>
            </w:pPr>
            <w:r w:rsidRPr="0063181B">
              <w:rPr>
                <w:lang w:val="es-ES"/>
              </w:rPr>
              <w:t xml:space="preserve">Los líderes facilitarán PLC efectivas y sesiones de desarrollo profesional que se centren en la personalización e internalización de los componentes de matemáticas y ciencias, incluido Eureka </w:t>
            </w:r>
            <w:proofErr w:type="spellStart"/>
            <w:r w:rsidRPr="0063181B">
              <w:rPr>
                <w:lang w:val="es-ES"/>
              </w:rPr>
              <w:t>Math</w:t>
            </w:r>
            <w:proofErr w:type="spellEnd"/>
            <w:r w:rsidRPr="0063181B">
              <w:rPr>
                <w:lang w:val="es-ES"/>
              </w:rPr>
              <w:t>, que incluyan oportunidades para ensayos y retroalimentación.</w:t>
            </w:r>
          </w:p>
          <w:p w14:paraId="6E7CF31E" w14:textId="77777777" w:rsidR="004D3B3E" w:rsidRPr="0063181B" w:rsidRDefault="0063181B">
            <w:pPr>
              <w:pStyle w:val="TableParagraph"/>
              <w:numPr>
                <w:ilvl w:val="0"/>
                <w:numId w:val="19"/>
              </w:numPr>
              <w:tabs>
                <w:tab w:val="left" w:pos="840"/>
              </w:tabs>
              <w:ind w:right="46"/>
              <w:rPr>
                <w:lang w:val="es-ES"/>
              </w:rPr>
            </w:pPr>
            <w:r w:rsidRPr="0063181B">
              <w:rPr>
                <w:lang w:val="es-ES"/>
              </w:rPr>
              <w:t>Los líderes realizarán observaciones puntuales frecuentes como equipo de evaluación para calibrar y analizar datos para identificar tendencias y planificar el desarrollo profesional en respuesta a los datos.</w:t>
            </w:r>
          </w:p>
          <w:p w14:paraId="4A87BE3C" w14:textId="77777777" w:rsidR="004D3B3E" w:rsidRPr="0063181B" w:rsidRDefault="0063181B">
            <w:pPr>
              <w:pStyle w:val="TableParagraph"/>
              <w:numPr>
                <w:ilvl w:val="0"/>
                <w:numId w:val="19"/>
              </w:numPr>
              <w:tabs>
                <w:tab w:val="left" w:pos="840"/>
              </w:tabs>
              <w:ind w:right="234"/>
              <w:rPr>
                <w:lang w:val="es-ES"/>
              </w:rPr>
            </w:pPr>
            <w:r w:rsidRPr="0063181B">
              <w:rPr>
                <w:lang w:val="es-ES"/>
              </w:rPr>
              <w:t>Los líderes brindarán capacitación en el trabajo regularmente a los maestros de matemáticas y ciencias y comentarios escritos al menos una vez al mes para cada maestro utilizando el formulario de observación proporcionado por el distrito.</w:t>
            </w:r>
          </w:p>
          <w:p w14:paraId="5499D2D8" w14:textId="77777777" w:rsidR="004D3B3E" w:rsidRPr="0063181B" w:rsidRDefault="0063181B">
            <w:pPr>
              <w:pStyle w:val="TableParagraph"/>
              <w:numPr>
                <w:ilvl w:val="0"/>
                <w:numId w:val="19"/>
              </w:numPr>
              <w:tabs>
                <w:tab w:val="left" w:pos="840"/>
              </w:tabs>
              <w:ind w:right="256"/>
              <w:rPr>
                <w:lang w:val="es-ES"/>
              </w:rPr>
            </w:pPr>
            <w:r w:rsidRPr="0063181B">
              <w:rPr>
                <w:lang w:val="es-ES"/>
              </w:rPr>
              <w:t>Los líderes facilitarán sesiones en las que los docentes analizarán sus datos de evaluación formativa (DOL, evaluaciones de unidad, MAP NWEA) y crearán planes de acción; los planes serán monitoreados para una implementación efectiva.</w:t>
            </w:r>
          </w:p>
        </w:tc>
      </w:tr>
    </w:tbl>
    <w:p w14:paraId="5F465899" w14:textId="77777777" w:rsidR="004D3B3E" w:rsidRPr="0063181B" w:rsidRDefault="004D3B3E">
      <w:pPr>
        <w:rPr>
          <w:lang w:val="es-ES"/>
        </w:rPr>
        <w:sectPr w:rsidR="004D3B3E" w:rsidRPr="0063181B">
          <w:pgSz w:w="12240" w:h="15840"/>
          <w:pgMar w:top="1520" w:right="620" w:bottom="280"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63181B" w14:paraId="31532B03" w14:textId="77777777">
        <w:trPr>
          <w:trHeight w:val="4779"/>
        </w:trPr>
        <w:tc>
          <w:tcPr>
            <w:tcW w:w="500" w:type="dxa"/>
            <w:tcBorders>
              <w:left w:val="single" w:sz="8" w:space="0" w:color="000000"/>
              <w:right w:val="single" w:sz="8" w:space="0" w:color="000000"/>
            </w:tcBorders>
            <w:shd w:val="clear" w:color="auto" w:fill="00FFFF"/>
          </w:tcPr>
          <w:p w14:paraId="28C1CA96" w14:textId="77777777" w:rsidR="004D3B3E" w:rsidRPr="0063181B" w:rsidRDefault="004D3B3E">
            <w:pPr>
              <w:pStyle w:val="TableParagraph"/>
              <w:spacing w:before="0"/>
              <w:rPr>
                <w:lang w:val="es-ES"/>
              </w:rPr>
            </w:pPr>
          </w:p>
        </w:tc>
        <w:tc>
          <w:tcPr>
            <w:tcW w:w="9880" w:type="dxa"/>
            <w:tcBorders>
              <w:top w:val="single" w:sz="8" w:space="0" w:color="000000"/>
              <w:left w:val="single" w:sz="8" w:space="0" w:color="000000"/>
              <w:right w:val="single" w:sz="8" w:space="0" w:color="000000"/>
            </w:tcBorders>
          </w:tcPr>
          <w:p w14:paraId="2D85B0A3" w14:textId="77777777" w:rsidR="004D3B3E" w:rsidRPr="0063181B" w:rsidRDefault="0063181B">
            <w:pPr>
              <w:pStyle w:val="TableParagraph"/>
              <w:spacing w:before="90"/>
              <w:ind w:left="120"/>
              <w:rPr>
                <w:i/>
                <w:lang w:val="es-ES"/>
              </w:rPr>
            </w:pPr>
            <w:r w:rsidRPr="0063181B">
              <w:rPr>
                <w:b/>
                <w:lang w:val="es-ES"/>
              </w:rPr>
              <w:t xml:space="preserve">Acciones específicas – </w:t>
            </w:r>
            <w:proofErr w:type="gramStart"/>
            <w:r w:rsidRPr="0063181B">
              <w:rPr>
                <w:b/>
                <w:lang w:val="es-ES"/>
              </w:rPr>
              <w:t>personal</w:t>
            </w:r>
            <w:r w:rsidRPr="0063181B">
              <w:rPr>
                <w:i/>
                <w:lang w:val="es-ES"/>
              </w:rPr>
              <w:t>(</w:t>
            </w:r>
            <w:proofErr w:type="gramEnd"/>
            <w:r w:rsidRPr="0063181B">
              <w:rPr>
                <w:i/>
                <w:lang w:val="es-ES"/>
              </w:rPr>
              <w:t>¿Qué medidas específicas adoptará el personal para lograr el objetivo?)</w:t>
            </w:r>
          </w:p>
          <w:p w14:paraId="7CD63660" w14:textId="77777777" w:rsidR="004D3B3E" w:rsidRPr="0063181B" w:rsidRDefault="0063181B">
            <w:pPr>
              <w:pStyle w:val="TableParagraph"/>
              <w:numPr>
                <w:ilvl w:val="0"/>
                <w:numId w:val="18"/>
              </w:numPr>
              <w:tabs>
                <w:tab w:val="left" w:pos="840"/>
              </w:tabs>
              <w:spacing w:before="79"/>
              <w:ind w:right="309"/>
              <w:rPr>
                <w:lang w:val="es-ES"/>
              </w:rPr>
            </w:pPr>
            <w:r w:rsidRPr="0063181B">
              <w:rPr>
                <w:lang w:val="es-ES"/>
              </w:rPr>
              <w:t>Los maestros participarán en el desarrollo profesional continuo de las expectativas de observación puntual y maximizarán los bloques de matemáticas y ciencias.</w:t>
            </w:r>
          </w:p>
          <w:p w14:paraId="40F106EC" w14:textId="77777777" w:rsidR="004D3B3E" w:rsidRPr="0063181B" w:rsidRDefault="0063181B">
            <w:pPr>
              <w:pStyle w:val="TableParagraph"/>
              <w:numPr>
                <w:ilvl w:val="0"/>
                <w:numId w:val="18"/>
              </w:numPr>
              <w:tabs>
                <w:tab w:val="left" w:pos="840"/>
              </w:tabs>
              <w:ind w:right="183"/>
              <w:rPr>
                <w:lang w:val="es-ES"/>
              </w:rPr>
            </w:pPr>
            <w:r w:rsidRPr="0063181B">
              <w:rPr>
                <w:lang w:val="es-ES"/>
              </w:rPr>
              <w:t xml:space="preserve">Los maestros participarán en PLC efectivas y sesiones de desarrollo profesional que se centran en la personalización e internalización de los componentes de matemáticas y ciencias, incluido Eureka </w:t>
            </w:r>
            <w:proofErr w:type="spellStart"/>
            <w:r w:rsidRPr="0063181B">
              <w:rPr>
                <w:lang w:val="es-ES"/>
              </w:rPr>
              <w:t>Math</w:t>
            </w:r>
            <w:proofErr w:type="spellEnd"/>
            <w:r w:rsidRPr="0063181B">
              <w:rPr>
                <w:lang w:val="es-ES"/>
              </w:rPr>
              <w:t>, que incluyen oportunidades para ensayos y retroalimentación.</w:t>
            </w:r>
          </w:p>
          <w:p w14:paraId="79A363EC" w14:textId="77777777" w:rsidR="004D3B3E" w:rsidRPr="0063181B" w:rsidRDefault="0063181B">
            <w:pPr>
              <w:pStyle w:val="TableParagraph"/>
              <w:numPr>
                <w:ilvl w:val="0"/>
                <w:numId w:val="18"/>
              </w:numPr>
              <w:tabs>
                <w:tab w:val="left" w:pos="840"/>
              </w:tabs>
              <w:ind w:right="137"/>
              <w:rPr>
                <w:lang w:val="es-ES"/>
              </w:rPr>
            </w:pPr>
            <w:r w:rsidRPr="0063181B">
              <w:rPr>
                <w:lang w:val="es-ES"/>
              </w:rPr>
              <w:t>Los docentes reflexionarán sobre la retroalimentación instructiva, el entrenamiento en el momento y mejorarán la impartición de la instrucción según corresponda.</w:t>
            </w:r>
          </w:p>
          <w:p w14:paraId="0C3D4CEC" w14:textId="77777777" w:rsidR="004D3B3E" w:rsidRPr="0063181B" w:rsidRDefault="0063181B">
            <w:pPr>
              <w:pStyle w:val="TableParagraph"/>
              <w:numPr>
                <w:ilvl w:val="0"/>
                <w:numId w:val="18"/>
              </w:numPr>
              <w:tabs>
                <w:tab w:val="left" w:pos="840"/>
              </w:tabs>
              <w:ind w:right="1348"/>
              <w:rPr>
                <w:lang w:val="es-ES"/>
              </w:rPr>
            </w:pPr>
            <w:r w:rsidRPr="0063181B">
              <w:rPr>
                <w:lang w:val="es-ES"/>
              </w:rPr>
              <w:t>Los maestros utilizarán un plan de seguimiento del progreso que incluya DOL y evaluaciones de unidad.</w:t>
            </w:r>
          </w:p>
          <w:p w14:paraId="26BCBAB3" w14:textId="77777777" w:rsidR="004D3B3E" w:rsidRPr="0063181B" w:rsidRDefault="0063181B">
            <w:pPr>
              <w:pStyle w:val="TableParagraph"/>
              <w:numPr>
                <w:ilvl w:val="0"/>
                <w:numId w:val="18"/>
              </w:numPr>
              <w:tabs>
                <w:tab w:val="left" w:pos="840"/>
              </w:tabs>
              <w:ind w:right="100"/>
              <w:rPr>
                <w:lang w:val="es-ES"/>
              </w:rPr>
            </w:pPr>
            <w:r w:rsidRPr="0063181B">
              <w:rPr>
                <w:lang w:val="es-ES"/>
              </w:rPr>
              <w:t>Los maestros analizarán sus datos de evaluación formativa (DOL, evaluaciones de unidad, MAP NWEA) y crearán planes de acción.</w:t>
            </w:r>
          </w:p>
        </w:tc>
      </w:tr>
    </w:tbl>
    <w:p w14:paraId="5EA5DE97" w14:textId="77777777" w:rsidR="004D3B3E" w:rsidRPr="0063181B" w:rsidRDefault="004D3B3E">
      <w:pPr>
        <w:pStyle w:val="BodyText"/>
        <w:rPr>
          <w:b/>
          <w:sz w:val="22"/>
          <w:szCs w:val="22"/>
          <w:lang w:val="es-ES"/>
        </w:rPr>
      </w:pPr>
    </w:p>
    <w:p w14:paraId="1C593228" w14:textId="77777777" w:rsidR="004D3B3E" w:rsidRPr="0063181B" w:rsidRDefault="004D3B3E">
      <w:pPr>
        <w:pStyle w:val="BodyText"/>
        <w:rPr>
          <w:b/>
          <w:sz w:val="22"/>
          <w:szCs w:val="22"/>
          <w:lang w:val="es-ES"/>
        </w:rPr>
      </w:pPr>
    </w:p>
    <w:p w14:paraId="24E5E034" w14:textId="77777777" w:rsidR="004D3B3E" w:rsidRPr="0063181B" w:rsidRDefault="004D3B3E">
      <w:pPr>
        <w:pStyle w:val="BodyText"/>
        <w:rPr>
          <w:b/>
          <w:sz w:val="22"/>
          <w:szCs w:val="22"/>
          <w:lang w:val="es-ES"/>
        </w:rPr>
      </w:pPr>
    </w:p>
    <w:p w14:paraId="21D70329" w14:textId="77777777" w:rsidR="004D3B3E" w:rsidRPr="0063181B" w:rsidRDefault="004D3B3E">
      <w:pPr>
        <w:pStyle w:val="BodyText"/>
        <w:rPr>
          <w:b/>
          <w:sz w:val="22"/>
          <w:szCs w:val="22"/>
          <w:lang w:val="es-ES"/>
        </w:rPr>
      </w:pPr>
    </w:p>
    <w:p w14:paraId="50A0EE52" w14:textId="77777777" w:rsidR="004D3B3E" w:rsidRPr="0063181B" w:rsidRDefault="004D3B3E">
      <w:pPr>
        <w:pStyle w:val="BodyText"/>
        <w:spacing w:before="211"/>
        <w:rPr>
          <w:b/>
          <w:sz w:val="22"/>
          <w:szCs w:val="22"/>
          <w:lang w:val="es-ES"/>
        </w:r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0"/>
        <w:gridCol w:w="9860"/>
      </w:tblGrid>
      <w:tr w:rsidR="004D3B3E" w:rsidRPr="005302F6" w14:paraId="3574BD9E" w14:textId="77777777">
        <w:trPr>
          <w:trHeight w:val="619"/>
        </w:trPr>
        <w:tc>
          <w:tcPr>
            <w:tcW w:w="520" w:type="dxa"/>
            <w:tcBorders>
              <w:left w:val="single" w:sz="8" w:space="0" w:color="000000"/>
              <w:right w:val="single" w:sz="8" w:space="0" w:color="000000"/>
            </w:tcBorders>
          </w:tcPr>
          <w:p w14:paraId="48E3A2FE" w14:textId="77777777" w:rsidR="004D3B3E" w:rsidRPr="0063181B" w:rsidRDefault="004D3B3E">
            <w:pPr>
              <w:pStyle w:val="TableParagraph"/>
              <w:spacing w:before="0"/>
              <w:rPr>
                <w:lang w:val="es-ES"/>
              </w:rPr>
            </w:pPr>
          </w:p>
        </w:tc>
        <w:tc>
          <w:tcPr>
            <w:tcW w:w="9860" w:type="dxa"/>
            <w:tcBorders>
              <w:left w:val="single" w:sz="8" w:space="0" w:color="000000"/>
              <w:right w:val="single" w:sz="8" w:space="0" w:color="000000"/>
            </w:tcBorders>
          </w:tcPr>
          <w:p w14:paraId="5FF0D6FE" w14:textId="77777777" w:rsidR="004D3B3E" w:rsidRPr="0063181B" w:rsidRDefault="0063181B">
            <w:pPr>
              <w:pStyle w:val="TableParagraph"/>
              <w:spacing w:before="193"/>
              <w:ind w:left="115"/>
              <w:rPr>
                <w:lang w:val="es-ES"/>
              </w:rPr>
            </w:pPr>
            <w:r w:rsidRPr="0063181B">
              <w:rPr>
                <w:b/>
                <w:lang w:val="es-ES"/>
              </w:rPr>
              <w:t xml:space="preserve">Acción clave </w:t>
            </w:r>
            <w:proofErr w:type="spellStart"/>
            <w:proofErr w:type="gramStart"/>
            <w:r w:rsidRPr="0063181B">
              <w:rPr>
                <w:b/>
                <w:lang w:val="es-ES"/>
              </w:rPr>
              <w:t>dos:</w:t>
            </w:r>
            <w:r w:rsidRPr="0063181B">
              <w:rPr>
                <w:lang w:val="es-ES"/>
              </w:rPr>
              <w:t>Mejorar</w:t>
            </w:r>
            <w:proofErr w:type="spellEnd"/>
            <w:proofErr w:type="gramEnd"/>
            <w:r w:rsidRPr="0063181B">
              <w:rPr>
                <w:lang w:val="es-ES"/>
              </w:rPr>
              <w:t xml:space="preserve"> la calidad de la instrucción en matemáticas y ciencias.</w:t>
            </w:r>
          </w:p>
        </w:tc>
      </w:tr>
      <w:tr w:rsidR="004D3B3E" w:rsidRPr="0063181B" w14:paraId="2340165D" w14:textId="77777777">
        <w:trPr>
          <w:trHeight w:val="579"/>
        </w:trPr>
        <w:tc>
          <w:tcPr>
            <w:tcW w:w="520" w:type="dxa"/>
            <w:vMerge w:val="restart"/>
            <w:tcBorders>
              <w:left w:val="single" w:sz="8" w:space="0" w:color="000000"/>
              <w:right w:val="single" w:sz="8" w:space="0" w:color="000000"/>
            </w:tcBorders>
            <w:shd w:val="clear" w:color="auto" w:fill="00FFFF"/>
          </w:tcPr>
          <w:p w14:paraId="5A9B2D17" w14:textId="77777777" w:rsidR="004D3B3E" w:rsidRPr="0063181B" w:rsidRDefault="004D3B3E">
            <w:pPr>
              <w:pStyle w:val="TableParagraph"/>
              <w:spacing w:before="0"/>
              <w:rPr>
                <w:lang w:val="es-ES"/>
              </w:rPr>
            </w:pPr>
          </w:p>
        </w:tc>
        <w:tc>
          <w:tcPr>
            <w:tcW w:w="9860" w:type="dxa"/>
            <w:tcBorders>
              <w:left w:val="single" w:sz="8" w:space="0" w:color="000000"/>
              <w:bottom w:val="single" w:sz="8" w:space="0" w:color="000000"/>
              <w:right w:val="single" w:sz="8" w:space="0" w:color="000000"/>
            </w:tcBorders>
          </w:tcPr>
          <w:p w14:paraId="0E1DAB44" w14:textId="77777777" w:rsidR="004D3B3E" w:rsidRPr="0063181B" w:rsidRDefault="0063181B">
            <w:pPr>
              <w:pStyle w:val="TableParagraph"/>
              <w:spacing w:before="206"/>
              <w:ind w:left="115"/>
              <w:rPr>
                <w:lang w:val="es-ES"/>
              </w:rPr>
            </w:pPr>
            <w:r w:rsidRPr="0063181B">
              <w:rPr>
                <w:lang w:val="es-ES"/>
              </w:rPr>
              <w:t>Quién: Sra. Moore (especialista docente), líderes docentes, equipo de liderazgo</w:t>
            </w:r>
          </w:p>
        </w:tc>
      </w:tr>
      <w:tr w:rsidR="004D3B3E" w:rsidRPr="0063181B" w14:paraId="009E6C00" w14:textId="77777777">
        <w:trPr>
          <w:trHeight w:val="4240"/>
        </w:trPr>
        <w:tc>
          <w:tcPr>
            <w:tcW w:w="520" w:type="dxa"/>
            <w:vMerge/>
            <w:tcBorders>
              <w:top w:val="nil"/>
              <w:left w:val="single" w:sz="8" w:space="0" w:color="000000"/>
              <w:right w:val="single" w:sz="8" w:space="0" w:color="000000"/>
            </w:tcBorders>
            <w:shd w:val="clear" w:color="auto" w:fill="00FFFF"/>
          </w:tcPr>
          <w:p w14:paraId="6CA6AC46" w14:textId="77777777" w:rsidR="004D3B3E" w:rsidRPr="0063181B" w:rsidRDefault="004D3B3E">
            <w:pPr>
              <w:rPr>
                <w:lang w:val="es-ES"/>
              </w:rPr>
            </w:pPr>
          </w:p>
        </w:tc>
        <w:tc>
          <w:tcPr>
            <w:tcW w:w="9860" w:type="dxa"/>
            <w:tcBorders>
              <w:top w:val="single" w:sz="8" w:space="0" w:color="000000"/>
              <w:left w:val="single" w:sz="8" w:space="0" w:color="000000"/>
              <w:bottom w:val="single" w:sz="8" w:space="0" w:color="000000"/>
              <w:right w:val="single" w:sz="8" w:space="0" w:color="000000"/>
            </w:tcBorders>
          </w:tcPr>
          <w:p w14:paraId="512BE600" w14:textId="77777777" w:rsidR="004D3B3E" w:rsidRPr="007F0B8F" w:rsidRDefault="0063181B">
            <w:pPr>
              <w:pStyle w:val="TableParagraph"/>
              <w:spacing w:before="90"/>
              <w:ind w:left="115"/>
            </w:pPr>
            <w:proofErr w:type="spellStart"/>
            <w:r w:rsidRPr="007F0B8F">
              <w:rPr>
                <w:spacing w:val="-2"/>
              </w:rPr>
              <w:t>Qué</w:t>
            </w:r>
            <w:proofErr w:type="spellEnd"/>
            <w:r w:rsidRPr="007F0B8F">
              <w:rPr>
                <w:spacing w:val="-2"/>
              </w:rPr>
              <w:t>:</w:t>
            </w:r>
          </w:p>
          <w:p w14:paraId="1C236F7C" w14:textId="77777777" w:rsidR="004D3B3E" w:rsidRPr="007F0B8F" w:rsidRDefault="0063181B">
            <w:pPr>
              <w:pStyle w:val="TableParagraph"/>
              <w:spacing w:before="39"/>
              <w:ind w:left="115"/>
            </w:pPr>
            <w:r w:rsidRPr="007F0B8F">
              <w:rPr>
                <w:spacing w:val="-2"/>
              </w:rPr>
              <w:t>Pre-</w:t>
            </w:r>
            <w:proofErr w:type="spellStart"/>
            <w:r w:rsidRPr="007F0B8F">
              <w:rPr>
                <w:spacing w:val="-2"/>
              </w:rPr>
              <w:t>servicio</w:t>
            </w:r>
            <w:proofErr w:type="spellEnd"/>
          </w:p>
          <w:p w14:paraId="1678A797" w14:textId="77777777" w:rsidR="004D3B3E" w:rsidRPr="0063181B" w:rsidRDefault="0063181B">
            <w:pPr>
              <w:pStyle w:val="TableParagraph"/>
              <w:numPr>
                <w:ilvl w:val="0"/>
                <w:numId w:val="17"/>
              </w:numPr>
              <w:tabs>
                <w:tab w:val="left" w:pos="730"/>
              </w:tabs>
              <w:spacing w:before="38"/>
              <w:ind w:right="178"/>
              <w:rPr>
                <w:lang w:val="es-ES"/>
              </w:rPr>
            </w:pPr>
            <w:r w:rsidRPr="0063181B">
              <w:rPr>
                <w:lang w:val="es-ES"/>
              </w:rPr>
              <w:t>Los líderes proporcionarán desarrollo profesional de las expectativas de observación puntual y maximizarán los componentes de los bloques de matemáticas y ciencias.</w:t>
            </w:r>
          </w:p>
          <w:p w14:paraId="2DC20088" w14:textId="77777777" w:rsidR="004D3B3E" w:rsidRPr="0063181B" w:rsidRDefault="0063181B">
            <w:pPr>
              <w:pStyle w:val="TableParagraph"/>
              <w:numPr>
                <w:ilvl w:val="0"/>
                <w:numId w:val="17"/>
              </w:numPr>
              <w:tabs>
                <w:tab w:val="left" w:pos="730"/>
              </w:tabs>
              <w:ind w:right="302"/>
              <w:rPr>
                <w:lang w:val="es-ES"/>
              </w:rPr>
            </w:pPr>
            <w:r w:rsidRPr="0063181B">
              <w:rPr>
                <w:lang w:val="es-ES"/>
              </w:rPr>
              <w:t xml:space="preserve">Los líderes facilitarán sesiones de desarrollo profesional efectivas que se centren en la personalización e internalización de los componentes de matemáticas y ciencias, incluido Eureka </w:t>
            </w:r>
            <w:proofErr w:type="spellStart"/>
            <w:r w:rsidRPr="0063181B">
              <w:rPr>
                <w:lang w:val="es-ES"/>
              </w:rPr>
              <w:t>Math</w:t>
            </w:r>
            <w:proofErr w:type="spellEnd"/>
            <w:r w:rsidRPr="0063181B">
              <w:rPr>
                <w:lang w:val="es-ES"/>
              </w:rPr>
              <w:t>, que incluyan oportunidades para ensayos y retroalimentación.</w:t>
            </w:r>
          </w:p>
          <w:p w14:paraId="069B2F7C" w14:textId="77777777" w:rsidR="004D3B3E" w:rsidRPr="007F0B8F" w:rsidRDefault="0063181B">
            <w:pPr>
              <w:pStyle w:val="TableParagraph"/>
              <w:ind w:left="115"/>
            </w:pPr>
            <w:r w:rsidRPr="007F0B8F">
              <w:rPr>
                <w:spacing w:val="-4"/>
              </w:rPr>
              <w:t>PLC</w:t>
            </w:r>
          </w:p>
          <w:p w14:paraId="0A7965DE" w14:textId="77777777" w:rsidR="004D3B3E" w:rsidRPr="0063181B" w:rsidRDefault="0063181B">
            <w:pPr>
              <w:pStyle w:val="TableParagraph"/>
              <w:numPr>
                <w:ilvl w:val="1"/>
                <w:numId w:val="17"/>
              </w:numPr>
              <w:tabs>
                <w:tab w:val="left" w:pos="835"/>
              </w:tabs>
              <w:spacing w:before="39"/>
              <w:ind w:right="961"/>
              <w:rPr>
                <w:lang w:val="es-ES"/>
              </w:rPr>
            </w:pPr>
            <w:r w:rsidRPr="0063181B">
              <w:rPr>
                <w:lang w:val="es-ES"/>
              </w:rPr>
              <w:t>Los líderes brindarán un desarrollo profesional continuo de las expectativas de observación puntual y maximizarán los componentes del bloque de matemáticas y ciencias.</w:t>
            </w:r>
          </w:p>
          <w:p w14:paraId="6E45A381" w14:textId="77777777" w:rsidR="004D3B3E" w:rsidRPr="0063181B" w:rsidRDefault="0063181B">
            <w:pPr>
              <w:pStyle w:val="TableParagraph"/>
              <w:numPr>
                <w:ilvl w:val="1"/>
                <w:numId w:val="17"/>
              </w:numPr>
              <w:tabs>
                <w:tab w:val="left" w:pos="835"/>
              </w:tabs>
              <w:ind w:right="197"/>
              <w:rPr>
                <w:lang w:val="es-ES"/>
              </w:rPr>
            </w:pPr>
            <w:r w:rsidRPr="0063181B">
              <w:rPr>
                <w:lang w:val="es-ES"/>
              </w:rPr>
              <w:t xml:space="preserve">Los líderes facilitarán PLC eficaces que se centren en la personalización e internalización de los componentes de matemáticas y ciencias, incluido Eureka </w:t>
            </w:r>
            <w:proofErr w:type="spellStart"/>
            <w:r w:rsidRPr="0063181B">
              <w:rPr>
                <w:lang w:val="es-ES"/>
              </w:rPr>
              <w:t>Math</w:t>
            </w:r>
            <w:proofErr w:type="spellEnd"/>
            <w:r w:rsidRPr="0063181B">
              <w:rPr>
                <w:lang w:val="es-ES"/>
              </w:rPr>
              <w:t>, que incluyen</w:t>
            </w:r>
          </w:p>
        </w:tc>
      </w:tr>
    </w:tbl>
    <w:p w14:paraId="58A1F146" w14:textId="77777777" w:rsidR="004D3B3E" w:rsidRPr="0063181B" w:rsidRDefault="004D3B3E">
      <w:pPr>
        <w:rPr>
          <w:sz w:val="26"/>
          <w:lang w:val="es-ES"/>
        </w:rPr>
        <w:sectPr w:rsidR="004D3B3E" w:rsidRPr="0063181B">
          <w:pgSz w:w="12240" w:h="15840"/>
          <w:pgMar w:top="1200" w:right="620" w:bottom="280"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0"/>
        <w:gridCol w:w="2710"/>
        <w:gridCol w:w="4420"/>
        <w:gridCol w:w="2730"/>
      </w:tblGrid>
      <w:tr w:rsidR="004D3B3E" w:rsidRPr="0063181B" w14:paraId="2D77B2EF" w14:textId="77777777" w:rsidTr="007F0B8F">
        <w:trPr>
          <w:trHeight w:val="3634"/>
        </w:trPr>
        <w:tc>
          <w:tcPr>
            <w:tcW w:w="520" w:type="dxa"/>
            <w:vMerge w:val="restart"/>
            <w:tcBorders>
              <w:left w:val="single" w:sz="8" w:space="0" w:color="000000"/>
              <w:right w:val="single" w:sz="8" w:space="0" w:color="000000"/>
            </w:tcBorders>
            <w:shd w:val="clear" w:color="auto" w:fill="00FFFF"/>
          </w:tcPr>
          <w:p w14:paraId="57B1E9E3" w14:textId="77777777" w:rsidR="004D3B3E" w:rsidRPr="0063181B" w:rsidRDefault="004D3B3E">
            <w:pPr>
              <w:pStyle w:val="TableParagraph"/>
              <w:spacing w:before="0"/>
              <w:rPr>
                <w:sz w:val="26"/>
                <w:lang w:val="es-ES"/>
              </w:rPr>
            </w:pPr>
          </w:p>
        </w:tc>
        <w:tc>
          <w:tcPr>
            <w:tcW w:w="9860" w:type="dxa"/>
            <w:gridSpan w:val="3"/>
            <w:tcBorders>
              <w:top w:val="single" w:sz="8" w:space="0" w:color="000000"/>
              <w:left w:val="single" w:sz="8" w:space="0" w:color="000000"/>
              <w:bottom w:val="single" w:sz="8" w:space="0" w:color="000000"/>
              <w:right w:val="single" w:sz="8" w:space="0" w:color="000000"/>
            </w:tcBorders>
          </w:tcPr>
          <w:p w14:paraId="5F669E80" w14:textId="77777777" w:rsidR="004D3B3E" w:rsidRPr="0063181B" w:rsidRDefault="0063181B">
            <w:pPr>
              <w:pStyle w:val="TableParagraph"/>
              <w:spacing w:before="90"/>
              <w:ind w:left="835"/>
              <w:rPr>
                <w:lang w:val="es-ES"/>
              </w:rPr>
            </w:pPr>
            <w:r w:rsidRPr="0063181B">
              <w:rPr>
                <w:lang w:val="es-ES"/>
              </w:rPr>
              <w:t>Oportunidades para ensayos y retroalimentación.</w:t>
            </w:r>
          </w:p>
          <w:p w14:paraId="7EDB8A0F" w14:textId="77777777" w:rsidR="004D3B3E" w:rsidRPr="0063181B" w:rsidRDefault="0063181B">
            <w:pPr>
              <w:pStyle w:val="TableParagraph"/>
              <w:numPr>
                <w:ilvl w:val="0"/>
                <w:numId w:val="16"/>
              </w:numPr>
              <w:tabs>
                <w:tab w:val="left" w:pos="835"/>
              </w:tabs>
              <w:ind w:right="476"/>
              <w:rPr>
                <w:lang w:val="es-ES"/>
              </w:rPr>
            </w:pPr>
            <w:r w:rsidRPr="0063181B">
              <w:rPr>
                <w:lang w:val="es-ES"/>
              </w:rPr>
              <w:t>Los líderes facilitarán un desarrollo profesional eficaz en respuesta a las tendencias en los datos de observación puntual de los docentes.</w:t>
            </w:r>
          </w:p>
          <w:p w14:paraId="474C616D" w14:textId="77777777" w:rsidR="004D3B3E" w:rsidRPr="0063181B" w:rsidRDefault="0063181B">
            <w:pPr>
              <w:pStyle w:val="TableParagraph"/>
              <w:numPr>
                <w:ilvl w:val="0"/>
                <w:numId w:val="16"/>
              </w:numPr>
              <w:tabs>
                <w:tab w:val="left" w:pos="835"/>
              </w:tabs>
              <w:ind w:right="241"/>
              <w:rPr>
                <w:lang w:val="es-ES"/>
              </w:rPr>
            </w:pPr>
            <w:r w:rsidRPr="0063181B">
              <w:rPr>
                <w:lang w:val="es-ES"/>
              </w:rPr>
              <w:t>Los líderes facilitarán sesiones en las que los docentes analizarán sus datos de evaluación formativa (DOL, evaluaciones de unidad, MAP NWEA) y crearán planes de acción; los planes serán monitoreados para una implementación efectiva.</w:t>
            </w:r>
          </w:p>
          <w:p w14:paraId="584275BA" w14:textId="77777777" w:rsidR="004D3B3E" w:rsidRPr="0063181B" w:rsidRDefault="0063181B">
            <w:pPr>
              <w:pStyle w:val="TableParagraph"/>
              <w:ind w:left="115"/>
              <w:rPr>
                <w:lang w:val="es-ES"/>
              </w:rPr>
            </w:pPr>
            <w:r w:rsidRPr="0063181B">
              <w:rPr>
                <w:lang w:val="es-ES"/>
              </w:rPr>
              <w:t>Jornadas de desarrollo profesional del personal</w:t>
            </w:r>
          </w:p>
          <w:p w14:paraId="08AB4654" w14:textId="77777777" w:rsidR="004D3B3E" w:rsidRPr="0063181B" w:rsidRDefault="0063181B">
            <w:pPr>
              <w:pStyle w:val="TableParagraph"/>
              <w:numPr>
                <w:ilvl w:val="0"/>
                <w:numId w:val="15"/>
              </w:numPr>
              <w:tabs>
                <w:tab w:val="left" w:pos="730"/>
              </w:tabs>
              <w:spacing w:before="38" w:line="271" w:lineRule="auto"/>
              <w:ind w:right="370"/>
              <w:rPr>
                <w:lang w:val="es-ES"/>
              </w:rPr>
            </w:pPr>
            <w:r w:rsidRPr="0063181B">
              <w:rPr>
                <w:lang w:val="es-ES"/>
              </w:rPr>
              <w:t>Los docentes colaborarán en sesiones de alineación vertical con el resultado de alinear las mejores prácticas y minimizar las brechas de aprendizaje.</w:t>
            </w:r>
          </w:p>
          <w:p w14:paraId="2DB5AB41" w14:textId="77777777" w:rsidR="004D3B3E" w:rsidRPr="0063181B" w:rsidRDefault="0063181B">
            <w:pPr>
              <w:pStyle w:val="TableParagraph"/>
              <w:numPr>
                <w:ilvl w:val="0"/>
                <w:numId w:val="15"/>
              </w:numPr>
              <w:tabs>
                <w:tab w:val="left" w:pos="730"/>
              </w:tabs>
              <w:spacing w:before="0"/>
              <w:ind w:right="190"/>
              <w:rPr>
                <w:lang w:val="es-ES"/>
              </w:rPr>
            </w:pPr>
            <w:r w:rsidRPr="0063181B">
              <w:rPr>
                <w:lang w:val="es-ES"/>
              </w:rPr>
              <w:t>Los maestros analizarán sus datos de evaluación formativa (DOL, evaluaciones de unidad, MAP NWEA) y crearán planes de acción.</w:t>
            </w:r>
          </w:p>
        </w:tc>
      </w:tr>
      <w:tr w:rsidR="004D3B3E" w:rsidRPr="0063181B" w14:paraId="0C2F318A" w14:textId="77777777">
        <w:trPr>
          <w:trHeight w:val="1860"/>
        </w:trPr>
        <w:tc>
          <w:tcPr>
            <w:tcW w:w="520" w:type="dxa"/>
            <w:vMerge/>
            <w:tcBorders>
              <w:top w:val="nil"/>
              <w:left w:val="single" w:sz="8" w:space="0" w:color="000000"/>
              <w:right w:val="single" w:sz="8" w:space="0" w:color="000000"/>
            </w:tcBorders>
            <w:shd w:val="clear" w:color="auto" w:fill="00FFFF"/>
          </w:tcPr>
          <w:p w14:paraId="641837E4" w14:textId="77777777" w:rsidR="004D3B3E" w:rsidRPr="0063181B" w:rsidRDefault="004D3B3E">
            <w:pPr>
              <w:rPr>
                <w:sz w:val="2"/>
                <w:szCs w:val="2"/>
                <w:lang w:val="es-ES"/>
              </w:rPr>
            </w:pPr>
          </w:p>
        </w:tc>
        <w:tc>
          <w:tcPr>
            <w:tcW w:w="9860" w:type="dxa"/>
            <w:gridSpan w:val="3"/>
            <w:tcBorders>
              <w:top w:val="single" w:sz="8" w:space="0" w:color="000000"/>
              <w:left w:val="single" w:sz="8" w:space="0" w:color="000000"/>
              <w:bottom w:val="single" w:sz="8" w:space="0" w:color="000000"/>
              <w:right w:val="single" w:sz="8" w:space="0" w:color="000000"/>
            </w:tcBorders>
          </w:tcPr>
          <w:p w14:paraId="10250118" w14:textId="77777777" w:rsidR="004D3B3E" w:rsidRPr="007F0B8F" w:rsidRDefault="0063181B">
            <w:pPr>
              <w:pStyle w:val="TableParagraph"/>
              <w:spacing w:before="84"/>
              <w:ind w:left="10"/>
            </w:pPr>
            <w:proofErr w:type="spellStart"/>
            <w:r w:rsidRPr="007F0B8F">
              <w:rPr>
                <w:spacing w:val="-2"/>
              </w:rPr>
              <w:t>Cuando</w:t>
            </w:r>
            <w:proofErr w:type="spellEnd"/>
            <w:r w:rsidRPr="007F0B8F">
              <w:rPr>
                <w:spacing w:val="-2"/>
              </w:rPr>
              <w:t>:</w:t>
            </w:r>
          </w:p>
          <w:p w14:paraId="76A7B255" w14:textId="77777777" w:rsidR="004D3B3E" w:rsidRPr="0063181B" w:rsidRDefault="0063181B">
            <w:pPr>
              <w:pStyle w:val="TableParagraph"/>
              <w:numPr>
                <w:ilvl w:val="0"/>
                <w:numId w:val="14"/>
              </w:numPr>
              <w:tabs>
                <w:tab w:val="left" w:pos="834"/>
              </w:tabs>
              <w:spacing w:before="39"/>
              <w:ind w:left="834" w:hanging="359"/>
              <w:rPr>
                <w:lang w:val="es-ES"/>
              </w:rPr>
            </w:pPr>
            <w:proofErr w:type="spellStart"/>
            <w:r w:rsidRPr="0063181B">
              <w:rPr>
                <w:lang w:val="es-ES"/>
              </w:rPr>
              <w:t>Pre-servicio</w:t>
            </w:r>
            <w:proofErr w:type="spellEnd"/>
            <w:r w:rsidRPr="0063181B">
              <w:rPr>
                <w:lang w:val="es-ES"/>
              </w:rPr>
              <w:t>: 1 al 9 de agosto de 2024</w:t>
            </w:r>
          </w:p>
          <w:p w14:paraId="1A716510" w14:textId="77777777" w:rsidR="004D3B3E" w:rsidRPr="007F0B8F" w:rsidRDefault="0063181B">
            <w:pPr>
              <w:pStyle w:val="TableParagraph"/>
              <w:numPr>
                <w:ilvl w:val="0"/>
                <w:numId w:val="14"/>
              </w:numPr>
              <w:tabs>
                <w:tab w:val="left" w:pos="834"/>
              </w:tabs>
              <w:spacing w:before="38"/>
              <w:ind w:left="834" w:hanging="359"/>
            </w:pPr>
            <w:r w:rsidRPr="007F0B8F">
              <w:t xml:space="preserve">PLC: </w:t>
            </w:r>
            <w:proofErr w:type="spellStart"/>
            <w:r w:rsidRPr="007F0B8F">
              <w:t>Semanalmente</w:t>
            </w:r>
            <w:proofErr w:type="spellEnd"/>
            <w:r w:rsidRPr="007F0B8F">
              <w:t xml:space="preserve"> </w:t>
            </w:r>
            <w:proofErr w:type="spellStart"/>
            <w:r w:rsidRPr="007F0B8F">
              <w:t>los</w:t>
            </w:r>
            <w:proofErr w:type="spellEnd"/>
            <w:r w:rsidRPr="007F0B8F">
              <w:t xml:space="preserve"> martes/</w:t>
            </w:r>
            <w:proofErr w:type="spellStart"/>
            <w:r w:rsidRPr="007F0B8F">
              <w:t>miércoles</w:t>
            </w:r>
            <w:proofErr w:type="spellEnd"/>
          </w:p>
          <w:p w14:paraId="0B3EC5CC" w14:textId="77777777" w:rsidR="004D3B3E" w:rsidRPr="0063181B" w:rsidRDefault="0063181B">
            <w:pPr>
              <w:pStyle w:val="TableParagraph"/>
              <w:numPr>
                <w:ilvl w:val="0"/>
                <w:numId w:val="14"/>
              </w:numPr>
              <w:tabs>
                <w:tab w:val="left" w:pos="834"/>
              </w:tabs>
              <w:spacing w:before="39"/>
              <w:ind w:left="834" w:hanging="359"/>
              <w:rPr>
                <w:lang w:val="es-ES"/>
              </w:rPr>
            </w:pPr>
            <w:r w:rsidRPr="0063181B">
              <w:rPr>
                <w:lang w:val="es-ES"/>
              </w:rPr>
              <w:t>Desarrollo profesional del personal: 3 de septiembre, 3 de octubre, 8 de noviembre, 6 de enero,</w:t>
            </w:r>
          </w:p>
          <w:p w14:paraId="0236D251" w14:textId="77777777" w:rsidR="004D3B3E" w:rsidRPr="0063181B" w:rsidRDefault="0063181B">
            <w:pPr>
              <w:pStyle w:val="TableParagraph"/>
              <w:spacing w:before="39"/>
              <w:ind w:left="835"/>
              <w:rPr>
                <w:lang w:val="es-ES"/>
              </w:rPr>
            </w:pPr>
            <w:r w:rsidRPr="0063181B">
              <w:rPr>
                <w:lang w:val="es-ES"/>
              </w:rPr>
              <w:t>14 de febrero, 2 de mayo, 5 de junio</w:t>
            </w:r>
          </w:p>
        </w:tc>
      </w:tr>
      <w:tr w:rsidR="004D3B3E" w14:paraId="690C1C39" w14:textId="77777777">
        <w:trPr>
          <w:trHeight w:val="1880"/>
        </w:trPr>
        <w:tc>
          <w:tcPr>
            <w:tcW w:w="520" w:type="dxa"/>
            <w:vMerge/>
            <w:tcBorders>
              <w:top w:val="nil"/>
              <w:left w:val="single" w:sz="8" w:space="0" w:color="000000"/>
              <w:right w:val="single" w:sz="8" w:space="0" w:color="000000"/>
            </w:tcBorders>
            <w:shd w:val="clear" w:color="auto" w:fill="00FFFF"/>
          </w:tcPr>
          <w:p w14:paraId="098C32E3" w14:textId="77777777" w:rsidR="004D3B3E" w:rsidRPr="0063181B" w:rsidRDefault="004D3B3E">
            <w:pPr>
              <w:rPr>
                <w:sz w:val="2"/>
                <w:szCs w:val="2"/>
                <w:lang w:val="es-ES"/>
              </w:rPr>
            </w:pPr>
          </w:p>
        </w:tc>
        <w:tc>
          <w:tcPr>
            <w:tcW w:w="9860" w:type="dxa"/>
            <w:gridSpan w:val="3"/>
            <w:tcBorders>
              <w:top w:val="single" w:sz="8" w:space="0" w:color="000000"/>
              <w:left w:val="single" w:sz="8" w:space="0" w:color="000000"/>
              <w:right w:val="single" w:sz="8" w:space="0" w:color="000000"/>
            </w:tcBorders>
          </w:tcPr>
          <w:p w14:paraId="6288D7F7" w14:textId="77777777" w:rsidR="004D3B3E" w:rsidRPr="007F0B8F" w:rsidRDefault="0063181B">
            <w:pPr>
              <w:pStyle w:val="TableParagraph"/>
              <w:spacing w:before="81"/>
              <w:ind w:left="115"/>
            </w:pPr>
            <w:proofErr w:type="spellStart"/>
            <w:r w:rsidRPr="007F0B8F">
              <w:rPr>
                <w:spacing w:val="-2"/>
              </w:rPr>
              <w:t>Dónde</w:t>
            </w:r>
            <w:proofErr w:type="spellEnd"/>
            <w:r w:rsidRPr="007F0B8F">
              <w:rPr>
                <w:spacing w:val="-2"/>
              </w:rPr>
              <w:t>:</w:t>
            </w:r>
          </w:p>
          <w:p w14:paraId="36D20171" w14:textId="77777777" w:rsidR="004D3B3E" w:rsidRPr="007F0B8F" w:rsidRDefault="0063181B">
            <w:pPr>
              <w:pStyle w:val="TableParagraph"/>
              <w:numPr>
                <w:ilvl w:val="0"/>
                <w:numId w:val="13"/>
              </w:numPr>
              <w:tabs>
                <w:tab w:val="left" w:pos="834"/>
              </w:tabs>
              <w:spacing w:before="38"/>
              <w:ind w:left="834" w:hanging="359"/>
            </w:pPr>
            <w:proofErr w:type="spellStart"/>
            <w:r w:rsidRPr="007F0B8F">
              <w:t>Cafetería</w:t>
            </w:r>
            <w:proofErr w:type="spellEnd"/>
            <w:r w:rsidRPr="007F0B8F">
              <w:t xml:space="preserve"> DeAnda</w:t>
            </w:r>
          </w:p>
          <w:p w14:paraId="318E0F6A" w14:textId="77777777" w:rsidR="004D3B3E" w:rsidRPr="007F0B8F" w:rsidRDefault="0063181B">
            <w:pPr>
              <w:pStyle w:val="TableParagraph"/>
              <w:numPr>
                <w:ilvl w:val="0"/>
                <w:numId w:val="13"/>
              </w:numPr>
              <w:tabs>
                <w:tab w:val="left" w:pos="834"/>
              </w:tabs>
              <w:spacing w:before="39"/>
              <w:ind w:left="834" w:hanging="359"/>
            </w:pPr>
            <w:proofErr w:type="spellStart"/>
            <w:r w:rsidRPr="007F0B8F">
              <w:t>Biblioteca</w:t>
            </w:r>
            <w:proofErr w:type="spellEnd"/>
            <w:r w:rsidRPr="007F0B8F">
              <w:t xml:space="preserve"> DeAnda</w:t>
            </w:r>
          </w:p>
          <w:p w14:paraId="31F2144D" w14:textId="77777777" w:rsidR="004D3B3E" w:rsidRPr="007F0B8F" w:rsidRDefault="0063181B">
            <w:pPr>
              <w:pStyle w:val="TableParagraph"/>
              <w:numPr>
                <w:ilvl w:val="0"/>
                <w:numId w:val="13"/>
              </w:numPr>
              <w:tabs>
                <w:tab w:val="left" w:pos="834"/>
              </w:tabs>
              <w:spacing w:before="39"/>
              <w:ind w:left="834" w:hanging="359"/>
            </w:pPr>
            <w:r w:rsidRPr="007F0B8F">
              <w:t>Sala de PLC</w:t>
            </w:r>
          </w:p>
          <w:p w14:paraId="2F0189B1" w14:textId="77777777" w:rsidR="004D3B3E" w:rsidRPr="007F0B8F" w:rsidRDefault="0063181B">
            <w:pPr>
              <w:pStyle w:val="TableParagraph"/>
              <w:numPr>
                <w:ilvl w:val="0"/>
                <w:numId w:val="13"/>
              </w:numPr>
              <w:tabs>
                <w:tab w:val="left" w:pos="834"/>
              </w:tabs>
              <w:spacing w:before="39"/>
              <w:ind w:left="834" w:hanging="359"/>
            </w:pPr>
            <w:r w:rsidRPr="007F0B8F">
              <w:rPr>
                <w:spacing w:val="-2"/>
              </w:rPr>
              <w:t>Aulas</w:t>
            </w:r>
          </w:p>
        </w:tc>
      </w:tr>
      <w:tr w:rsidR="004D3B3E" w:rsidRPr="007F0B8F" w14:paraId="43D28D56" w14:textId="77777777">
        <w:trPr>
          <w:trHeight w:val="557"/>
        </w:trPr>
        <w:tc>
          <w:tcPr>
            <w:tcW w:w="520" w:type="dxa"/>
            <w:vMerge w:val="restart"/>
            <w:tcBorders>
              <w:left w:val="single" w:sz="8" w:space="0" w:color="000000"/>
              <w:bottom w:val="single" w:sz="8" w:space="0" w:color="000000"/>
              <w:right w:val="single" w:sz="8" w:space="0" w:color="000000"/>
            </w:tcBorders>
            <w:shd w:val="clear" w:color="auto" w:fill="00FFFF"/>
          </w:tcPr>
          <w:p w14:paraId="40070240" w14:textId="77777777" w:rsidR="0063181B" w:rsidRDefault="0063181B">
            <w:pPr>
              <w:pStyle w:val="TableParagraph"/>
              <w:spacing w:before="213" w:line="432" w:lineRule="auto"/>
              <w:ind w:left="143" w:right="106" w:firstLine="17"/>
              <w:jc w:val="both"/>
              <w:rPr>
                <w:b/>
                <w:spacing w:val="-10"/>
              </w:rPr>
            </w:pPr>
            <w:r w:rsidRPr="007F0B8F">
              <w:rPr>
                <w:b/>
                <w:spacing w:val="-10"/>
              </w:rPr>
              <w:t>PRE</w:t>
            </w:r>
          </w:p>
          <w:p w14:paraId="36B2E622" w14:textId="77777777" w:rsidR="0063181B" w:rsidRDefault="0063181B">
            <w:pPr>
              <w:pStyle w:val="TableParagraph"/>
              <w:spacing w:before="213" w:line="432" w:lineRule="auto"/>
              <w:ind w:left="143" w:right="106" w:firstLine="17"/>
              <w:jc w:val="both"/>
              <w:rPr>
                <w:b/>
                <w:spacing w:val="-10"/>
              </w:rPr>
            </w:pPr>
            <w:r w:rsidRPr="007F0B8F">
              <w:rPr>
                <w:b/>
                <w:spacing w:val="-10"/>
              </w:rPr>
              <w:t>SUPUE</w:t>
            </w:r>
          </w:p>
          <w:p w14:paraId="10A39725" w14:textId="67EE294A" w:rsidR="004D3B3E" w:rsidRPr="007F0B8F" w:rsidRDefault="0063181B">
            <w:pPr>
              <w:pStyle w:val="TableParagraph"/>
              <w:spacing w:before="213" w:line="432" w:lineRule="auto"/>
              <w:ind w:left="143" w:right="106" w:firstLine="17"/>
              <w:jc w:val="both"/>
              <w:rPr>
                <w:b/>
              </w:rPr>
            </w:pPr>
            <w:r w:rsidRPr="007F0B8F">
              <w:rPr>
                <w:b/>
                <w:spacing w:val="-10"/>
              </w:rPr>
              <w:t>STO</w:t>
            </w:r>
          </w:p>
        </w:tc>
        <w:tc>
          <w:tcPr>
            <w:tcW w:w="2710" w:type="dxa"/>
            <w:tcBorders>
              <w:left w:val="single" w:sz="8" w:space="0" w:color="000000"/>
              <w:bottom w:val="single" w:sz="18" w:space="0" w:color="000000"/>
              <w:right w:val="single" w:sz="18" w:space="0" w:color="000000"/>
            </w:tcBorders>
          </w:tcPr>
          <w:p w14:paraId="6EEA1126" w14:textId="77777777" w:rsidR="004D3B3E" w:rsidRPr="007F0B8F" w:rsidRDefault="0063181B">
            <w:pPr>
              <w:pStyle w:val="TableParagraph"/>
              <w:spacing w:before="105"/>
              <w:ind w:left="580"/>
              <w:rPr>
                <w:b/>
              </w:rPr>
            </w:pPr>
            <w:proofErr w:type="spellStart"/>
            <w:r w:rsidRPr="007F0B8F">
              <w:rPr>
                <w:b/>
              </w:rPr>
              <w:t>Artículo</w:t>
            </w:r>
            <w:proofErr w:type="spellEnd"/>
            <w:r w:rsidRPr="007F0B8F">
              <w:rPr>
                <w:b/>
              </w:rPr>
              <w:t xml:space="preserve"> </w:t>
            </w:r>
            <w:proofErr w:type="spellStart"/>
            <w:r w:rsidRPr="007F0B8F">
              <w:rPr>
                <w:b/>
              </w:rPr>
              <w:t>propuesto</w:t>
            </w:r>
            <w:proofErr w:type="spellEnd"/>
          </w:p>
        </w:tc>
        <w:tc>
          <w:tcPr>
            <w:tcW w:w="4420" w:type="dxa"/>
            <w:tcBorders>
              <w:left w:val="single" w:sz="18" w:space="0" w:color="000000"/>
              <w:bottom w:val="single" w:sz="18" w:space="0" w:color="000000"/>
              <w:right w:val="single" w:sz="18" w:space="0" w:color="000000"/>
            </w:tcBorders>
          </w:tcPr>
          <w:p w14:paraId="24A0CD2D" w14:textId="77777777" w:rsidR="004D3B3E" w:rsidRPr="007F0B8F" w:rsidRDefault="0063181B">
            <w:pPr>
              <w:pStyle w:val="TableParagraph"/>
              <w:spacing w:before="105"/>
              <w:ind w:left="45" w:right="5"/>
              <w:jc w:val="center"/>
              <w:rPr>
                <w:b/>
              </w:rPr>
            </w:pPr>
            <w:proofErr w:type="spellStart"/>
            <w:r w:rsidRPr="007F0B8F">
              <w:rPr>
                <w:b/>
                <w:spacing w:val="-2"/>
              </w:rPr>
              <w:t>Descripción</w:t>
            </w:r>
            <w:proofErr w:type="spellEnd"/>
          </w:p>
        </w:tc>
        <w:tc>
          <w:tcPr>
            <w:tcW w:w="2730" w:type="dxa"/>
            <w:tcBorders>
              <w:left w:val="single" w:sz="18" w:space="0" w:color="000000"/>
              <w:bottom w:val="single" w:sz="18" w:space="0" w:color="000000"/>
              <w:right w:val="single" w:sz="8" w:space="0" w:color="000000"/>
            </w:tcBorders>
          </w:tcPr>
          <w:p w14:paraId="47EC0041" w14:textId="77777777" w:rsidR="004D3B3E" w:rsidRPr="007F0B8F" w:rsidRDefault="0063181B">
            <w:pPr>
              <w:pStyle w:val="TableParagraph"/>
              <w:spacing w:before="105"/>
              <w:ind w:left="892"/>
              <w:rPr>
                <w:b/>
              </w:rPr>
            </w:pPr>
            <w:proofErr w:type="spellStart"/>
            <w:r w:rsidRPr="007F0B8F">
              <w:rPr>
                <w:b/>
                <w:spacing w:val="-2"/>
              </w:rPr>
              <w:t>Cantidad</w:t>
            </w:r>
            <w:proofErr w:type="spellEnd"/>
          </w:p>
        </w:tc>
      </w:tr>
      <w:tr w:rsidR="004D3B3E" w14:paraId="6202E6CE" w14:textId="77777777">
        <w:trPr>
          <w:trHeight w:val="657"/>
        </w:trPr>
        <w:tc>
          <w:tcPr>
            <w:tcW w:w="520" w:type="dxa"/>
            <w:vMerge/>
            <w:tcBorders>
              <w:top w:val="nil"/>
              <w:left w:val="single" w:sz="8" w:space="0" w:color="000000"/>
              <w:bottom w:val="single" w:sz="8" w:space="0" w:color="000000"/>
              <w:right w:val="single" w:sz="8" w:space="0" w:color="000000"/>
            </w:tcBorders>
            <w:shd w:val="clear" w:color="auto" w:fill="00FFFF"/>
          </w:tcPr>
          <w:p w14:paraId="7F850045" w14:textId="77777777" w:rsidR="004D3B3E" w:rsidRDefault="004D3B3E">
            <w:pPr>
              <w:rPr>
                <w:sz w:val="2"/>
                <w:szCs w:val="2"/>
              </w:rPr>
            </w:pPr>
          </w:p>
        </w:tc>
        <w:tc>
          <w:tcPr>
            <w:tcW w:w="2710" w:type="dxa"/>
            <w:tcBorders>
              <w:top w:val="single" w:sz="18" w:space="0" w:color="000000"/>
              <w:left w:val="single" w:sz="8" w:space="0" w:color="000000"/>
              <w:bottom w:val="single" w:sz="8" w:space="0" w:color="000000"/>
              <w:right w:val="single" w:sz="18" w:space="0" w:color="000000"/>
            </w:tcBorders>
          </w:tcPr>
          <w:p w14:paraId="2C6843B7" w14:textId="77777777" w:rsidR="004D3B3E" w:rsidRPr="007F0B8F" w:rsidRDefault="0063181B">
            <w:pPr>
              <w:pStyle w:val="TableParagraph"/>
              <w:spacing w:before="255"/>
              <w:ind w:left="115"/>
            </w:pPr>
            <w:r w:rsidRPr="007F0B8F">
              <w:t>Desarrollo del personal</w:t>
            </w:r>
          </w:p>
        </w:tc>
        <w:tc>
          <w:tcPr>
            <w:tcW w:w="4420" w:type="dxa"/>
            <w:tcBorders>
              <w:top w:val="single" w:sz="18" w:space="0" w:color="000000"/>
              <w:left w:val="single" w:sz="18" w:space="0" w:color="000000"/>
              <w:bottom w:val="single" w:sz="8" w:space="0" w:color="000000"/>
              <w:right w:val="single" w:sz="18" w:space="0" w:color="000000"/>
            </w:tcBorders>
          </w:tcPr>
          <w:p w14:paraId="36FA85A5" w14:textId="77777777" w:rsidR="004D3B3E" w:rsidRPr="007F0B8F" w:rsidRDefault="004D3B3E">
            <w:pPr>
              <w:pStyle w:val="TableParagraph"/>
              <w:spacing w:before="0"/>
            </w:pPr>
          </w:p>
        </w:tc>
        <w:tc>
          <w:tcPr>
            <w:tcW w:w="2730" w:type="dxa"/>
            <w:tcBorders>
              <w:top w:val="single" w:sz="18" w:space="0" w:color="000000"/>
              <w:left w:val="single" w:sz="18" w:space="0" w:color="000000"/>
              <w:bottom w:val="single" w:sz="8" w:space="0" w:color="000000"/>
              <w:right w:val="single" w:sz="8" w:space="0" w:color="000000"/>
            </w:tcBorders>
          </w:tcPr>
          <w:p w14:paraId="43E5CD54" w14:textId="77777777" w:rsidR="004D3B3E" w:rsidRPr="007F0B8F" w:rsidRDefault="0063181B">
            <w:pPr>
              <w:pStyle w:val="TableParagraph"/>
              <w:spacing w:before="105"/>
              <w:ind w:left="7"/>
            </w:pPr>
            <w:r w:rsidRPr="007F0B8F">
              <w:rPr>
                <w:spacing w:val="-5"/>
              </w:rPr>
              <w:t>N / A</w:t>
            </w:r>
          </w:p>
        </w:tc>
      </w:tr>
      <w:tr w:rsidR="004D3B3E" w14:paraId="56B1EF6E" w14:textId="77777777">
        <w:trPr>
          <w:trHeight w:val="640"/>
        </w:trPr>
        <w:tc>
          <w:tcPr>
            <w:tcW w:w="520" w:type="dxa"/>
            <w:vMerge/>
            <w:tcBorders>
              <w:top w:val="nil"/>
              <w:left w:val="single" w:sz="8" w:space="0" w:color="000000"/>
              <w:bottom w:val="single" w:sz="8" w:space="0" w:color="000000"/>
              <w:right w:val="single" w:sz="8" w:space="0" w:color="000000"/>
            </w:tcBorders>
            <w:shd w:val="clear" w:color="auto" w:fill="00FFFF"/>
          </w:tcPr>
          <w:p w14:paraId="245D5E21" w14:textId="77777777" w:rsidR="004D3B3E" w:rsidRDefault="004D3B3E">
            <w:pPr>
              <w:rPr>
                <w:sz w:val="2"/>
                <w:szCs w:val="2"/>
              </w:rPr>
            </w:pPr>
          </w:p>
        </w:tc>
        <w:tc>
          <w:tcPr>
            <w:tcW w:w="2710" w:type="dxa"/>
            <w:tcBorders>
              <w:top w:val="single" w:sz="8" w:space="0" w:color="000000"/>
              <w:left w:val="single" w:sz="8" w:space="0" w:color="000000"/>
              <w:bottom w:val="single" w:sz="8" w:space="0" w:color="000000"/>
              <w:right w:val="single" w:sz="18" w:space="0" w:color="000000"/>
            </w:tcBorders>
          </w:tcPr>
          <w:p w14:paraId="2CF0E40B" w14:textId="77777777" w:rsidR="004D3B3E" w:rsidRPr="007F0B8F" w:rsidRDefault="0063181B">
            <w:pPr>
              <w:pStyle w:val="TableParagraph"/>
              <w:spacing w:before="247"/>
              <w:ind w:left="115"/>
            </w:pPr>
            <w:proofErr w:type="spellStart"/>
            <w:r w:rsidRPr="007F0B8F">
              <w:rPr>
                <w:spacing w:val="-2"/>
              </w:rPr>
              <w:t>Materiales</w:t>
            </w:r>
            <w:proofErr w:type="spellEnd"/>
            <w:r w:rsidRPr="007F0B8F">
              <w:rPr>
                <w:spacing w:val="-2"/>
              </w:rPr>
              <w:t>/</w:t>
            </w:r>
            <w:proofErr w:type="spellStart"/>
            <w:r w:rsidRPr="007F0B8F">
              <w:rPr>
                <w:spacing w:val="-2"/>
              </w:rPr>
              <w:t>recursos</w:t>
            </w:r>
            <w:proofErr w:type="spellEnd"/>
          </w:p>
        </w:tc>
        <w:tc>
          <w:tcPr>
            <w:tcW w:w="4420" w:type="dxa"/>
            <w:tcBorders>
              <w:top w:val="single" w:sz="8" w:space="0" w:color="000000"/>
              <w:left w:val="single" w:sz="18" w:space="0" w:color="000000"/>
              <w:bottom w:val="single" w:sz="8" w:space="0" w:color="000000"/>
              <w:right w:val="single" w:sz="18" w:space="0" w:color="000000"/>
            </w:tcBorders>
          </w:tcPr>
          <w:p w14:paraId="30693B7C" w14:textId="77777777" w:rsidR="004D3B3E" w:rsidRPr="0063181B" w:rsidRDefault="0063181B">
            <w:pPr>
              <w:pStyle w:val="TableParagraph"/>
              <w:spacing w:before="101"/>
              <w:ind w:left="17"/>
              <w:rPr>
                <w:lang w:val="es-ES"/>
              </w:rPr>
            </w:pPr>
            <w:r w:rsidRPr="0063181B">
              <w:rPr>
                <w:lang w:val="es-ES"/>
              </w:rPr>
              <w:t>Recursos de desarrollo profesional (suministros generales)</w:t>
            </w:r>
          </w:p>
        </w:tc>
        <w:tc>
          <w:tcPr>
            <w:tcW w:w="2730" w:type="dxa"/>
            <w:tcBorders>
              <w:top w:val="single" w:sz="8" w:space="0" w:color="000000"/>
              <w:left w:val="single" w:sz="18" w:space="0" w:color="000000"/>
              <w:bottom w:val="single" w:sz="8" w:space="0" w:color="000000"/>
              <w:right w:val="single" w:sz="8" w:space="0" w:color="000000"/>
            </w:tcBorders>
          </w:tcPr>
          <w:p w14:paraId="501BD472" w14:textId="77777777" w:rsidR="004D3B3E" w:rsidRPr="007F0B8F" w:rsidRDefault="0063181B">
            <w:pPr>
              <w:pStyle w:val="TableParagraph"/>
              <w:spacing w:before="101"/>
              <w:ind w:left="7"/>
            </w:pPr>
            <w:r w:rsidRPr="007F0B8F">
              <w:rPr>
                <w:spacing w:val="-2"/>
              </w:rPr>
              <w:t>$1,200</w:t>
            </w:r>
          </w:p>
        </w:tc>
      </w:tr>
      <w:tr w:rsidR="004D3B3E" w14:paraId="3CFF0853" w14:textId="77777777">
        <w:trPr>
          <w:trHeight w:val="659"/>
        </w:trPr>
        <w:tc>
          <w:tcPr>
            <w:tcW w:w="520" w:type="dxa"/>
            <w:vMerge/>
            <w:tcBorders>
              <w:top w:val="nil"/>
              <w:left w:val="single" w:sz="8" w:space="0" w:color="000000"/>
              <w:bottom w:val="single" w:sz="8" w:space="0" w:color="000000"/>
              <w:right w:val="single" w:sz="8" w:space="0" w:color="000000"/>
            </w:tcBorders>
            <w:shd w:val="clear" w:color="auto" w:fill="00FFFF"/>
          </w:tcPr>
          <w:p w14:paraId="033B3CE3" w14:textId="77777777" w:rsidR="004D3B3E" w:rsidRDefault="004D3B3E">
            <w:pPr>
              <w:rPr>
                <w:sz w:val="2"/>
                <w:szCs w:val="2"/>
              </w:rPr>
            </w:pPr>
          </w:p>
        </w:tc>
        <w:tc>
          <w:tcPr>
            <w:tcW w:w="2710" w:type="dxa"/>
            <w:tcBorders>
              <w:top w:val="single" w:sz="8" w:space="0" w:color="000000"/>
              <w:left w:val="single" w:sz="8" w:space="0" w:color="000000"/>
              <w:bottom w:val="single" w:sz="8" w:space="0" w:color="000000"/>
              <w:right w:val="single" w:sz="18" w:space="0" w:color="000000"/>
            </w:tcBorders>
          </w:tcPr>
          <w:p w14:paraId="129B6F7D" w14:textId="77777777" w:rsidR="004D3B3E" w:rsidRPr="007F0B8F" w:rsidRDefault="0063181B">
            <w:pPr>
              <w:pStyle w:val="TableParagraph"/>
              <w:spacing w:before="257"/>
              <w:ind w:left="115"/>
            </w:pPr>
            <w:proofErr w:type="spellStart"/>
            <w:r w:rsidRPr="007F0B8F">
              <w:t>Servicios</w:t>
            </w:r>
            <w:proofErr w:type="spellEnd"/>
            <w:r w:rsidRPr="007F0B8F">
              <w:t xml:space="preserve"> </w:t>
            </w:r>
            <w:proofErr w:type="spellStart"/>
            <w:r w:rsidRPr="007F0B8F">
              <w:t>adquiridos</w:t>
            </w:r>
            <w:proofErr w:type="spellEnd"/>
          </w:p>
        </w:tc>
        <w:tc>
          <w:tcPr>
            <w:tcW w:w="4420" w:type="dxa"/>
            <w:tcBorders>
              <w:top w:val="single" w:sz="8" w:space="0" w:color="000000"/>
              <w:left w:val="single" w:sz="18" w:space="0" w:color="000000"/>
              <w:bottom w:val="single" w:sz="8" w:space="0" w:color="000000"/>
              <w:right w:val="single" w:sz="18" w:space="0" w:color="000000"/>
            </w:tcBorders>
          </w:tcPr>
          <w:p w14:paraId="7010C987" w14:textId="77777777" w:rsidR="004D3B3E" w:rsidRPr="007F0B8F" w:rsidRDefault="004D3B3E">
            <w:pPr>
              <w:pStyle w:val="TableParagraph"/>
              <w:spacing w:before="0"/>
            </w:pPr>
          </w:p>
        </w:tc>
        <w:tc>
          <w:tcPr>
            <w:tcW w:w="2730" w:type="dxa"/>
            <w:tcBorders>
              <w:top w:val="single" w:sz="8" w:space="0" w:color="000000"/>
              <w:left w:val="single" w:sz="18" w:space="0" w:color="000000"/>
              <w:bottom w:val="single" w:sz="8" w:space="0" w:color="000000"/>
              <w:right w:val="single" w:sz="8" w:space="0" w:color="000000"/>
            </w:tcBorders>
          </w:tcPr>
          <w:p w14:paraId="4F103CF3" w14:textId="77777777" w:rsidR="004D3B3E" w:rsidRPr="007F0B8F" w:rsidRDefault="0063181B">
            <w:pPr>
              <w:pStyle w:val="TableParagraph"/>
              <w:spacing w:before="111"/>
              <w:ind w:left="7"/>
            </w:pPr>
            <w:r w:rsidRPr="007F0B8F">
              <w:rPr>
                <w:spacing w:val="-5"/>
              </w:rPr>
              <w:t>N / A</w:t>
            </w:r>
          </w:p>
        </w:tc>
      </w:tr>
      <w:tr w:rsidR="004D3B3E" w14:paraId="4E2CBA82" w14:textId="77777777">
        <w:trPr>
          <w:trHeight w:val="800"/>
        </w:trPr>
        <w:tc>
          <w:tcPr>
            <w:tcW w:w="520" w:type="dxa"/>
            <w:vMerge/>
            <w:tcBorders>
              <w:top w:val="nil"/>
              <w:left w:val="single" w:sz="8" w:space="0" w:color="000000"/>
              <w:bottom w:val="single" w:sz="8" w:space="0" w:color="000000"/>
              <w:right w:val="single" w:sz="8" w:space="0" w:color="000000"/>
            </w:tcBorders>
            <w:shd w:val="clear" w:color="auto" w:fill="00FFFF"/>
          </w:tcPr>
          <w:p w14:paraId="1EEF2E06" w14:textId="77777777" w:rsidR="004D3B3E" w:rsidRDefault="004D3B3E">
            <w:pPr>
              <w:rPr>
                <w:sz w:val="2"/>
                <w:szCs w:val="2"/>
              </w:rPr>
            </w:pPr>
          </w:p>
        </w:tc>
        <w:tc>
          <w:tcPr>
            <w:tcW w:w="2710" w:type="dxa"/>
            <w:tcBorders>
              <w:top w:val="single" w:sz="8" w:space="0" w:color="000000"/>
              <w:left w:val="single" w:sz="8" w:space="0" w:color="000000"/>
              <w:bottom w:val="single" w:sz="8" w:space="0" w:color="000000"/>
              <w:right w:val="single" w:sz="18" w:space="0" w:color="000000"/>
            </w:tcBorders>
          </w:tcPr>
          <w:p w14:paraId="58C555CC" w14:textId="77777777" w:rsidR="004D3B3E" w:rsidRPr="007F0B8F" w:rsidRDefault="0063181B">
            <w:pPr>
              <w:pStyle w:val="TableParagraph"/>
              <w:spacing w:before="247"/>
              <w:ind w:left="115"/>
            </w:pPr>
            <w:proofErr w:type="spellStart"/>
            <w:r w:rsidRPr="007F0B8F">
              <w:rPr>
                <w:spacing w:val="-2"/>
              </w:rPr>
              <w:t>Otro</w:t>
            </w:r>
            <w:proofErr w:type="spellEnd"/>
          </w:p>
        </w:tc>
        <w:tc>
          <w:tcPr>
            <w:tcW w:w="4420" w:type="dxa"/>
            <w:tcBorders>
              <w:top w:val="single" w:sz="8" w:space="0" w:color="000000"/>
              <w:left w:val="single" w:sz="18" w:space="0" w:color="000000"/>
              <w:bottom w:val="single" w:sz="8" w:space="0" w:color="000000"/>
              <w:right w:val="single" w:sz="18" w:space="0" w:color="000000"/>
            </w:tcBorders>
          </w:tcPr>
          <w:p w14:paraId="2579671A" w14:textId="77777777" w:rsidR="004D3B3E" w:rsidRPr="0063181B" w:rsidRDefault="0063181B">
            <w:pPr>
              <w:pStyle w:val="TableParagraph"/>
              <w:spacing w:before="101"/>
              <w:ind w:left="17"/>
              <w:rPr>
                <w:lang w:val="es-ES"/>
              </w:rPr>
            </w:pPr>
            <w:r w:rsidRPr="0063181B">
              <w:rPr>
                <w:lang w:val="es-ES"/>
              </w:rPr>
              <w:t>Profesora por horas a tiempo parcial para intervención matemática</w:t>
            </w:r>
          </w:p>
        </w:tc>
        <w:tc>
          <w:tcPr>
            <w:tcW w:w="2730" w:type="dxa"/>
            <w:tcBorders>
              <w:top w:val="single" w:sz="8" w:space="0" w:color="000000"/>
              <w:left w:val="single" w:sz="18" w:space="0" w:color="000000"/>
              <w:bottom w:val="single" w:sz="8" w:space="0" w:color="000000"/>
              <w:right w:val="single" w:sz="8" w:space="0" w:color="000000"/>
            </w:tcBorders>
          </w:tcPr>
          <w:p w14:paraId="3D750AD1" w14:textId="77777777" w:rsidR="004D3B3E" w:rsidRPr="007F0B8F" w:rsidRDefault="0063181B">
            <w:pPr>
              <w:pStyle w:val="TableParagraph"/>
              <w:spacing w:before="101"/>
              <w:ind w:left="7"/>
            </w:pPr>
            <w:r w:rsidRPr="007F0B8F">
              <w:rPr>
                <w:spacing w:val="-2"/>
              </w:rPr>
              <w:t>$36,000</w:t>
            </w:r>
          </w:p>
        </w:tc>
      </w:tr>
      <w:tr w:rsidR="004D3B3E" w14:paraId="14841860" w14:textId="77777777">
        <w:trPr>
          <w:trHeight w:val="637"/>
        </w:trPr>
        <w:tc>
          <w:tcPr>
            <w:tcW w:w="520" w:type="dxa"/>
            <w:vMerge/>
            <w:tcBorders>
              <w:top w:val="nil"/>
              <w:left w:val="single" w:sz="8" w:space="0" w:color="000000"/>
              <w:bottom w:val="single" w:sz="8" w:space="0" w:color="000000"/>
              <w:right w:val="single" w:sz="8" w:space="0" w:color="000000"/>
            </w:tcBorders>
            <w:shd w:val="clear" w:color="auto" w:fill="00FFFF"/>
          </w:tcPr>
          <w:p w14:paraId="24FBEB1D" w14:textId="77777777" w:rsidR="004D3B3E" w:rsidRDefault="004D3B3E">
            <w:pPr>
              <w:rPr>
                <w:sz w:val="2"/>
                <w:szCs w:val="2"/>
              </w:rPr>
            </w:pPr>
          </w:p>
        </w:tc>
        <w:tc>
          <w:tcPr>
            <w:tcW w:w="2710" w:type="dxa"/>
            <w:tcBorders>
              <w:top w:val="single" w:sz="8" w:space="0" w:color="000000"/>
              <w:left w:val="single" w:sz="8" w:space="0" w:color="000000"/>
              <w:bottom w:val="single" w:sz="18" w:space="0" w:color="000000"/>
              <w:right w:val="single" w:sz="18" w:space="0" w:color="000000"/>
            </w:tcBorders>
          </w:tcPr>
          <w:p w14:paraId="6F7781DD" w14:textId="77777777" w:rsidR="004D3B3E" w:rsidRPr="007F0B8F" w:rsidRDefault="0063181B">
            <w:pPr>
              <w:pStyle w:val="TableParagraph"/>
              <w:spacing w:before="250"/>
              <w:ind w:left="115"/>
            </w:pPr>
            <w:proofErr w:type="spellStart"/>
            <w:r w:rsidRPr="007F0B8F">
              <w:rPr>
                <w:spacing w:val="-2"/>
              </w:rPr>
              <w:t>Otro</w:t>
            </w:r>
            <w:proofErr w:type="spellEnd"/>
          </w:p>
        </w:tc>
        <w:tc>
          <w:tcPr>
            <w:tcW w:w="4420" w:type="dxa"/>
            <w:tcBorders>
              <w:top w:val="single" w:sz="8" w:space="0" w:color="000000"/>
              <w:left w:val="single" w:sz="18" w:space="0" w:color="000000"/>
              <w:bottom w:val="single" w:sz="18" w:space="0" w:color="000000"/>
              <w:right w:val="single" w:sz="18" w:space="0" w:color="000000"/>
            </w:tcBorders>
          </w:tcPr>
          <w:p w14:paraId="56BDDC51" w14:textId="77777777" w:rsidR="004D3B3E" w:rsidRPr="007F0B8F" w:rsidRDefault="004D3B3E">
            <w:pPr>
              <w:pStyle w:val="TableParagraph"/>
              <w:spacing w:before="0"/>
            </w:pPr>
          </w:p>
        </w:tc>
        <w:tc>
          <w:tcPr>
            <w:tcW w:w="2730" w:type="dxa"/>
            <w:tcBorders>
              <w:top w:val="single" w:sz="8" w:space="0" w:color="000000"/>
              <w:left w:val="single" w:sz="18" w:space="0" w:color="000000"/>
              <w:bottom w:val="single" w:sz="18" w:space="0" w:color="000000"/>
              <w:right w:val="single" w:sz="8" w:space="0" w:color="000000"/>
            </w:tcBorders>
          </w:tcPr>
          <w:p w14:paraId="4CB9F1F5" w14:textId="77777777" w:rsidR="004D3B3E" w:rsidRPr="007F0B8F" w:rsidRDefault="0063181B">
            <w:pPr>
              <w:pStyle w:val="TableParagraph"/>
              <w:spacing w:before="104"/>
              <w:ind w:left="7"/>
            </w:pPr>
            <w:r w:rsidRPr="007F0B8F">
              <w:rPr>
                <w:spacing w:val="-5"/>
              </w:rPr>
              <w:t>N / A</w:t>
            </w:r>
          </w:p>
        </w:tc>
      </w:tr>
      <w:tr w:rsidR="004D3B3E" w14:paraId="0B552A1C" w14:textId="77777777">
        <w:trPr>
          <w:trHeight w:val="575"/>
        </w:trPr>
        <w:tc>
          <w:tcPr>
            <w:tcW w:w="520" w:type="dxa"/>
            <w:vMerge/>
            <w:tcBorders>
              <w:top w:val="nil"/>
              <w:left w:val="single" w:sz="8" w:space="0" w:color="000000"/>
              <w:bottom w:val="single" w:sz="8" w:space="0" w:color="000000"/>
              <w:right w:val="single" w:sz="8" w:space="0" w:color="000000"/>
            </w:tcBorders>
            <w:shd w:val="clear" w:color="auto" w:fill="00FFFF"/>
          </w:tcPr>
          <w:p w14:paraId="2AA7E295" w14:textId="77777777" w:rsidR="004D3B3E" w:rsidRDefault="004D3B3E">
            <w:pPr>
              <w:rPr>
                <w:sz w:val="2"/>
                <w:szCs w:val="2"/>
              </w:rPr>
            </w:pPr>
          </w:p>
        </w:tc>
        <w:tc>
          <w:tcPr>
            <w:tcW w:w="7130" w:type="dxa"/>
            <w:gridSpan w:val="2"/>
            <w:tcBorders>
              <w:top w:val="single" w:sz="18" w:space="0" w:color="000000"/>
              <w:left w:val="single" w:sz="8" w:space="0" w:color="000000"/>
              <w:bottom w:val="single" w:sz="18" w:space="0" w:color="000000"/>
              <w:right w:val="single" w:sz="18" w:space="0" w:color="000000"/>
            </w:tcBorders>
          </w:tcPr>
          <w:p w14:paraId="05AC4174" w14:textId="77777777" w:rsidR="004D3B3E" w:rsidRPr="007F0B8F" w:rsidRDefault="0063181B">
            <w:pPr>
              <w:pStyle w:val="TableParagraph"/>
              <w:spacing w:before="122"/>
              <w:ind w:right="65"/>
              <w:jc w:val="right"/>
              <w:rPr>
                <w:b/>
              </w:rPr>
            </w:pPr>
            <w:r w:rsidRPr="007F0B8F">
              <w:rPr>
                <w:b/>
                <w:spacing w:val="-2"/>
              </w:rPr>
              <w:t>TOTAL</w:t>
            </w:r>
          </w:p>
        </w:tc>
        <w:tc>
          <w:tcPr>
            <w:tcW w:w="2730" w:type="dxa"/>
            <w:tcBorders>
              <w:top w:val="single" w:sz="18" w:space="0" w:color="000000"/>
              <w:left w:val="single" w:sz="18" w:space="0" w:color="000000"/>
              <w:bottom w:val="single" w:sz="18" w:space="0" w:color="000000"/>
              <w:right w:val="single" w:sz="8" w:space="0" w:color="000000"/>
            </w:tcBorders>
            <w:shd w:val="clear" w:color="auto" w:fill="C6D9F1"/>
          </w:tcPr>
          <w:p w14:paraId="3C57B204" w14:textId="77777777" w:rsidR="004D3B3E" w:rsidRPr="007F0B8F" w:rsidRDefault="0063181B">
            <w:pPr>
              <w:pStyle w:val="TableParagraph"/>
              <w:spacing w:before="122"/>
              <w:ind w:left="7"/>
            </w:pPr>
            <w:r w:rsidRPr="007F0B8F">
              <w:rPr>
                <w:spacing w:val="-2"/>
              </w:rPr>
              <w:t>$37,200</w:t>
            </w:r>
          </w:p>
        </w:tc>
      </w:tr>
    </w:tbl>
    <w:p w14:paraId="5D3D21CD" w14:textId="77777777" w:rsidR="004D3B3E" w:rsidRDefault="004D3B3E">
      <w:pPr>
        <w:sectPr w:rsidR="004D3B3E">
          <w:pgSz w:w="12240" w:h="15840"/>
          <w:pgMar w:top="1220" w:right="620" w:bottom="1242" w:left="580" w:header="720" w:footer="720"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9860"/>
      </w:tblGrid>
      <w:tr w:rsidR="004D3B3E" w:rsidRPr="0063181B" w14:paraId="63EA4206" w14:textId="77777777">
        <w:trPr>
          <w:trHeight w:val="1197"/>
        </w:trPr>
        <w:tc>
          <w:tcPr>
            <w:tcW w:w="520" w:type="dxa"/>
            <w:shd w:val="clear" w:color="auto" w:fill="00FFFF"/>
          </w:tcPr>
          <w:p w14:paraId="0D46A711" w14:textId="77777777" w:rsidR="004D3B3E" w:rsidRDefault="004D3B3E">
            <w:pPr>
              <w:pStyle w:val="TableParagraph"/>
              <w:spacing w:before="0"/>
              <w:rPr>
                <w:sz w:val="26"/>
              </w:rPr>
            </w:pPr>
          </w:p>
        </w:tc>
        <w:tc>
          <w:tcPr>
            <w:tcW w:w="9860" w:type="dxa"/>
            <w:tcBorders>
              <w:top w:val="single" w:sz="18" w:space="0" w:color="000000"/>
            </w:tcBorders>
          </w:tcPr>
          <w:p w14:paraId="6A83F8BC" w14:textId="77777777" w:rsidR="004D3B3E" w:rsidRPr="0063181B" w:rsidRDefault="0063181B">
            <w:pPr>
              <w:pStyle w:val="TableParagraph"/>
              <w:spacing w:before="107"/>
              <w:ind w:left="115"/>
              <w:rPr>
                <w:lang w:val="es-ES"/>
              </w:rPr>
            </w:pPr>
            <w:r w:rsidRPr="0063181B">
              <w:rPr>
                <w:lang w:val="es-ES"/>
              </w:rPr>
              <w:t>Fuentes de financiación: Utilizaremos fondos generales para los suministros e intervenciones.</w:t>
            </w:r>
          </w:p>
        </w:tc>
      </w:tr>
    </w:tbl>
    <w:p w14:paraId="2CF3D871" w14:textId="77777777" w:rsidR="004D3B3E" w:rsidRPr="0063181B" w:rsidRDefault="004D3B3E">
      <w:pPr>
        <w:rPr>
          <w:sz w:val="26"/>
          <w:lang w:val="es-ES"/>
        </w:rPr>
        <w:sectPr w:rsidR="004D3B3E" w:rsidRPr="0063181B">
          <w:type w:val="continuous"/>
          <w:pgSz w:w="12240" w:h="15840"/>
          <w:pgMar w:top="1220" w:right="620" w:bottom="280" w:left="580" w:header="720" w:footer="720" w:gutter="0"/>
          <w:cols w:space="720"/>
        </w:sectPr>
      </w:pPr>
    </w:p>
    <w:p w14:paraId="21C32EFC" w14:textId="77777777" w:rsidR="004D3B3E" w:rsidRPr="0063181B" w:rsidRDefault="004D3B3E">
      <w:pPr>
        <w:pStyle w:val="BodyText"/>
        <w:spacing w:before="4"/>
        <w:rPr>
          <w:b/>
          <w:sz w:val="17"/>
          <w:lang w:val="es-ES"/>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63181B" w14:paraId="4366D406" w14:textId="77777777">
        <w:trPr>
          <w:trHeight w:val="1160"/>
        </w:trPr>
        <w:tc>
          <w:tcPr>
            <w:tcW w:w="500" w:type="dxa"/>
            <w:vMerge w:val="restart"/>
            <w:tcBorders>
              <w:bottom w:val="single" w:sz="24" w:space="0" w:color="000000"/>
            </w:tcBorders>
            <w:shd w:val="clear" w:color="auto" w:fill="FFFF00"/>
          </w:tcPr>
          <w:p w14:paraId="57EE3B68" w14:textId="10CD9924" w:rsidR="004D3B3E" w:rsidRDefault="0063181B">
            <w:pPr>
              <w:pStyle w:val="TableParagraph"/>
              <w:spacing w:before="213" w:line="432" w:lineRule="auto"/>
              <w:ind w:left="144" w:right="93" w:hanging="9"/>
              <w:jc w:val="both"/>
              <w:rPr>
                <w:b/>
                <w:spacing w:val="-10"/>
              </w:rPr>
            </w:pPr>
            <w:r>
              <w:rPr>
                <w:b/>
                <w:spacing w:val="-10"/>
              </w:rPr>
              <w:t>P</w:t>
            </w:r>
          </w:p>
          <w:p w14:paraId="44A0F280" w14:textId="6D83EC6B" w:rsidR="0063181B" w:rsidRDefault="0063181B">
            <w:pPr>
              <w:pStyle w:val="TableParagraph"/>
              <w:spacing w:before="213" w:line="432" w:lineRule="auto"/>
              <w:ind w:left="144" w:right="93" w:hanging="9"/>
              <w:jc w:val="both"/>
              <w:rPr>
                <w:b/>
                <w:spacing w:val="-10"/>
              </w:rPr>
            </w:pPr>
            <w:r>
              <w:rPr>
                <w:b/>
                <w:spacing w:val="-10"/>
              </w:rPr>
              <w:t>L</w:t>
            </w:r>
          </w:p>
          <w:p w14:paraId="368660E5" w14:textId="5C400F3A" w:rsidR="0063181B" w:rsidRDefault="0063181B">
            <w:pPr>
              <w:pStyle w:val="TableParagraph"/>
              <w:spacing w:before="213" w:line="432" w:lineRule="auto"/>
              <w:ind w:left="144" w:right="93" w:hanging="9"/>
              <w:jc w:val="both"/>
              <w:rPr>
                <w:b/>
                <w:spacing w:val="-10"/>
              </w:rPr>
            </w:pPr>
            <w:r>
              <w:rPr>
                <w:b/>
                <w:spacing w:val="-10"/>
              </w:rPr>
              <w:t>A</w:t>
            </w:r>
          </w:p>
          <w:p w14:paraId="0EA14809" w14:textId="5C553E1C" w:rsidR="0063181B" w:rsidRDefault="0063181B">
            <w:pPr>
              <w:pStyle w:val="TableParagraph"/>
              <w:spacing w:before="213" w:line="432" w:lineRule="auto"/>
              <w:ind w:left="144" w:right="93" w:hanging="9"/>
              <w:jc w:val="both"/>
              <w:rPr>
                <w:b/>
                <w:spacing w:val="-10"/>
              </w:rPr>
            </w:pPr>
            <w:r>
              <w:rPr>
                <w:b/>
                <w:spacing w:val="-10"/>
              </w:rPr>
              <w:t>N</w:t>
            </w:r>
          </w:p>
          <w:p w14:paraId="2A8EAE2C" w14:textId="77777777" w:rsidR="0063181B" w:rsidRDefault="0063181B">
            <w:pPr>
              <w:pStyle w:val="TableParagraph"/>
              <w:spacing w:before="213" w:line="432" w:lineRule="auto"/>
              <w:ind w:left="144" w:right="93" w:hanging="9"/>
              <w:jc w:val="both"/>
              <w:rPr>
                <w:b/>
                <w:spacing w:val="-10"/>
              </w:rPr>
            </w:pPr>
          </w:p>
          <w:p w14:paraId="660660C1" w14:textId="1DBAB923" w:rsidR="0063181B" w:rsidRDefault="0063181B">
            <w:pPr>
              <w:pStyle w:val="TableParagraph"/>
              <w:spacing w:before="213" w:line="432" w:lineRule="auto"/>
              <w:ind w:left="144" w:right="93" w:hanging="9"/>
              <w:jc w:val="both"/>
              <w:rPr>
                <w:b/>
                <w:spacing w:val="-10"/>
              </w:rPr>
            </w:pPr>
            <w:r>
              <w:rPr>
                <w:b/>
                <w:spacing w:val="-10"/>
              </w:rPr>
              <w:t>D</w:t>
            </w:r>
          </w:p>
          <w:p w14:paraId="555BE176" w14:textId="40E54D46" w:rsidR="0063181B" w:rsidRPr="007F0B8F" w:rsidRDefault="0063181B">
            <w:pPr>
              <w:pStyle w:val="TableParagraph"/>
              <w:spacing w:before="213" w:line="432" w:lineRule="auto"/>
              <w:ind w:left="144" w:right="93" w:hanging="9"/>
              <w:jc w:val="both"/>
              <w:rPr>
                <w:b/>
              </w:rPr>
            </w:pPr>
            <w:r>
              <w:rPr>
                <w:b/>
                <w:spacing w:val="-10"/>
              </w:rPr>
              <w:t>E</w:t>
            </w:r>
          </w:p>
          <w:p w14:paraId="6969F805" w14:textId="77777777" w:rsidR="004D3B3E" w:rsidRPr="007F0B8F" w:rsidRDefault="004D3B3E">
            <w:pPr>
              <w:pStyle w:val="TableParagraph"/>
              <w:spacing w:before="288"/>
              <w:rPr>
                <w:b/>
              </w:rPr>
            </w:pPr>
          </w:p>
          <w:p w14:paraId="1B21AFF2" w14:textId="77777777" w:rsidR="0063181B" w:rsidRDefault="0063181B">
            <w:pPr>
              <w:pStyle w:val="TableParagraph"/>
              <w:spacing w:before="0" w:line="432" w:lineRule="auto"/>
              <w:ind w:left="135" w:right="93" w:firstLine="8"/>
              <w:jc w:val="both"/>
              <w:rPr>
                <w:b/>
                <w:spacing w:val="-10"/>
              </w:rPr>
            </w:pPr>
            <w:r w:rsidRPr="007F0B8F">
              <w:rPr>
                <w:b/>
                <w:spacing w:val="-10"/>
              </w:rPr>
              <w:t>ACC</w:t>
            </w:r>
          </w:p>
          <w:p w14:paraId="61F104F3" w14:textId="7657C90C" w:rsidR="0063181B" w:rsidRDefault="0063181B">
            <w:pPr>
              <w:pStyle w:val="TableParagraph"/>
              <w:spacing w:before="0" w:line="432" w:lineRule="auto"/>
              <w:ind w:left="135" w:right="93" w:firstLine="8"/>
              <w:jc w:val="both"/>
              <w:rPr>
                <w:b/>
                <w:spacing w:val="-10"/>
              </w:rPr>
            </w:pPr>
            <w:r>
              <w:rPr>
                <w:b/>
                <w:spacing w:val="-10"/>
              </w:rPr>
              <w:t>I</w:t>
            </w:r>
          </w:p>
          <w:p w14:paraId="215CBF98" w14:textId="7667A49D" w:rsidR="004D3B3E" w:rsidRPr="007F0B8F" w:rsidRDefault="0063181B">
            <w:pPr>
              <w:pStyle w:val="TableParagraph"/>
              <w:spacing w:before="0" w:line="432" w:lineRule="auto"/>
              <w:ind w:left="135" w:right="93" w:firstLine="8"/>
              <w:jc w:val="both"/>
              <w:rPr>
                <w:b/>
              </w:rPr>
            </w:pPr>
            <w:r w:rsidRPr="007F0B8F">
              <w:rPr>
                <w:b/>
                <w:spacing w:val="-10"/>
              </w:rPr>
              <w:t>ÓN</w:t>
            </w:r>
          </w:p>
          <w:p w14:paraId="7E2EF3A5" w14:textId="77777777" w:rsidR="004D3B3E" w:rsidRPr="007F0B8F" w:rsidRDefault="004D3B3E">
            <w:pPr>
              <w:pStyle w:val="TableParagraph"/>
              <w:spacing w:before="285"/>
              <w:rPr>
                <w:b/>
              </w:rPr>
            </w:pPr>
          </w:p>
          <w:p w14:paraId="372CCF1F" w14:textId="77777777" w:rsidR="0063181B" w:rsidRDefault="0063181B">
            <w:pPr>
              <w:pStyle w:val="TableParagraph"/>
              <w:spacing w:before="0" w:line="432" w:lineRule="auto"/>
              <w:ind w:left="135" w:right="93" w:firstLine="17"/>
              <w:jc w:val="both"/>
              <w:rPr>
                <w:b/>
                <w:spacing w:val="-10"/>
              </w:rPr>
            </w:pPr>
            <w:r w:rsidRPr="007F0B8F">
              <w:rPr>
                <w:b/>
                <w:spacing w:val="-10"/>
              </w:rPr>
              <w:t>TRE</w:t>
            </w:r>
          </w:p>
          <w:p w14:paraId="6A460171" w14:textId="012302BD" w:rsidR="004D3B3E" w:rsidRPr="007F0B8F" w:rsidRDefault="0063181B">
            <w:pPr>
              <w:pStyle w:val="TableParagraph"/>
              <w:spacing w:before="0" w:line="432" w:lineRule="auto"/>
              <w:ind w:left="135" w:right="93" w:firstLine="17"/>
              <w:jc w:val="both"/>
              <w:rPr>
                <w:b/>
              </w:rPr>
            </w:pPr>
            <w:r w:rsidRPr="007F0B8F">
              <w:rPr>
                <w:b/>
                <w:spacing w:val="-10"/>
              </w:rPr>
              <w:t>S</w:t>
            </w:r>
          </w:p>
        </w:tc>
        <w:tc>
          <w:tcPr>
            <w:tcW w:w="9880" w:type="dxa"/>
          </w:tcPr>
          <w:p w14:paraId="1AB239AC" w14:textId="77777777" w:rsidR="004D3B3E" w:rsidRPr="0063181B" w:rsidRDefault="0063181B">
            <w:pPr>
              <w:pStyle w:val="TableParagraph"/>
              <w:spacing w:before="106"/>
              <w:ind w:left="120"/>
              <w:rPr>
                <w:i/>
                <w:lang w:val="es-ES"/>
              </w:rPr>
            </w:pPr>
            <w:r w:rsidRPr="0063181B">
              <w:rPr>
                <w:b/>
                <w:lang w:val="es-ES"/>
              </w:rPr>
              <w:t xml:space="preserve">Acción </w:t>
            </w:r>
            <w:proofErr w:type="gramStart"/>
            <w:r w:rsidRPr="0063181B">
              <w:rPr>
                <w:b/>
                <w:lang w:val="es-ES"/>
              </w:rPr>
              <w:t>clave</w:t>
            </w:r>
            <w:r w:rsidRPr="0063181B">
              <w:rPr>
                <w:i/>
                <w:lang w:val="es-ES"/>
              </w:rPr>
              <w:t>(</w:t>
            </w:r>
            <w:proofErr w:type="gramEnd"/>
            <w:r w:rsidRPr="0063181B">
              <w:rPr>
                <w:i/>
                <w:lang w:val="es-ES"/>
              </w:rPr>
              <w:t>Explique brevemente la meta u objetivo específico).</w:t>
            </w:r>
          </w:p>
          <w:p w14:paraId="425B4B5C" w14:textId="77777777" w:rsidR="004D3B3E" w:rsidRPr="0063181B" w:rsidRDefault="0063181B">
            <w:pPr>
              <w:pStyle w:val="TableParagraph"/>
              <w:spacing w:before="2"/>
              <w:ind w:left="120"/>
              <w:rPr>
                <w:lang w:val="es-ES"/>
              </w:rPr>
            </w:pPr>
            <w:r w:rsidRPr="0063181B">
              <w:rPr>
                <w:lang w:val="es-ES"/>
              </w:rPr>
              <w:t xml:space="preserve">El director se asegura de que los IEP se redacten de manera eficaz, que el personal reciba las partes pertinentes del IEP y que las adaptaciones/modificaciones se documenten en </w:t>
            </w:r>
            <w:proofErr w:type="spellStart"/>
            <w:r w:rsidRPr="0063181B">
              <w:rPr>
                <w:lang w:val="es-ES"/>
              </w:rPr>
              <w:t>PowerSchool</w:t>
            </w:r>
            <w:proofErr w:type="spellEnd"/>
            <w:r w:rsidRPr="0063181B">
              <w:rPr>
                <w:lang w:val="es-ES"/>
              </w:rPr>
              <w:t>.</w:t>
            </w:r>
          </w:p>
        </w:tc>
      </w:tr>
      <w:tr w:rsidR="004D3B3E" w:rsidRPr="0063181B" w14:paraId="12157DA3" w14:textId="77777777">
        <w:trPr>
          <w:trHeight w:val="10499"/>
        </w:trPr>
        <w:tc>
          <w:tcPr>
            <w:tcW w:w="500" w:type="dxa"/>
            <w:vMerge/>
            <w:tcBorders>
              <w:top w:val="nil"/>
              <w:bottom w:val="single" w:sz="24" w:space="0" w:color="000000"/>
            </w:tcBorders>
            <w:shd w:val="clear" w:color="auto" w:fill="FFFF00"/>
          </w:tcPr>
          <w:p w14:paraId="5AE0CE95" w14:textId="77777777" w:rsidR="004D3B3E" w:rsidRPr="0063181B" w:rsidRDefault="004D3B3E">
            <w:pPr>
              <w:rPr>
                <w:lang w:val="es-ES"/>
              </w:rPr>
            </w:pPr>
          </w:p>
        </w:tc>
        <w:tc>
          <w:tcPr>
            <w:tcW w:w="9880" w:type="dxa"/>
          </w:tcPr>
          <w:p w14:paraId="7D621340" w14:textId="77777777" w:rsidR="004D3B3E" w:rsidRPr="0063181B" w:rsidRDefault="0063181B">
            <w:pPr>
              <w:pStyle w:val="TableParagraph"/>
              <w:spacing w:before="99"/>
              <w:ind w:left="120"/>
              <w:rPr>
                <w:i/>
                <w:lang w:val="es-ES"/>
              </w:rPr>
            </w:pPr>
            <w:r w:rsidRPr="0063181B">
              <w:rPr>
                <w:b/>
                <w:lang w:val="es-ES"/>
              </w:rPr>
              <w:t xml:space="preserve">Indicadores de </w:t>
            </w:r>
            <w:proofErr w:type="gramStart"/>
            <w:r w:rsidRPr="0063181B">
              <w:rPr>
                <w:b/>
                <w:lang w:val="es-ES"/>
              </w:rPr>
              <w:t>éxito</w:t>
            </w:r>
            <w:r w:rsidRPr="0063181B">
              <w:rPr>
                <w:i/>
                <w:lang w:val="es-ES"/>
              </w:rPr>
              <w:t>(</w:t>
            </w:r>
            <w:proofErr w:type="gramEnd"/>
            <w:r w:rsidRPr="0063181B">
              <w:rPr>
                <w:i/>
                <w:lang w:val="es-ES"/>
              </w:rPr>
              <w:t>Resultados mensurables que describen el éxito).</w:t>
            </w:r>
          </w:p>
          <w:p w14:paraId="36897862" w14:textId="77777777" w:rsidR="004D3B3E" w:rsidRPr="0063181B" w:rsidRDefault="004D3B3E">
            <w:pPr>
              <w:pStyle w:val="TableParagraph"/>
              <w:spacing w:before="53"/>
              <w:rPr>
                <w:b/>
                <w:lang w:val="es-ES"/>
              </w:rPr>
            </w:pPr>
          </w:p>
          <w:p w14:paraId="52DC2470" w14:textId="77777777" w:rsidR="004D3B3E" w:rsidRPr="0063181B" w:rsidRDefault="0063181B">
            <w:pPr>
              <w:pStyle w:val="TableParagraph"/>
              <w:numPr>
                <w:ilvl w:val="0"/>
                <w:numId w:val="12"/>
              </w:numPr>
              <w:tabs>
                <w:tab w:val="left" w:pos="840"/>
              </w:tabs>
              <w:spacing w:before="0"/>
              <w:ind w:right="23"/>
              <w:rPr>
                <w:lang w:val="es-ES"/>
              </w:rPr>
            </w:pPr>
            <w:r w:rsidRPr="0063181B">
              <w:rPr>
                <w:lang w:val="es-ES"/>
              </w:rPr>
              <w:t xml:space="preserve">Para el final del año escolar 2024-2025, el 100 % de las auditorías trimestrales de los registros de </w:t>
            </w:r>
            <w:proofErr w:type="spellStart"/>
            <w:r w:rsidRPr="0063181B">
              <w:rPr>
                <w:lang w:val="es-ES"/>
              </w:rPr>
              <w:t>PowerSchool</w:t>
            </w:r>
            <w:proofErr w:type="spellEnd"/>
            <w:r w:rsidRPr="0063181B">
              <w:rPr>
                <w:lang w:val="es-ES"/>
              </w:rPr>
              <w:t xml:space="preserve"> muestran una documentación consistente de adaptaciones y modificaciones en </w:t>
            </w:r>
            <w:proofErr w:type="spellStart"/>
            <w:r w:rsidRPr="0063181B">
              <w:rPr>
                <w:lang w:val="es-ES"/>
              </w:rPr>
              <w:t>PowerSchool</w:t>
            </w:r>
            <w:proofErr w:type="spellEnd"/>
            <w:r w:rsidRPr="0063181B">
              <w:rPr>
                <w:lang w:val="es-ES"/>
              </w:rPr>
              <w:t>.</w:t>
            </w:r>
          </w:p>
          <w:p w14:paraId="626EB88C" w14:textId="77777777" w:rsidR="004D3B3E" w:rsidRPr="0063181B" w:rsidRDefault="0063181B">
            <w:pPr>
              <w:pStyle w:val="TableParagraph"/>
              <w:numPr>
                <w:ilvl w:val="1"/>
                <w:numId w:val="12"/>
              </w:numPr>
              <w:tabs>
                <w:tab w:val="left" w:pos="1560"/>
              </w:tabs>
              <w:ind w:right="920"/>
              <w:rPr>
                <w:lang w:val="es-ES"/>
              </w:rPr>
            </w:pPr>
            <w:r w:rsidRPr="0063181B">
              <w:rPr>
                <w:lang w:val="es-ES"/>
              </w:rPr>
              <w:t xml:space="preserve">Según la auditoría de MOY, el 100 % de las auditorías trimestrales de los registros de </w:t>
            </w:r>
            <w:proofErr w:type="spellStart"/>
            <w:r w:rsidRPr="0063181B">
              <w:rPr>
                <w:lang w:val="es-ES"/>
              </w:rPr>
              <w:t>PowerSchool</w:t>
            </w:r>
            <w:proofErr w:type="spellEnd"/>
            <w:r w:rsidRPr="0063181B">
              <w:rPr>
                <w:lang w:val="es-ES"/>
              </w:rPr>
              <w:t xml:space="preserve"> muestran una documentación consistente de adaptaciones y modificaciones en </w:t>
            </w:r>
            <w:proofErr w:type="spellStart"/>
            <w:r w:rsidRPr="0063181B">
              <w:rPr>
                <w:lang w:val="es-ES"/>
              </w:rPr>
              <w:t>PowerSchool</w:t>
            </w:r>
            <w:proofErr w:type="spellEnd"/>
            <w:r w:rsidRPr="0063181B">
              <w:rPr>
                <w:lang w:val="es-ES"/>
              </w:rPr>
              <w:t>.</w:t>
            </w:r>
          </w:p>
          <w:p w14:paraId="4CAAC739" w14:textId="77777777" w:rsidR="004D3B3E" w:rsidRPr="0063181B" w:rsidRDefault="0063181B">
            <w:pPr>
              <w:pStyle w:val="TableParagraph"/>
              <w:numPr>
                <w:ilvl w:val="0"/>
                <w:numId w:val="12"/>
              </w:numPr>
              <w:tabs>
                <w:tab w:val="left" w:pos="840"/>
              </w:tabs>
              <w:ind w:right="31"/>
              <w:rPr>
                <w:lang w:val="es-ES"/>
              </w:rPr>
            </w:pPr>
            <w:r w:rsidRPr="0063181B">
              <w:rPr>
                <w:lang w:val="es-ES"/>
              </w:rPr>
              <w:t xml:space="preserve">El 90% de nuestros estudiantes que reciben servicios de educación especial mostrarán un progreso adecuado hacia sus objetivos del IEP, medido por notas de progreso de 3 semanas; evaluaciones </w:t>
            </w:r>
            <w:proofErr w:type="spellStart"/>
            <w:r w:rsidRPr="0063181B">
              <w:rPr>
                <w:lang w:val="es-ES"/>
              </w:rPr>
              <w:t>mCLASS</w:t>
            </w:r>
            <w:proofErr w:type="spellEnd"/>
            <w:r w:rsidRPr="0063181B">
              <w:rPr>
                <w:lang w:val="es-ES"/>
              </w:rPr>
              <w:t xml:space="preserve">/DIBELS y MAP </w:t>
            </w:r>
            <w:proofErr w:type="spellStart"/>
            <w:r w:rsidRPr="0063181B">
              <w:rPr>
                <w:lang w:val="es-ES"/>
              </w:rPr>
              <w:t>Growth</w:t>
            </w:r>
            <w:proofErr w:type="spellEnd"/>
            <w:r w:rsidRPr="0063181B">
              <w:rPr>
                <w:lang w:val="es-ES"/>
              </w:rPr>
              <w:t xml:space="preserve"> MOY y EOY; y desempeño en STAAR (para estudiantes de 3.º a 5.º grado).</w:t>
            </w:r>
          </w:p>
          <w:p w14:paraId="4EA9B2EB" w14:textId="77777777" w:rsidR="004D3B3E" w:rsidRPr="0063181B" w:rsidRDefault="0063181B">
            <w:pPr>
              <w:pStyle w:val="TableParagraph"/>
              <w:numPr>
                <w:ilvl w:val="0"/>
                <w:numId w:val="12"/>
              </w:numPr>
              <w:tabs>
                <w:tab w:val="left" w:pos="840"/>
              </w:tabs>
              <w:ind w:right="399"/>
              <w:rPr>
                <w:lang w:val="es-ES"/>
              </w:rPr>
            </w:pPr>
            <w:r w:rsidRPr="0063181B">
              <w:rPr>
                <w:lang w:val="es-ES"/>
              </w:rPr>
              <w:t>Para mayo, el 100% de los estudiantes que reciben servicios de Educación Especial tendrán acceso a los apoyos designados y recibirán adaptaciones y modificaciones apropiadas durante la instrucción diaria en todas las clases, de acuerdo con sus IEP.</w:t>
            </w:r>
          </w:p>
          <w:p w14:paraId="5F41B9B6" w14:textId="77777777" w:rsidR="004D3B3E" w:rsidRPr="0063181B" w:rsidRDefault="0063181B">
            <w:pPr>
              <w:pStyle w:val="TableParagraph"/>
              <w:numPr>
                <w:ilvl w:val="1"/>
                <w:numId w:val="12"/>
              </w:numPr>
              <w:tabs>
                <w:tab w:val="left" w:pos="1560"/>
              </w:tabs>
              <w:ind w:right="343"/>
              <w:rPr>
                <w:lang w:val="es-ES"/>
              </w:rPr>
            </w:pPr>
            <w:r w:rsidRPr="0063181B">
              <w:rPr>
                <w:lang w:val="es-ES"/>
              </w:rPr>
              <w:t>Para enero, el 100% de los estudiantes que reciben servicios de Educación Especial tendrán acceso a los apoyos designados y recibirán adaptaciones y modificaciones apropiadas durante la instrucción diaria en todas las clases, de acuerdo con sus IEP.</w:t>
            </w:r>
          </w:p>
          <w:p w14:paraId="777E5ADF" w14:textId="77777777" w:rsidR="004D3B3E" w:rsidRPr="0063181B" w:rsidRDefault="0063181B">
            <w:pPr>
              <w:pStyle w:val="TableParagraph"/>
              <w:spacing w:before="232" w:line="420" w:lineRule="atLeast"/>
              <w:ind w:left="120" w:right="1"/>
              <w:rPr>
                <w:i/>
                <w:lang w:val="es-ES"/>
              </w:rPr>
            </w:pPr>
            <w:r w:rsidRPr="0063181B">
              <w:rPr>
                <w:b/>
                <w:lang w:val="es-ES"/>
              </w:rPr>
              <w:t xml:space="preserve">Acciones específicas – líderes </w:t>
            </w:r>
            <w:proofErr w:type="gramStart"/>
            <w:r w:rsidRPr="0063181B">
              <w:rPr>
                <w:b/>
                <w:lang w:val="es-ES"/>
              </w:rPr>
              <w:t>escolares</w:t>
            </w:r>
            <w:r w:rsidRPr="0063181B">
              <w:rPr>
                <w:i/>
                <w:lang w:val="es-ES"/>
              </w:rPr>
              <w:t>(</w:t>
            </w:r>
            <w:proofErr w:type="gramEnd"/>
            <w:r w:rsidRPr="0063181B">
              <w:rPr>
                <w:i/>
                <w:lang w:val="es-ES"/>
              </w:rPr>
              <w:t>¿Qué medidas específicas adoptarán los líderes del edificio para lograr el objetivo?)</w:t>
            </w:r>
          </w:p>
          <w:p w14:paraId="45712276" w14:textId="77777777" w:rsidR="004D3B3E" w:rsidRPr="0063181B" w:rsidRDefault="0063181B">
            <w:pPr>
              <w:pStyle w:val="TableParagraph"/>
              <w:numPr>
                <w:ilvl w:val="0"/>
                <w:numId w:val="12"/>
              </w:numPr>
              <w:tabs>
                <w:tab w:val="left" w:pos="840"/>
              </w:tabs>
              <w:spacing w:before="0"/>
              <w:ind w:right="16"/>
              <w:rPr>
                <w:lang w:val="es-ES"/>
              </w:rPr>
            </w:pPr>
            <w:r w:rsidRPr="0063181B">
              <w:rPr>
                <w:lang w:val="es-ES"/>
              </w:rPr>
              <w:t>Los líderes participarán en las reuniones de BOY para garantizar que los IEP de los estudiantes se proporcionen a todos los proveedores de servicios, incluidos los maestros de educación general, y que los maestros tengan la oportunidad de analizar los IEP y comprender cómo aplicar las adaptaciones y los apoyos en el aula.</w:t>
            </w:r>
          </w:p>
          <w:p w14:paraId="2043CFAD" w14:textId="77777777" w:rsidR="004D3B3E" w:rsidRPr="0063181B" w:rsidRDefault="0063181B">
            <w:pPr>
              <w:pStyle w:val="TableParagraph"/>
              <w:numPr>
                <w:ilvl w:val="0"/>
                <w:numId w:val="12"/>
              </w:numPr>
              <w:tabs>
                <w:tab w:val="left" w:pos="840"/>
              </w:tabs>
              <w:spacing w:before="112"/>
              <w:ind w:right="277"/>
              <w:rPr>
                <w:lang w:val="es-ES"/>
              </w:rPr>
            </w:pPr>
            <w:r w:rsidRPr="0063181B">
              <w:rPr>
                <w:lang w:val="es-ES"/>
              </w:rPr>
              <w:t>Los líderes participarán en reuniones de educación especial quincenales para supervisar el cumplimiento del IEP y ARD, incluido el seguimiento del progreso, así como el crecimiento y los logros de los estudiantes.</w:t>
            </w:r>
          </w:p>
          <w:p w14:paraId="6482EC46" w14:textId="77777777" w:rsidR="004D3B3E" w:rsidRPr="0063181B" w:rsidRDefault="0063181B">
            <w:pPr>
              <w:pStyle w:val="TableParagraph"/>
              <w:numPr>
                <w:ilvl w:val="0"/>
                <w:numId w:val="12"/>
              </w:numPr>
              <w:tabs>
                <w:tab w:val="left" w:pos="840"/>
              </w:tabs>
              <w:ind w:right="963"/>
              <w:rPr>
                <w:lang w:val="es-ES"/>
              </w:rPr>
            </w:pPr>
            <w:r w:rsidRPr="0063181B">
              <w:rPr>
                <w:lang w:val="es-ES"/>
              </w:rPr>
              <w:t>Los líderes supervisarán periódicamente el calendario ARD del campus para verificar el cumplimiento y la participación.</w:t>
            </w:r>
          </w:p>
          <w:p w14:paraId="0DAF1DC3" w14:textId="77777777" w:rsidR="004D3B3E" w:rsidRPr="0063181B" w:rsidRDefault="0063181B">
            <w:pPr>
              <w:pStyle w:val="TableParagraph"/>
              <w:numPr>
                <w:ilvl w:val="0"/>
                <w:numId w:val="12"/>
              </w:numPr>
              <w:tabs>
                <w:tab w:val="left" w:pos="839"/>
              </w:tabs>
              <w:ind w:left="839" w:hanging="359"/>
              <w:rPr>
                <w:lang w:val="es-ES"/>
              </w:rPr>
            </w:pPr>
            <w:r w:rsidRPr="0063181B">
              <w:rPr>
                <w:lang w:val="es-ES"/>
              </w:rPr>
              <w:t>Los líderes realizarán observaciones de rutina para monitorear el uso de los estudiantes de los espacios designados.</w:t>
            </w:r>
          </w:p>
        </w:tc>
      </w:tr>
    </w:tbl>
    <w:p w14:paraId="5D8187BE" w14:textId="77777777" w:rsidR="004D3B3E" w:rsidRPr="0063181B" w:rsidRDefault="004D3B3E">
      <w:pPr>
        <w:rPr>
          <w:lang w:val="es-ES"/>
        </w:rPr>
        <w:sectPr w:rsidR="004D3B3E" w:rsidRPr="0063181B">
          <w:pgSz w:w="12240" w:h="15840"/>
          <w:pgMar w:top="1820" w:right="620" w:bottom="280"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63181B" w14:paraId="5C620AAF" w14:textId="77777777">
        <w:trPr>
          <w:trHeight w:val="5720"/>
        </w:trPr>
        <w:tc>
          <w:tcPr>
            <w:tcW w:w="500" w:type="dxa"/>
            <w:vMerge w:val="restart"/>
            <w:tcBorders>
              <w:left w:val="single" w:sz="8" w:space="0" w:color="000000"/>
              <w:right w:val="single" w:sz="8" w:space="0" w:color="000000"/>
            </w:tcBorders>
            <w:shd w:val="clear" w:color="auto" w:fill="FFFF00"/>
          </w:tcPr>
          <w:p w14:paraId="4D416056" w14:textId="77777777" w:rsidR="004D3B3E" w:rsidRPr="0063181B" w:rsidRDefault="004D3B3E">
            <w:pPr>
              <w:pStyle w:val="TableParagraph"/>
              <w:spacing w:before="0"/>
              <w:rPr>
                <w:lang w:val="es-ES"/>
              </w:rPr>
            </w:pPr>
          </w:p>
        </w:tc>
        <w:tc>
          <w:tcPr>
            <w:tcW w:w="9880" w:type="dxa"/>
            <w:tcBorders>
              <w:top w:val="nil"/>
              <w:left w:val="single" w:sz="8" w:space="0" w:color="000000"/>
              <w:bottom w:val="single" w:sz="8" w:space="0" w:color="000000"/>
              <w:right w:val="single" w:sz="8" w:space="0" w:color="000000"/>
            </w:tcBorders>
          </w:tcPr>
          <w:p w14:paraId="601994B0" w14:textId="77777777" w:rsidR="004D3B3E" w:rsidRPr="0063181B" w:rsidRDefault="0063181B">
            <w:pPr>
              <w:pStyle w:val="TableParagraph"/>
              <w:spacing w:before="75"/>
              <w:ind w:left="840"/>
              <w:rPr>
                <w:lang w:val="es-ES"/>
              </w:rPr>
            </w:pPr>
            <w:r w:rsidRPr="0063181B">
              <w:rPr>
                <w:lang w:val="es-ES"/>
              </w:rPr>
              <w:t>apoyos, incluidos los estudiantes de educación especial.</w:t>
            </w:r>
          </w:p>
          <w:p w14:paraId="506A0EC9" w14:textId="77777777" w:rsidR="004D3B3E" w:rsidRPr="0063181B" w:rsidRDefault="0063181B">
            <w:pPr>
              <w:pStyle w:val="TableParagraph"/>
              <w:numPr>
                <w:ilvl w:val="0"/>
                <w:numId w:val="11"/>
              </w:numPr>
              <w:tabs>
                <w:tab w:val="left" w:pos="840"/>
              </w:tabs>
              <w:ind w:right="1265"/>
              <w:rPr>
                <w:lang w:val="es-ES"/>
              </w:rPr>
            </w:pPr>
            <w:r w:rsidRPr="0063181B">
              <w:rPr>
                <w:lang w:val="es-ES"/>
              </w:rPr>
              <w:t xml:space="preserve">Los líderes brindarán capacitación a los maestros y supervisarán la documentación de las adaptaciones en HISD </w:t>
            </w:r>
            <w:proofErr w:type="spellStart"/>
            <w:r w:rsidRPr="0063181B">
              <w:rPr>
                <w:lang w:val="es-ES"/>
              </w:rPr>
              <w:t>Connect</w:t>
            </w:r>
            <w:proofErr w:type="spellEnd"/>
            <w:r w:rsidRPr="0063181B">
              <w:rPr>
                <w:lang w:val="es-ES"/>
              </w:rPr>
              <w:t xml:space="preserve"> </w:t>
            </w:r>
            <w:proofErr w:type="spellStart"/>
            <w:r w:rsidRPr="0063181B">
              <w:rPr>
                <w:lang w:val="es-ES"/>
              </w:rPr>
              <w:t>Power</w:t>
            </w:r>
            <w:proofErr w:type="spellEnd"/>
            <w:r w:rsidRPr="0063181B">
              <w:rPr>
                <w:lang w:val="es-ES"/>
              </w:rPr>
              <w:t xml:space="preserve"> </w:t>
            </w:r>
            <w:proofErr w:type="spellStart"/>
            <w:r w:rsidRPr="0063181B">
              <w:rPr>
                <w:lang w:val="es-ES"/>
              </w:rPr>
              <w:t>School</w:t>
            </w:r>
            <w:proofErr w:type="spellEnd"/>
            <w:r w:rsidRPr="0063181B">
              <w:rPr>
                <w:lang w:val="es-ES"/>
              </w:rPr>
              <w:t>.</w:t>
            </w:r>
          </w:p>
          <w:p w14:paraId="0FC60F9C" w14:textId="77777777" w:rsidR="004D3B3E" w:rsidRPr="007F0B8F" w:rsidRDefault="0063181B">
            <w:pPr>
              <w:pStyle w:val="TableParagraph"/>
              <w:numPr>
                <w:ilvl w:val="0"/>
                <w:numId w:val="11"/>
              </w:numPr>
              <w:tabs>
                <w:tab w:val="left" w:pos="840"/>
              </w:tabs>
              <w:ind w:right="580"/>
            </w:pPr>
            <w:r w:rsidRPr="0063181B">
              <w:rPr>
                <w:lang w:val="es-ES"/>
              </w:rPr>
              <w:t xml:space="preserve">Asegúrese de que los maestros de educación especial participen en la capacitación sobre el proceso de IEP basado en estándares a través de TEA </w:t>
            </w:r>
            <w:proofErr w:type="spellStart"/>
            <w:r w:rsidRPr="0063181B">
              <w:rPr>
                <w:lang w:val="es-ES"/>
              </w:rPr>
              <w:t>Learns</w:t>
            </w:r>
            <w:proofErr w:type="spellEnd"/>
            <w:r w:rsidRPr="0063181B">
              <w:rPr>
                <w:lang w:val="es-ES"/>
              </w:rPr>
              <w:t xml:space="preserve">. </w:t>
            </w:r>
            <w:r w:rsidRPr="007F0B8F">
              <w:t xml:space="preserve">(El </w:t>
            </w:r>
            <w:proofErr w:type="spellStart"/>
            <w:r w:rsidRPr="007F0B8F">
              <w:t>curso</w:t>
            </w:r>
            <w:proofErr w:type="spellEnd"/>
            <w:r w:rsidRPr="007F0B8F">
              <w:t xml:space="preserve"> se </w:t>
            </w:r>
            <w:proofErr w:type="spellStart"/>
            <w:r w:rsidRPr="007F0B8F">
              <w:t>cargará</w:t>
            </w:r>
            <w:proofErr w:type="spellEnd"/>
            <w:r w:rsidRPr="007F0B8F">
              <w:t xml:space="preserve"> </w:t>
            </w:r>
            <w:proofErr w:type="spellStart"/>
            <w:r w:rsidRPr="007F0B8F">
              <w:t>en</w:t>
            </w:r>
            <w:proofErr w:type="spellEnd"/>
            <w:r w:rsidRPr="007F0B8F">
              <w:t xml:space="preserve"> OneSource)</w:t>
            </w:r>
          </w:p>
          <w:p w14:paraId="3C519E4D" w14:textId="77777777" w:rsidR="004D3B3E" w:rsidRPr="0063181B" w:rsidRDefault="0063181B">
            <w:pPr>
              <w:pStyle w:val="TableParagraph"/>
              <w:numPr>
                <w:ilvl w:val="0"/>
                <w:numId w:val="11"/>
              </w:numPr>
              <w:tabs>
                <w:tab w:val="left" w:pos="839"/>
              </w:tabs>
              <w:ind w:left="839" w:hanging="359"/>
              <w:rPr>
                <w:lang w:val="es-ES"/>
              </w:rPr>
            </w:pPr>
            <w:r w:rsidRPr="0063181B">
              <w:rPr>
                <w:lang w:val="es-ES"/>
              </w:rPr>
              <w:t xml:space="preserve">Asegúrese de que los maestros de educación especial utilicen </w:t>
            </w:r>
            <w:proofErr w:type="spellStart"/>
            <w:r w:rsidRPr="0063181B">
              <w:rPr>
                <w:lang w:val="es-ES"/>
              </w:rPr>
              <w:t>Goalbook</w:t>
            </w:r>
            <w:proofErr w:type="spellEnd"/>
            <w:r w:rsidRPr="0063181B">
              <w:rPr>
                <w:lang w:val="es-ES"/>
              </w:rPr>
              <w:t xml:space="preserve"> para crear objetivos mensurables.</w:t>
            </w:r>
          </w:p>
          <w:p w14:paraId="2232C684" w14:textId="77777777" w:rsidR="004D3B3E" w:rsidRPr="0063181B" w:rsidRDefault="0063181B">
            <w:pPr>
              <w:pStyle w:val="TableParagraph"/>
              <w:numPr>
                <w:ilvl w:val="0"/>
                <w:numId w:val="11"/>
              </w:numPr>
              <w:tabs>
                <w:tab w:val="left" w:pos="840"/>
              </w:tabs>
              <w:ind w:right="160"/>
              <w:rPr>
                <w:lang w:val="es-ES"/>
              </w:rPr>
            </w:pPr>
            <w:r w:rsidRPr="0063181B">
              <w:rPr>
                <w:lang w:val="es-ES"/>
              </w:rPr>
              <w:t xml:space="preserve">Trabajar con el equipo de la Unidad de División de Educación Especial para brindar capacitación a los docentes sobre cómo documentar adaptaciones y modificaciones en </w:t>
            </w:r>
            <w:proofErr w:type="spellStart"/>
            <w:r w:rsidRPr="0063181B">
              <w:rPr>
                <w:lang w:val="es-ES"/>
              </w:rPr>
              <w:t>PowerSchool</w:t>
            </w:r>
            <w:proofErr w:type="spellEnd"/>
            <w:r w:rsidRPr="0063181B">
              <w:rPr>
                <w:lang w:val="es-ES"/>
              </w:rPr>
              <w:t>.</w:t>
            </w:r>
          </w:p>
          <w:p w14:paraId="10F687EE" w14:textId="77777777" w:rsidR="004D3B3E" w:rsidRPr="0063181B" w:rsidRDefault="0063181B">
            <w:pPr>
              <w:pStyle w:val="TableParagraph"/>
              <w:numPr>
                <w:ilvl w:val="0"/>
                <w:numId w:val="11"/>
              </w:numPr>
              <w:tabs>
                <w:tab w:val="left" w:pos="840"/>
              </w:tabs>
              <w:ind w:right="983"/>
              <w:rPr>
                <w:lang w:val="es-ES"/>
              </w:rPr>
            </w:pPr>
            <w:r w:rsidRPr="0063181B">
              <w:rPr>
                <w:lang w:val="es-ES"/>
              </w:rPr>
              <w:t xml:space="preserve">El director y el subdirector realizan controles aleatorios de adaptaciones y modificaciones en </w:t>
            </w:r>
            <w:proofErr w:type="spellStart"/>
            <w:r w:rsidRPr="0063181B">
              <w:rPr>
                <w:lang w:val="es-ES"/>
              </w:rPr>
              <w:t>PowerSchool</w:t>
            </w:r>
            <w:proofErr w:type="spellEnd"/>
            <w:r w:rsidRPr="0063181B">
              <w:rPr>
                <w:lang w:val="es-ES"/>
              </w:rPr>
              <w:t xml:space="preserve"> y durante los recorridos por las aulas.</w:t>
            </w:r>
          </w:p>
          <w:p w14:paraId="5CC95DFF" w14:textId="77777777" w:rsidR="004D3B3E" w:rsidRPr="0063181B" w:rsidRDefault="0063181B">
            <w:pPr>
              <w:pStyle w:val="TableParagraph"/>
              <w:numPr>
                <w:ilvl w:val="0"/>
                <w:numId w:val="11"/>
              </w:numPr>
              <w:tabs>
                <w:tab w:val="left" w:pos="839"/>
              </w:tabs>
              <w:ind w:left="839" w:hanging="359"/>
              <w:rPr>
                <w:lang w:val="es-ES"/>
              </w:rPr>
            </w:pPr>
            <w:r w:rsidRPr="0063181B">
              <w:rPr>
                <w:lang w:val="es-ES"/>
              </w:rPr>
              <w:t>Alinear los horarios de los docentes y el personal al IEP del estudiante.</w:t>
            </w:r>
          </w:p>
          <w:p w14:paraId="3427E3BE" w14:textId="77777777" w:rsidR="004D3B3E" w:rsidRPr="0063181B" w:rsidRDefault="0063181B">
            <w:pPr>
              <w:pStyle w:val="TableParagraph"/>
              <w:numPr>
                <w:ilvl w:val="0"/>
                <w:numId w:val="11"/>
              </w:numPr>
              <w:tabs>
                <w:tab w:val="left" w:pos="840"/>
              </w:tabs>
              <w:ind w:right="442"/>
              <w:rPr>
                <w:lang w:val="es-ES"/>
              </w:rPr>
            </w:pPr>
            <w:r w:rsidRPr="0063181B">
              <w:rPr>
                <w:lang w:val="es-ES"/>
              </w:rPr>
              <w:t>Observar y solicitar muestras de trabajo para documentar el uso de adaptaciones y/o modificaciones.</w:t>
            </w:r>
          </w:p>
          <w:p w14:paraId="7958BD45" w14:textId="77777777" w:rsidR="004D3B3E" w:rsidRPr="0063181B" w:rsidRDefault="0063181B">
            <w:pPr>
              <w:pStyle w:val="TableParagraph"/>
              <w:numPr>
                <w:ilvl w:val="0"/>
                <w:numId w:val="11"/>
              </w:numPr>
              <w:tabs>
                <w:tab w:val="left" w:pos="840"/>
              </w:tabs>
              <w:ind w:right="1070"/>
              <w:rPr>
                <w:lang w:val="es-ES"/>
              </w:rPr>
            </w:pPr>
            <w:r w:rsidRPr="0063181B">
              <w:rPr>
                <w:lang w:val="es-ES"/>
              </w:rPr>
              <w:t>Utilice la orientación especializada en educación especial que se encuentra en la Guía de observación puntual del año escolar 2024-25 de HISD.</w:t>
            </w:r>
          </w:p>
        </w:tc>
      </w:tr>
      <w:tr w:rsidR="004D3B3E" w:rsidRPr="0063181B" w14:paraId="137713D4" w14:textId="77777777">
        <w:trPr>
          <w:trHeight w:val="4619"/>
        </w:trPr>
        <w:tc>
          <w:tcPr>
            <w:tcW w:w="500" w:type="dxa"/>
            <w:vMerge/>
            <w:tcBorders>
              <w:top w:val="nil"/>
              <w:left w:val="single" w:sz="8" w:space="0" w:color="000000"/>
              <w:right w:val="single" w:sz="8" w:space="0" w:color="000000"/>
            </w:tcBorders>
            <w:shd w:val="clear" w:color="auto" w:fill="FFFF00"/>
          </w:tcPr>
          <w:p w14:paraId="3840B6EA" w14:textId="77777777" w:rsidR="004D3B3E" w:rsidRPr="0063181B" w:rsidRDefault="004D3B3E">
            <w:pPr>
              <w:rPr>
                <w:lang w:val="es-ES"/>
              </w:rPr>
            </w:pPr>
          </w:p>
        </w:tc>
        <w:tc>
          <w:tcPr>
            <w:tcW w:w="9880" w:type="dxa"/>
            <w:tcBorders>
              <w:top w:val="single" w:sz="8" w:space="0" w:color="000000"/>
              <w:left w:val="single" w:sz="8" w:space="0" w:color="000000"/>
              <w:right w:val="single" w:sz="8" w:space="0" w:color="000000"/>
            </w:tcBorders>
          </w:tcPr>
          <w:p w14:paraId="25B5F298" w14:textId="77777777" w:rsidR="004D3B3E" w:rsidRPr="0063181B" w:rsidRDefault="0063181B">
            <w:pPr>
              <w:pStyle w:val="TableParagraph"/>
              <w:spacing w:before="93"/>
              <w:ind w:left="120"/>
              <w:rPr>
                <w:i/>
                <w:lang w:val="es-ES"/>
              </w:rPr>
            </w:pPr>
            <w:r w:rsidRPr="0063181B">
              <w:rPr>
                <w:b/>
                <w:lang w:val="es-ES"/>
              </w:rPr>
              <w:t xml:space="preserve">Acciones específicas – </w:t>
            </w:r>
            <w:proofErr w:type="gramStart"/>
            <w:r w:rsidRPr="0063181B">
              <w:rPr>
                <w:b/>
                <w:lang w:val="es-ES"/>
              </w:rPr>
              <w:t>personal</w:t>
            </w:r>
            <w:r w:rsidRPr="0063181B">
              <w:rPr>
                <w:i/>
                <w:lang w:val="es-ES"/>
              </w:rPr>
              <w:t>(</w:t>
            </w:r>
            <w:proofErr w:type="gramEnd"/>
            <w:r w:rsidRPr="0063181B">
              <w:rPr>
                <w:i/>
                <w:lang w:val="es-ES"/>
              </w:rPr>
              <w:t>¿Qué medidas específicas adoptará el personal para lograr el objetivo?)</w:t>
            </w:r>
          </w:p>
          <w:p w14:paraId="502884EA" w14:textId="77777777" w:rsidR="004D3B3E" w:rsidRPr="0063181B" w:rsidRDefault="0063181B">
            <w:pPr>
              <w:pStyle w:val="TableParagraph"/>
              <w:numPr>
                <w:ilvl w:val="0"/>
                <w:numId w:val="10"/>
              </w:numPr>
              <w:tabs>
                <w:tab w:val="left" w:pos="840"/>
              </w:tabs>
              <w:spacing w:before="80"/>
              <w:ind w:right="20"/>
              <w:rPr>
                <w:lang w:val="es-ES"/>
              </w:rPr>
            </w:pPr>
            <w:r w:rsidRPr="0063181B">
              <w:rPr>
                <w:lang w:val="es-ES"/>
              </w:rPr>
              <w:t>Los maestros revisarán los IEP de los estudiantes y comprenderán cómo aplicar las adaptaciones y los apoyos en el aula.</w:t>
            </w:r>
          </w:p>
          <w:p w14:paraId="3D7FDABA" w14:textId="77777777" w:rsidR="004D3B3E" w:rsidRPr="0063181B" w:rsidRDefault="0063181B">
            <w:pPr>
              <w:pStyle w:val="TableParagraph"/>
              <w:numPr>
                <w:ilvl w:val="0"/>
                <w:numId w:val="10"/>
              </w:numPr>
              <w:tabs>
                <w:tab w:val="left" w:pos="839"/>
              </w:tabs>
              <w:ind w:left="839" w:hanging="359"/>
              <w:rPr>
                <w:lang w:val="es-ES"/>
              </w:rPr>
            </w:pPr>
            <w:r w:rsidRPr="0063181B">
              <w:rPr>
                <w:lang w:val="es-ES"/>
              </w:rPr>
              <w:t>Los maestros implementarán los IEP de los estudiantes con fidelidad.</w:t>
            </w:r>
          </w:p>
          <w:p w14:paraId="6CF6E39D" w14:textId="77777777" w:rsidR="004D3B3E" w:rsidRPr="0063181B" w:rsidRDefault="0063181B">
            <w:pPr>
              <w:pStyle w:val="TableParagraph"/>
              <w:numPr>
                <w:ilvl w:val="0"/>
                <w:numId w:val="10"/>
              </w:numPr>
              <w:tabs>
                <w:tab w:val="left" w:pos="840"/>
              </w:tabs>
              <w:ind w:right="486"/>
              <w:rPr>
                <w:lang w:val="es-ES"/>
              </w:rPr>
            </w:pPr>
            <w:r w:rsidRPr="0063181B">
              <w:rPr>
                <w:lang w:val="es-ES"/>
              </w:rPr>
              <w:t>Los maestros de educación especial completarán el Monitoreo del Progreso cada 3 semanas con 100% de precisión.</w:t>
            </w:r>
          </w:p>
          <w:p w14:paraId="5686FA44" w14:textId="77777777" w:rsidR="004D3B3E" w:rsidRPr="0063181B" w:rsidRDefault="0063181B">
            <w:pPr>
              <w:pStyle w:val="TableParagraph"/>
              <w:numPr>
                <w:ilvl w:val="0"/>
                <w:numId w:val="10"/>
              </w:numPr>
              <w:tabs>
                <w:tab w:val="left" w:pos="840"/>
              </w:tabs>
              <w:ind w:right="583"/>
              <w:rPr>
                <w:lang w:val="es-ES"/>
              </w:rPr>
            </w:pPr>
            <w:r w:rsidRPr="0063181B">
              <w:rPr>
                <w:lang w:val="es-ES"/>
              </w:rPr>
              <w:t>Los maestros brindarán los apoyos designados a los estudiantes, incluidos los estudiantes de educación especial.</w:t>
            </w:r>
          </w:p>
          <w:p w14:paraId="133BE2D7" w14:textId="77777777" w:rsidR="004D3B3E" w:rsidRPr="0063181B" w:rsidRDefault="0063181B">
            <w:pPr>
              <w:pStyle w:val="TableParagraph"/>
              <w:numPr>
                <w:ilvl w:val="0"/>
                <w:numId w:val="10"/>
              </w:numPr>
              <w:tabs>
                <w:tab w:val="left" w:pos="840"/>
              </w:tabs>
              <w:ind w:right="532"/>
              <w:rPr>
                <w:lang w:val="es-ES"/>
              </w:rPr>
            </w:pPr>
            <w:r w:rsidRPr="0063181B">
              <w:rPr>
                <w:lang w:val="es-ES"/>
              </w:rPr>
              <w:t xml:space="preserve">Los maestros documentarán las adaptaciones en HISD </w:t>
            </w:r>
            <w:proofErr w:type="spellStart"/>
            <w:r w:rsidRPr="0063181B">
              <w:rPr>
                <w:lang w:val="es-ES"/>
              </w:rPr>
              <w:t>Connect</w:t>
            </w:r>
            <w:proofErr w:type="spellEnd"/>
            <w:r w:rsidRPr="0063181B">
              <w:rPr>
                <w:lang w:val="es-ES"/>
              </w:rPr>
              <w:t xml:space="preserve"> </w:t>
            </w:r>
            <w:proofErr w:type="spellStart"/>
            <w:r w:rsidRPr="0063181B">
              <w:rPr>
                <w:lang w:val="es-ES"/>
              </w:rPr>
              <w:t>Power</w:t>
            </w:r>
            <w:proofErr w:type="spellEnd"/>
            <w:r w:rsidRPr="0063181B">
              <w:rPr>
                <w:lang w:val="es-ES"/>
              </w:rPr>
              <w:t xml:space="preserve"> </w:t>
            </w:r>
            <w:proofErr w:type="spellStart"/>
            <w:r w:rsidRPr="0063181B">
              <w:rPr>
                <w:lang w:val="es-ES"/>
              </w:rPr>
              <w:t>School</w:t>
            </w:r>
            <w:proofErr w:type="spellEnd"/>
            <w:r w:rsidRPr="0063181B">
              <w:rPr>
                <w:lang w:val="es-ES"/>
              </w:rPr>
              <w:t xml:space="preserve"> al menos una vez por semana.</w:t>
            </w:r>
          </w:p>
          <w:p w14:paraId="7B7A074D" w14:textId="77777777" w:rsidR="004D3B3E" w:rsidRPr="0063181B" w:rsidRDefault="0063181B">
            <w:pPr>
              <w:pStyle w:val="TableParagraph"/>
              <w:numPr>
                <w:ilvl w:val="0"/>
                <w:numId w:val="10"/>
              </w:numPr>
              <w:tabs>
                <w:tab w:val="left" w:pos="840"/>
              </w:tabs>
              <w:ind w:right="916"/>
              <w:rPr>
                <w:lang w:val="es-ES"/>
              </w:rPr>
            </w:pPr>
            <w:r w:rsidRPr="0063181B">
              <w:rPr>
                <w:lang w:val="es-ES"/>
              </w:rPr>
              <w:t>Los maestros se reunirán con el presidente de Educación Especial para revisar el progreso de los objetivos del IEP y realizar los ajustes necesarios a las técnicas de instrucción.</w:t>
            </w:r>
          </w:p>
        </w:tc>
      </w:tr>
    </w:tbl>
    <w:p w14:paraId="5A40736C" w14:textId="77777777" w:rsidR="004D3B3E" w:rsidRPr="0063181B" w:rsidRDefault="004D3B3E">
      <w:pPr>
        <w:pStyle w:val="BodyText"/>
        <w:rPr>
          <w:b/>
          <w:sz w:val="22"/>
          <w:szCs w:val="22"/>
          <w:lang w:val="es-ES"/>
        </w:rPr>
      </w:pPr>
    </w:p>
    <w:p w14:paraId="7598D40B" w14:textId="77777777" w:rsidR="004D3B3E" w:rsidRPr="0063181B" w:rsidRDefault="004D3B3E">
      <w:pPr>
        <w:pStyle w:val="BodyText"/>
        <w:spacing w:before="101"/>
        <w:rPr>
          <w:b/>
          <w:sz w:val="22"/>
          <w:szCs w:val="22"/>
          <w:lang w:val="es-ES"/>
        </w:rPr>
      </w:pPr>
    </w:p>
    <w:tbl>
      <w:tblPr>
        <w:tblW w:w="0" w:type="auto"/>
        <w:tblInd w:w="3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5302F6" w14:paraId="17309E98" w14:textId="77777777">
        <w:trPr>
          <w:trHeight w:val="960"/>
        </w:trPr>
        <w:tc>
          <w:tcPr>
            <w:tcW w:w="500" w:type="dxa"/>
            <w:tcBorders>
              <w:left w:val="single" w:sz="8" w:space="0" w:color="000000"/>
              <w:right w:val="single" w:sz="8" w:space="0" w:color="000000"/>
            </w:tcBorders>
          </w:tcPr>
          <w:p w14:paraId="030B93B9" w14:textId="77777777" w:rsidR="004D3B3E" w:rsidRPr="0063181B" w:rsidRDefault="004D3B3E">
            <w:pPr>
              <w:pStyle w:val="TableParagraph"/>
              <w:spacing w:before="0"/>
              <w:rPr>
                <w:lang w:val="es-ES"/>
              </w:rPr>
            </w:pPr>
          </w:p>
        </w:tc>
        <w:tc>
          <w:tcPr>
            <w:tcW w:w="9880" w:type="dxa"/>
            <w:tcBorders>
              <w:left w:val="single" w:sz="8" w:space="0" w:color="000000"/>
              <w:right w:val="single" w:sz="8" w:space="0" w:color="000000"/>
            </w:tcBorders>
          </w:tcPr>
          <w:p w14:paraId="6E2EDF12" w14:textId="77777777" w:rsidR="004D3B3E" w:rsidRPr="0063181B" w:rsidRDefault="0063181B">
            <w:pPr>
              <w:pStyle w:val="TableParagraph"/>
              <w:spacing w:before="203"/>
              <w:ind w:left="115"/>
              <w:rPr>
                <w:lang w:val="es-ES"/>
              </w:rPr>
            </w:pPr>
            <w:r w:rsidRPr="0063181B">
              <w:rPr>
                <w:b/>
                <w:lang w:val="es-ES"/>
              </w:rPr>
              <w:t xml:space="preserve">Acción clave </w:t>
            </w:r>
            <w:proofErr w:type="spellStart"/>
            <w:proofErr w:type="gramStart"/>
            <w:r w:rsidRPr="0063181B">
              <w:rPr>
                <w:b/>
                <w:lang w:val="es-ES"/>
              </w:rPr>
              <w:t>tres:</w:t>
            </w:r>
            <w:r w:rsidRPr="0063181B">
              <w:rPr>
                <w:lang w:val="es-ES"/>
              </w:rPr>
              <w:t>El</w:t>
            </w:r>
            <w:proofErr w:type="spellEnd"/>
            <w:proofErr w:type="gramEnd"/>
            <w:r w:rsidRPr="0063181B">
              <w:rPr>
                <w:lang w:val="es-ES"/>
              </w:rPr>
              <w:t xml:space="preserve"> director se asegura de que los IEP estén redactados de manera eficaz, que el personal reciba las partes pertinentes del IEP y que se realicen adaptaciones/modificaciones.</w:t>
            </w:r>
          </w:p>
        </w:tc>
      </w:tr>
    </w:tbl>
    <w:p w14:paraId="3F40EABC" w14:textId="77777777" w:rsidR="004D3B3E" w:rsidRPr="0063181B" w:rsidRDefault="004D3B3E">
      <w:pPr>
        <w:rPr>
          <w:lang w:val="es-ES"/>
        </w:rPr>
        <w:sectPr w:rsidR="004D3B3E" w:rsidRPr="0063181B">
          <w:type w:val="continuous"/>
          <w:pgSz w:w="12240" w:h="15840"/>
          <w:pgMar w:top="1680" w:right="620" w:bottom="1729" w:left="580" w:header="720" w:footer="720" w:gutter="0"/>
          <w:cols w:space="720"/>
        </w:sectPr>
      </w:pPr>
    </w:p>
    <w:tbl>
      <w:tblPr>
        <w:tblW w:w="0" w:type="auto"/>
        <w:tblInd w:w="3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
        <w:gridCol w:w="2730"/>
        <w:gridCol w:w="4420"/>
        <w:gridCol w:w="2730"/>
      </w:tblGrid>
      <w:tr w:rsidR="004D3B3E" w:rsidRPr="007F0B8F" w14:paraId="06A4AA40" w14:textId="77777777">
        <w:trPr>
          <w:trHeight w:val="540"/>
        </w:trPr>
        <w:tc>
          <w:tcPr>
            <w:tcW w:w="500" w:type="dxa"/>
            <w:tcBorders>
              <w:left w:val="single" w:sz="8" w:space="0" w:color="000000"/>
              <w:right w:val="single" w:sz="8" w:space="0" w:color="000000"/>
            </w:tcBorders>
          </w:tcPr>
          <w:p w14:paraId="387A0D02" w14:textId="77777777" w:rsidR="004D3B3E" w:rsidRPr="0063181B" w:rsidRDefault="004D3B3E">
            <w:pPr>
              <w:pStyle w:val="TableParagraph"/>
              <w:spacing w:before="0"/>
              <w:rPr>
                <w:lang w:val="es-ES"/>
              </w:rPr>
            </w:pPr>
          </w:p>
        </w:tc>
        <w:tc>
          <w:tcPr>
            <w:tcW w:w="9880" w:type="dxa"/>
            <w:gridSpan w:val="3"/>
            <w:tcBorders>
              <w:left w:val="single" w:sz="8" w:space="0" w:color="000000"/>
              <w:right w:val="single" w:sz="8" w:space="0" w:color="000000"/>
            </w:tcBorders>
          </w:tcPr>
          <w:p w14:paraId="3D51CFFB" w14:textId="77777777" w:rsidR="004D3B3E" w:rsidRPr="007F0B8F" w:rsidRDefault="0063181B">
            <w:pPr>
              <w:pStyle w:val="TableParagraph"/>
              <w:spacing w:before="105"/>
              <w:ind w:left="115"/>
            </w:pPr>
            <w:proofErr w:type="spellStart"/>
            <w:r w:rsidRPr="007F0B8F">
              <w:t>documentado</w:t>
            </w:r>
            <w:proofErr w:type="spellEnd"/>
            <w:r w:rsidRPr="007F0B8F">
              <w:t xml:space="preserve"> </w:t>
            </w:r>
            <w:proofErr w:type="spellStart"/>
            <w:r w:rsidRPr="007F0B8F">
              <w:t>en</w:t>
            </w:r>
            <w:proofErr w:type="spellEnd"/>
            <w:r w:rsidRPr="007F0B8F">
              <w:t xml:space="preserve"> PowerSchool.</w:t>
            </w:r>
          </w:p>
        </w:tc>
      </w:tr>
      <w:tr w:rsidR="004D3B3E" w:rsidRPr="005302F6" w14:paraId="11102E54" w14:textId="77777777">
        <w:trPr>
          <w:trHeight w:val="579"/>
        </w:trPr>
        <w:tc>
          <w:tcPr>
            <w:tcW w:w="500" w:type="dxa"/>
            <w:vMerge w:val="restart"/>
            <w:tcBorders>
              <w:left w:val="single" w:sz="8" w:space="0" w:color="000000"/>
              <w:right w:val="single" w:sz="8" w:space="0" w:color="000000"/>
            </w:tcBorders>
            <w:shd w:val="clear" w:color="auto" w:fill="FFFF00"/>
          </w:tcPr>
          <w:p w14:paraId="76241976" w14:textId="77777777" w:rsidR="004D3B3E" w:rsidRPr="007F0B8F" w:rsidRDefault="004D3B3E">
            <w:pPr>
              <w:pStyle w:val="TableParagraph"/>
              <w:spacing w:before="0"/>
            </w:pPr>
          </w:p>
        </w:tc>
        <w:tc>
          <w:tcPr>
            <w:tcW w:w="9880" w:type="dxa"/>
            <w:gridSpan w:val="3"/>
            <w:tcBorders>
              <w:left w:val="single" w:sz="8" w:space="0" w:color="000000"/>
              <w:bottom w:val="single" w:sz="8" w:space="0" w:color="000000"/>
              <w:right w:val="single" w:sz="8" w:space="0" w:color="000000"/>
            </w:tcBorders>
          </w:tcPr>
          <w:p w14:paraId="61F1B741" w14:textId="77777777" w:rsidR="004D3B3E" w:rsidRPr="0063181B" w:rsidRDefault="0063181B">
            <w:pPr>
              <w:pStyle w:val="TableParagraph"/>
              <w:spacing w:before="198"/>
              <w:ind w:left="115"/>
              <w:rPr>
                <w:lang w:val="es-ES"/>
              </w:rPr>
            </w:pPr>
            <w:r w:rsidRPr="0063181B">
              <w:rPr>
                <w:lang w:val="es-ES"/>
              </w:rPr>
              <w:t xml:space="preserve">Quién: </w:t>
            </w:r>
            <w:proofErr w:type="gramStart"/>
            <w:r w:rsidRPr="0063181B">
              <w:rPr>
                <w:lang w:val="es-ES"/>
              </w:rPr>
              <w:t>Presidente</w:t>
            </w:r>
            <w:proofErr w:type="gramEnd"/>
            <w:r w:rsidRPr="0063181B">
              <w:rPr>
                <w:lang w:val="es-ES"/>
              </w:rPr>
              <w:t xml:space="preserve"> de Educación Especial, Equipo de Liderazgo del Campus</w:t>
            </w:r>
          </w:p>
        </w:tc>
      </w:tr>
      <w:tr w:rsidR="004D3B3E" w:rsidRPr="0063181B" w14:paraId="25A40424" w14:textId="77777777">
        <w:trPr>
          <w:trHeight w:val="5999"/>
        </w:trPr>
        <w:tc>
          <w:tcPr>
            <w:tcW w:w="500" w:type="dxa"/>
            <w:vMerge/>
            <w:tcBorders>
              <w:top w:val="nil"/>
              <w:left w:val="single" w:sz="8" w:space="0" w:color="000000"/>
              <w:right w:val="single" w:sz="8" w:space="0" w:color="000000"/>
            </w:tcBorders>
            <w:shd w:val="clear" w:color="auto" w:fill="FFFF00"/>
          </w:tcPr>
          <w:p w14:paraId="34CE0DB4" w14:textId="77777777" w:rsidR="004D3B3E" w:rsidRPr="0063181B" w:rsidRDefault="004D3B3E">
            <w:pPr>
              <w:rPr>
                <w:lang w:val="es-ES"/>
              </w:rPr>
            </w:pPr>
          </w:p>
        </w:tc>
        <w:tc>
          <w:tcPr>
            <w:tcW w:w="9880" w:type="dxa"/>
            <w:gridSpan w:val="3"/>
            <w:tcBorders>
              <w:top w:val="single" w:sz="8" w:space="0" w:color="000000"/>
              <w:left w:val="single" w:sz="8" w:space="0" w:color="000000"/>
              <w:bottom w:val="single" w:sz="8" w:space="0" w:color="000000"/>
              <w:right w:val="single" w:sz="8" w:space="0" w:color="000000"/>
            </w:tcBorders>
          </w:tcPr>
          <w:p w14:paraId="5FF08D47" w14:textId="77777777" w:rsidR="004D3B3E" w:rsidRPr="007F0B8F" w:rsidRDefault="0063181B">
            <w:pPr>
              <w:pStyle w:val="TableParagraph"/>
              <w:spacing w:before="82"/>
              <w:ind w:left="115"/>
            </w:pPr>
            <w:proofErr w:type="spellStart"/>
            <w:r w:rsidRPr="007F0B8F">
              <w:rPr>
                <w:spacing w:val="-2"/>
              </w:rPr>
              <w:t>Qué</w:t>
            </w:r>
            <w:proofErr w:type="spellEnd"/>
            <w:r w:rsidRPr="007F0B8F">
              <w:rPr>
                <w:spacing w:val="-2"/>
              </w:rPr>
              <w:t>:</w:t>
            </w:r>
          </w:p>
          <w:p w14:paraId="2A68C34C" w14:textId="77777777" w:rsidR="004D3B3E" w:rsidRPr="007F0B8F" w:rsidRDefault="0063181B">
            <w:pPr>
              <w:pStyle w:val="TableParagraph"/>
              <w:spacing w:before="38"/>
              <w:ind w:left="115"/>
            </w:pPr>
            <w:r w:rsidRPr="007F0B8F">
              <w:rPr>
                <w:spacing w:val="-2"/>
              </w:rPr>
              <w:t>Pre-</w:t>
            </w:r>
            <w:proofErr w:type="spellStart"/>
            <w:r w:rsidRPr="007F0B8F">
              <w:rPr>
                <w:spacing w:val="-2"/>
              </w:rPr>
              <w:t>servicio</w:t>
            </w:r>
            <w:proofErr w:type="spellEnd"/>
          </w:p>
          <w:p w14:paraId="101900AC" w14:textId="77777777" w:rsidR="004D3B3E" w:rsidRPr="0063181B" w:rsidRDefault="0063181B">
            <w:pPr>
              <w:pStyle w:val="TableParagraph"/>
              <w:numPr>
                <w:ilvl w:val="0"/>
                <w:numId w:val="9"/>
              </w:numPr>
              <w:tabs>
                <w:tab w:val="left" w:pos="730"/>
              </w:tabs>
              <w:spacing w:before="39"/>
              <w:ind w:right="126"/>
              <w:rPr>
                <w:lang w:val="es-ES"/>
              </w:rPr>
            </w:pPr>
            <w:r w:rsidRPr="0063181B">
              <w:rPr>
                <w:lang w:val="es-ES"/>
              </w:rPr>
              <w:t>Los líderes participarán en las reuniones de BOY para garantizar que los IEP de los estudiantes se proporcionen a todos los proveedores de servicios, incluidos los maestros de educación general, y que los maestros tengan la oportunidad de analizar los IEP y comprender cómo aplicar las adaptaciones y los apoyos en el aula.</w:t>
            </w:r>
          </w:p>
          <w:p w14:paraId="2A3B7398" w14:textId="77777777" w:rsidR="004D3B3E" w:rsidRPr="0063181B" w:rsidRDefault="0063181B">
            <w:pPr>
              <w:pStyle w:val="TableParagraph"/>
              <w:numPr>
                <w:ilvl w:val="0"/>
                <w:numId w:val="9"/>
              </w:numPr>
              <w:tabs>
                <w:tab w:val="left" w:pos="730"/>
              </w:tabs>
              <w:ind w:right="18"/>
              <w:rPr>
                <w:lang w:val="es-ES"/>
              </w:rPr>
            </w:pPr>
            <w:r w:rsidRPr="0063181B">
              <w:rPr>
                <w:lang w:val="es-ES"/>
              </w:rPr>
              <w:t>Los líderes participarán en reuniones de educación especial quincenales para supervisar el cumplimiento del IEP y ARD, incluido el seguimiento del progreso, así como el crecimiento y los logros de los estudiantes.</w:t>
            </w:r>
          </w:p>
          <w:p w14:paraId="45CE4F08" w14:textId="77777777" w:rsidR="004D3B3E" w:rsidRPr="0063181B" w:rsidRDefault="0063181B">
            <w:pPr>
              <w:pStyle w:val="TableParagraph"/>
              <w:numPr>
                <w:ilvl w:val="0"/>
                <w:numId w:val="9"/>
              </w:numPr>
              <w:tabs>
                <w:tab w:val="left" w:pos="730"/>
              </w:tabs>
              <w:ind w:right="1375"/>
              <w:rPr>
                <w:lang w:val="es-ES"/>
              </w:rPr>
            </w:pPr>
            <w:r w:rsidRPr="0063181B">
              <w:rPr>
                <w:lang w:val="es-ES"/>
              </w:rPr>
              <w:t xml:space="preserve">Los líderes brindarán capacitación a los maestros y supervisarán la documentación de las adaptaciones en HISD </w:t>
            </w:r>
            <w:proofErr w:type="spellStart"/>
            <w:r w:rsidRPr="0063181B">
              <w:rPr>
                <w:lang w:val="es-ES"/>
              </w:rPr>
              <w:t>Connect</w:t>
            </w:r>
            <w:proofErr w:type="spellEnd"/>
            <w:r w:rsidRPr="0063181B">
              <w:rPr>
                <w:lang w:val="es-ES"/>
              </w:rPr>
              <w:t xml:space="preserve"> </w:t>
            </w:r>
            <w:proofErr w:type="spellStart"/>
            <w:r w:rsidRPr="0063181B">
              <w:rPr>
                <w:lang w:val="es-ES"/>
              </w:rPr>
              <w:t>Power</w:t>
            </w:r>
            <w:proofErr w:type="spellEnd"/>
            <w:r w:rsidRPr="0063181B">
              <w:rPr>
                <w:lang w:val="es-ES"/>
              </w:rPr>
              <w:t xml:space="preserve"> </w:t>
            </w:r>
            <w:proofErr w:type="spellStart"/>
            <w:r w:rsidRPr="0063181B">
              <w:rPr>
                <w:lang w:val="es-ES"/>
              </w:rPr>
              <w:t>School</w:t>
            </w:r>
            <w:proofErr w:type="spellEnd"/>
            <w:r w:rsidRPr="0063181B">
              <w:rPr>
                <w:lang w:val="es-ES"/>
              </w:rPr>
              <w:t>.</w:t>
            </w:r>
          </w:p>
          <w:p w14:paraId="16BAC452" w14:textId="77777777" w:rsidR="004D3B3E" w:rsidRPr="007F0B8F" w:rsidRDefault="0063181B">
            <w:pPr>
              <w:pStyle w:val="TableParagraph"/>
              <w:ind w:left="115"/>
            </w:pPr>
            <w:r w:rsidRPr="007F0B8F">
              <w:rPr>
                <w:spacing w:val="-4"/>
              </w:rPr>
              <w:t>PLC</w:t>
            </w:r>
          </w:p>
          <w:p w14:paraId="160A2C2C" w14:textId="77777777" w:rsidR="004D3B3E" w:rsidRPr="0063181B" w:rsidRDefault="0063181B">
            <w:pPr>
              <w:pStyle w:val="TableParagraph"/>
              <w:numPr>
                <w:ilvl w:val="1"/>
                <w:numId w:val="9"/>
              </w:numPr>
              <w:tabs>
                <w:tab w:val="left" w:pos="835"/>
              </w:tabs>
              <w:spacing w:before="38"/>
              <w:ind w:right="123"/>
              <w:rPr>
                <w:lang w:val="es-ES"/>
              </w:rPr>
            </w:pPr>
            <w:r w:rsidRPr="0063181B">
              <w:rPr>
                <w:lang w:val="es-ES"/>
              </w:rPr>
              <w:t>Los líderes facilitarán el desarrollo profesional de las mejores prácticas para la implementación de los IEP, adaptaciones y modificaciones de los estudiantes.</w:t>
            </w:r>
          </w:p>
          <w:p w14:paraId="1F4D582C" w14:textId="77777777" w:rsidR="004D3B3E" w:rsidRPr="0063181B" w:rsidRDefault="0063181B">
            <w:pPr>
              <w:pStyle w:val="TableParagraph"/>
              <w:ind w:left="115"/>
              <w:rPr>
                <w:lang w:val="es-ES"/>
              </w:rPr>
            </w:pPr>
            <w:r w:rsidRPr="0063181B">
              <w:rPr>
                <w:lang w:val="es-ES"/>
              </w:rPr>
              <w:t>Jornadas de desarrollo profesional del personal</w:t>
            </w:r>
          </w:p>
          <w:p w14:paraId="753C4EB2" w14:textId="77777777" w:rsidR="004D3B3E" w:rsidRPr="0063181B" w:rsidRDefault="0063181B">
            <w:pPr>
              <w:pStyle w:val="TableParagraph"/>
              <w:numPr>
                <w:ilvl w:val="0"/>
                <w:numId w:val="9"/>
              </w:numPr>
              <w:tabs>
                <w:tab w:val="left" w:pos="730"/>
              </w:tabs>
              <w:spacing w:before="39"/>
              <w:ind w:right="1123"/>
              <w:rPr>
                <w:lang w:val="es-ES"/>
              </w:rPr>
            </w:pPr>
            <w:r w:rsidRPr="0063181B">
              <w:rPr>
                <w:lang w:val="es-ES"/>
              </w:rPr>
              <w:t>Los líderes brindarán desarrollo profesional continuo sobre las mejores prácticas para la implementación de los IEP, adaptaciones y modificaciones de los estudiantes.</w:t>
            </w:r>
          </w:p>
        </w:tc>
      </w:tr>
      <w:tr w:rsidR="004D3B3E" w:rsidRPr="0063181B" w14:paraId="06516750" w14:textId="77777777">
        <w:trPr>
          <w:trHeight w:val="1860"/>
        </w:trPr>
        <w:tc>
          <w:tcPr>
            <w:tcW w:w="500" w:type="dxa"/>
            <w:vMerge/>
            <w:tcBorders>
              <w:top w:val="nil"/>
              <w:left w:val="single" w:sz="8" w:space="0" w:color="000000"/>
              <w:right w:val="single" w:sz="8" w:space="0" w:color="000000"/>
            </w:tcBorders>
            <w:shd w:val="clear" w:color="auto" w:fill="FFFF00"/>
          </w:tcPr>
          <w:p w14:paraId="203FAE20" w14:textId="77777777" w:rsidR="004D3B3E" w:rsidRPr="0063181B" w:rsidRDefault="004D3B3E">
            <w:pPr>
              <w:rPr>
                <w:lang w:val="es-ES"/>
              </w:rPr>
            </w:pPr>
          </w:p>
        </w:tc>
        <w:tc>
          <w:tcPr>
            <w:tcW w:w="9880" w:type="dxa"/>
            <w:gridSpan w:val="3"/>
            <w:tcBorders>
              <w:top w:val="single" w:sz="8" w:space="0" w:color="000000"/>
              <w:left w:val="single" w:sz="8" w:space="0" w:color="000000"/>
              <w:bottom w:val="single" w:sz="8" w:space="0" w:color="000000"/>
              <w:right w:val="single" w:sz="8" w:space="0" w:color="000000"/>
            </w:tcBorders>
          </w:tcPr>
          <w:p w14:paraId="4607BB52" w14:textId="77777777" w:rsidR="004D3B3E" w:rsidRPr="007F0B8F" w:rsidRDefault="0063181B">
            <w:pPr>
              <w:pStyle w:val="TableParagraph"/>
              <w:spacing w:before="89"/>
              <w:ind w:left="10"/>
            </w:pPr>
            <w:proofErr w:type="spellStart"/>
            <w:r w:rsidRPr="007F0B8F">
              <w:rPr>
                <w:spacing w:val="-2"/>
              </w:rPr>
              <w:t>Cuando</w:t>
            </w:r>
            <w:proofErr w:type="spellEnd"/>
            <w:r w:rsidRPr="007F0B8F">
              <w:rPr>
                <w:spacing w:val="-2"/>
              </w:rPr>
              <w:t>:</w:t>
            </w:r>
          </w:p>
          <w:p w14:paraId="31AA0D62" w14:textId="77777777" w:rsidR="004D3B3E" w:rsidRPr="0063181B" w:rsidRDefault="0063181B">
            <w:pPr>
              <w:pStyle w:val="TableParagraph"/>
              <w:numPr>
                <w:ilvl w:val="0"/>
                <w:numId w:val="8"/>
              </w:numPr>
              <w:tabs>
                <w:tab w:val="left" w:pos="834"/>
              </w:tabs>
              <w:spacing w:before="39"/>
              <w:ind w:left="834" w:hanging="359"/>
              <w:rPr>
                <w:lang w:val="es-ES"/>
              </w:rPr>
            </w:pPr>
            <w:proofErr w:type="spellStart"/>
            <w:r w:rsidRPr="0063181B">
              <w:rPr>
                <w:lang w:val="es-ES"/>
              </w:rPr>
              <w:t>Pre-servicio</w:t>
            </w:r>
            <w:proofErr w:type="spellEnd"/>
            <w:r w:rsidRPr="0063181B">
              <w:rPr>
                <w:lang w:val="es-ES"/>
              </w:rPr>
              <w:t>: 1 al 9 de agosto de 2024</w:t>
            </w:r>
          </w:p>
          <w:p w14:paraId="63D04536" w14:textId="77777777" w:rsidR="004D3B3E" w:rsidRPr="007F0B8F" w:rsidRDefault="0063181B">
            <w:pPr>
              <w:pStyle w:val="TableParagraph"/>
              <w:numPr>
                <w:ilvl w:val="0"/>
                <w:numId w:val="8"/>
              </w:numPr>
              <w:tabs>
                <w:tab w:val="left" w:pos="834"/>
              </w:tabs>
              <w:spacing w:before="39"/>
              <w:ind w:left="834" w:hanging="359"/>
            </w:pPr>
            <w:r w:rsidRPr="007F0B8F">
              <w:t xml:space="preserve">PLC: </w:t>
            </w:r>
            <w:proofErr w:type="spellStart"/>
            <w:r w:rsidRPr="007F0B8F">
              <w:t>Semanalmente</w:t>
            </w:r>
            <w:proofErr w:type="spellEnd"/>
            <w:r w:rsidRPr="007F0B8F">
              <w:t xml:space="preserve"> </w:t>
            </w:r>
            <w:proofErr w:type="spellStart"/>
            <w:r w:rsidRPr="007F0B8F">
              <w:t>los</w:t>
            </w:r>
            <w:proofErr w:type="spellEnd"/>
            <w:r w:rsidRPr="007F0B8F">
              <w:t xml:space="preserve"> martes/</w:t>
            </w:r>
            <w:proofErr w:type="spellStart"/>
            <w:r w:rsidRPr="007F0B8F">
              <w:t>miércoles</w:t>
            </w:r>
            <w:proofErr w:type="spellEnd"/>
          </w:p>
          <w:p w14:paraId="47FC15F0" w14:textId="77777777" w:rsidR="004D3B3E" w:rsidRPr="0063181B" w:rsidRDefault="0063181B">
            <w:pPr>
              <w:pStyle w:val="TableParagraph"/>
              <w:numPr>
                <w:ilvl w:val="0"/>
                <w:numId w:val="8"/>
              </w:numPr>
              <w:tabs>
                <w:tab w:val="left" w:pos="834"/>
              </w:tabs>
              <w:spacing w:before="39"/>
              <w:ind w:left="834" w:hanging="359"/>
              <w:rPr>
                <w:lang w:val="es-ES"/>
              </w:rPr>
            </w:pPr>
            <w:r w:rsidRPr="0063181B">
              <w:rPr>
                <w:lang w:val="es-ES"/>
              </w:rPr>
              <w:t>Desarrollo profesional del personal: 3 de septiembre, 3 de octubre, 8 de noviembre, 6 de enero,</w:t>
            </w:r>
          </w:p>
          <w:p w14:paraId="2CE2728D" w14:textId="77777777" w:rsidR="004D3B3E" w:rsidRPr="0063181B" w:rsidRDefault="0063181B">
            <w:pPr>
              <w:pStyle w:val="TableParagraph"/>
              <w:spacing w:before="38"/>
              <w:ind w:left="835"/>
              <w:rPr>
                <w:lang w:val="es-ES"/>
              </w:rPr>
            </w:pPr>
            <w:r w:rsidRPr="0063181B">
              <w:rPr>
                <w:lang w:val="es-ES"/>
              </w:rPr>
              <w:t>14 de febrero, 2 de mayo, 5 de junio</w:t>
            </w:r>
          </w:p>
        </w:tc>
      </w:tr>
      <w:tr w:rsidR="004D3B3E" w:rsidRPr="007F0B8F" w14:paraId="43D4366F" w14:textId="77777777">
        <w:trPr>
          <w:trHeight w:val="1879"/>
        </w:trPr>
        <w:tc>
          <w:tcPr>
            <w:tcW w:w="500" w:type="dxa"/>
            <w:vMerge/>
            <w:tcBorders>
              <w:top w:val="nil"/>
              <w:left w:val="single" w:sz="8" w:space="0" w:color="000000"/>
              <w:right w:val="single" w:sz="8" w:space="0" w:color="000000"/>
            </w:tcBorders>
            <w:shd w:val="clear" w:color="auto" w:fill="FFFF00"/>
          </w:tcPr>
          <w:p w14:paraId="7BF5249A" w14:textId="77777777" w:rsidR="004D3B3E" w:rsidRPr="0063181B" w:rsidRDefault="004D3B3E">
            <w:pPr>
              <w:rPr>
                <w:lang w:val="es-ES"/>
              </w:rPr>
            </w:pPr>
          </w:p>
        </w:tc>
        <w:tc>
          <w:tcPr>
            <w:tcW w:w="9880" w:type="dxa"/>
            <w:gridSpan w:val="3"/>
            <w:tcBorders>
              <w:top w:val="single" w:sz="8" w:space="0" w:color="000000"/>
              <w:left w:val="single" w:sz="8" w:space="0" w:color="000000"/>
              <w:right w:val="single" w:sz="8" w:space="0" w:color="000000"/>
            </w:tcBorders>
          </w:tcPr>
          <w:p w14:paraId="068A1F29" w14:textId="77777777" w:rsidR="004D3B3E" w:rsidRPr="007F0B8F" w:rsidRDefault="0063181B">
            <w:pPr>
              <w:pStyle w:val="TableParagraph"/>
              <w:spacing w:before="86"/>
              <w:ind w:left="115"/>
            </w:pPr>
            <w:proofErr w:type="spellStart"/>
            <w:r w:rsidRPr="007F0B8F">
              <w:rPr>
                <w:spacing w:val="-2"/>
              </w:rPr>
              <w:t>Dónde</w:t>
            </w:r>
            <w:proofErr w:type="spellEnd"/>
            <w:r w:rsidRPr="007F0B8F">
              <w:rPr>
                <w:spacing w:val="-2"/>
              </w:rPr>
              <w:t>:</w:t>
            </w:r>
          </w:p>
          <w:p w14:paraId="7BDA1B11" w14:textId="77777777" w:rsidR="004D3B3E" w:rsidRPr="007F0B8F" w:rsidRDefault="0063181B">
            <w:pPr>
              <w:pStyle w:val="TableParagraph"/>
              <w:numPr>
                <w:ilvl w:val="0"/>
                <w:numId w:val="7"/>
              </w:numPr>
              <w:tabs>
                <w:tab w:val="left" w:pos="834"/>
              </w:tabs>
              <w:spacing w:before="39"/>
              <w:ind w:left="834" w:hanging="359"/>
            </w:pPr>
            <w:proofErr w:type="spellStart"/>
            <w:r w:rsidRPr="007F0B8F">
              <w:t>Cafetería</w:t>
            </w:r>
            <w:proofErr w:type="spellEnd"/>
            <w:r w:rsidRPr="007F0B8F">
              <w:t xml:space="preserve"> DeAnda</w:t>
            </w:r>
          </w:p>
          <w:p w14:paraId="794D5DB3" w14:textId="77777777" w:rsidR="004D3B3E" w:rsidRPr="007F0B8F" w:rsidRDefault="0063181B">
            <w:pPr>
              <w:pStyle w:val="TableParagraph"/>
              <w:numPr>
                <w:ilvl w:val="0"/>
                <w:numId w:val="7"/>
              </w:numPr>
              <w:tabs>
                <w:tab w:val="left" w:pos="834"/>
              </w:tabs>
              <w:spacing w:before="39"/>
              <w:ind w:left="834" w:hanging="359"/>
            </w:pPr>
            <w:proofErr w:type="spellStart"/>
            <w:r w:rsidRPr="007F0B8F">
              <w:t>Biblioteca</w:t>
            </w:r>
            <w:proofErr w:type="spellEnd"/>
            <w:r w:rsidRPr="007F0B8F">
              <w:t xml:space="preserve"> DeAnda</w:t>
            </w:r>
          </w:p>
          <w:p w14:paraId="2810860D" w14:textId="77777777" w:rsidR="004D3B3E" w:rsidRPr="007F0B8F" w:rsidRDefault="0063181B">
            <w:pPr>
              <w:pStyle w:val="TableParagraph"/>
              <w:numPr>
                <w:ilvl w:val="0"/>
                <w:numId w:val="7"/>
              </w:numPr>
              <w:tabs>
                <w:tab w:val="left" w:pos="834"/>
              </w:tabs>
              <w:spacing w:before="38"/>
              <w:ind w:left="834" w:hanging="359"/>
            </w:pPr>
            <w:r w:rsidRPr="007F0B8F">
              <w:t>Sala de PLC</w:t>
            </w:r>
          </w:p>
          <w:p w14:paraId="1CF37B77" w14:textId="77777777" w:rsidR="004D3B3E" w:rsidRPr="007F0B8F" w:rsidRDefault="0063181B">
            <w:pPr>
              <w:pStyle w:val="TableParagraph"/>
              <w:numPr>
                <w:ilvl w:val="0"/>
                <w:numId w:val="7"/>
              </w:numPr>
              <w:tabs>
                <w:tab w:val="left" w:pos="834"/>
              </w:tabs>
              <w:spacing w:before="39"/>
              <w:ind w:left="834" w:hanging="359"/>
            </w:pPr>
            <w:r w:rsidRPr="007F0B8F">
              <w:rPr>
                <w:spacing w:val="-2"/>
              </w:rPr>
              <w:t>Aulas</w:t>
            </w:r>
          </w:p>
        </w:tc>
      </w:tr>
      <w:tr w:rsidR="004D3B3E" w:rsidRPr="007F0B8F" w14:paraId="3977C64C" w14:textId="77777777">
        <w:trPr>
          <w:trHeight w:val="557"/>
        </w:trPr>
        <w:tc>
          <w:tcPr>
            <w:tcW w:w="500" w:type="dxa"/>
            <w:vMerge w:val="restart"/>
            <w:tcBorders>
              <w:left w:val="single" w:sz="8" w:space="0" w:color="000000"/>
              <w:bottom w:val="single" w:sz="8" w:space="0" w:color="000000"/>
              <w:right w:val="single" w:sz="8" w:space="0" w:color="000000"/>
            </w:tcBorders>
            <w:shd w:val="clear" w:color="auto" w:fill="FFFF00"/>
          </w:tcPr>
          <w:p w14:paraId="3CA83219" w14:textId="77777777" w:rsidR="004D3B3E" w:rsidRDefault="0063181B" w:rsidP="0063181B">
            <w:pPr>
              <w:pStyle w:val="TableParagraph"/>
              <w:spacing w:before="218"/>
              <w:ind w:left="148"/>
              <w:rPr>
                <w:b/>
                <w:spacing w:val="-10"/>
              </w:rPr>
            </w:pPr>
            <w:r>
              <w:rPr>
                <w:b/>
                <w:spacing w:val="-10"/>
              </w:rPr>
              <w:t>P</w:t>
            </w:r>
          </w:p>
          <w:p w14:paraId="4B692477" w14:textId="77777777" w:rsidR="0063181B" w:rsidRDefault="0063181B" w:rsidP="0063181B">
            <w:pPr>
              <w:pStyle w:val="TableParagraph"/>
              <w:spacing w:before="218"/>
              <w:ind w:left="148"/>
              <w:rPr>
                <w:b/>
                <w:spacing w:val="-10"/>
              </w:rPr>
            </w:pPr>
            <w:r>
              <w:rPr>
                <w:b/>
                <w:spacing w:val="-10"/>
              </w:rPr>
              <w:t>R</w:t>
            </w:r>
          </w:p>
          <w:p w14:paraId="18D008AB" w14:textId="77777777" w:rsidR="0063181B" w:rsidRDefault="0063181B" w:rsidP="0063181B">
            <w:pPr>
              <w:pStyle w:val="TableParagraph"/>
              <w:spacing w:before="218"/>
              <w:ind w:left="148"/>
              <w:rPr>
                <w:b/>
                <w:spacing w:val="-10"/>
              </w:rPr>
            </w:pPr>
            <w:r>
              <w:rPr>
                <w:b/>
                <w:spacing w:val="-10"/>
              </w:rPr>
              <w:t>E</w:t>
            </w:r>
          </w:p>
          <w:p w14:paraId="0AF2E2D9" w14:textId="7FE95751" w:rsidR="0063181B" w:rsidRPr="007F0B8F" w:rsidRDefault="0063181B" w:rsidP="0063181B">
            <w:pPr>
              <w:pStyle w:val="TableParagraph"/>
              <w:spacing w:before="218"/>
              <w:ind w:left="148"/>
              <w:rPr>
                <w:b/>
              </w:rPr>
            </w:pPr>
            <w:r>
              <w:rPr>
                <w:b/>
                <w:spacing w:val="-10"/>
              </w:rPr>
              <w:lastRenderedPageBreak/>
              <w:t>S</w:t>
            </w:r>
          </w:p>
        </w:tc>
        <w:tc>
          <w:tcPr>
            <w:tcW w:w="2730" w:type="dxa"/>
            <w:tcBorders>
              <w:left w:val="single" w:sz="8" w:space="0" w:color="000000"/>
              <w:bottom w:val="single" w:sz="18" w:space="0" w:color="000000"/>
              <w:right w:val="single" w:sz="18" w:space="0" w:color="000000"/>
            </w:tcBorders>
          </w:tcPr>
          <w:p w14:paraId="22F566B1" w14:textId="77777777" w:rsidR="004D3B3E" w:rsidRPr="007F0B8F" w:rsidRDefault="0063181B">
            <w:pPr>
              <w:pStyle w:val="TableParagraph"/>
              <w:spacing w:before="110"/>
              <w:ind w:left="580"/>
              <w:rPr>
                <w:b/>
              </w:rPr>
            </w:pPr>
            <w:proofErr w:type="spellStart"/>
            <w:r w:rsidRPr="007F0B8F">
              <w:rPr>
                <w:b/>
              </w:rPr>
              <w:lastRenderedPageBreak/>
              <w:t>Artículo</w:t>
            </w:r>
            <w:proofErr w:type="spellEnd"/>
            <w:r w:rsidRPr="007F0B8F">
              <w:rPr>
                <w:b/>
              </w:rPr>
              <w:t xml:space="preserve"> </w:t>
            </w:r>
            <w:proofErr w:type="spellStart"/>
            <w:r w:rsidRPr="007F0B8F">
              <w:rPr>
                <w:b/>
              </w:rPr>
              <w:t>propuesto</w:t>
            </w:r>
            <w:proofErr w:type="spellEnd"/>
          </w:p>
        </w:tc>
        <w:tc>
          <w:tcPr>
            <w:tcW w:w="4420" w:type="dxa"/>
            <w:tcBorders>
              <w:left w:val="single" w:sz="18" w:space="0" w:color="000000"/>
              <w:bottom w:val="single" w:sz="18" w:space="0" w:color="000000"/>
              <w:right w:val="single" w:sz="18" w:space="0" w:color="000000"/>
            </w:tcBorders>
          </w:tcPr>
          <w:p w14:paraId="3B714F32" w14:textId="77777777" w:rsidR="004D3B3E" w:rsidRPr="007F0B8F" w:rsidRDefault="0063181B">
            <w:pPr>
              <w:pStyle w:val="TableParagraph"/>
              <w:spacing w:before="110"/>
              <w:ind w:left="45"/>
              <w:jc w:val="center"/>
              <w:rPr>
                <w:b/>
              </w:rPr>
            </w:pPr>
            <w:proofErr w:type="spellStart"/>
            <w:r w:rsidRPr="007F0B8F">
              <w:rPr>
                <w:b/>
                <w:spacing w:val="-2"/>
              </w:rPr>
              <w:t>Descripción</w:t>
            </w:r>
            <w:proofErr w:type="spellEnd"/>
          </w:p>
        </w:tc>
        <w:tc>
          <w:tcPr>
            <w:tcW w:w="2730" w:type="dxa"/>
            <w:tcBorders>
              <w:left w:val="single" w:sz="18" w:space="0" w:color="000000"/>
              <w:bottom w:val="single" w:sz="18" w:space="0" w:color="000000"/>
              <w:right w:val="single" w:sz="8" w:space="0" w:color="000000"/>
            </w:tcBorders>
          </w:tcPr>
          <w:p w14:paraId="04F8022A" w14:textId="77777777" w:rsidR="004D3B3E" w:rsidRPr="007F0B8F" w:rsidRDefault="0063181B">
            <w:pPr>
              <w:pStyle w:val="TableParagraph"/>
              <w:spacing w:before="110"/>
              <w:ind w:left="902"/>
              <w:rPr>
                <w:b/>
              </w:rPr>
            </w:pPr>
            <w:proofErr w:type="spellStart"/>
            <w:r w:rsidRPr="007F0B8F">
              <w:rPr>
                <w:b/>
                <w:spacing w:val="-2"/>
              </w:rPr>
              <w:t>Cantidad</w:t>
            </w:r>
            <w:proofErr w:type="spellEnd"/>
          </w:p>
        </w:tc>
      </w:tr>
      <w:tr w:rsidR="004D3B3E" w:rsidRPr="007F0B8F" w14:paraId="78F1591D" w14:textId="77777777">
        <w:trPr>
          <w:trHeight w:val="917"/>
        </w:trPr>
        <w:tc>
          <w:tcPr>
            <w:tcW w:w="500" w:type="dxa"/>
            <w:vMerge/>
            <w:tcBorders>
              <w:top w:val="nil"/>
              <w:left w:val="single" w:sz="8" w:space="0" w:color="000000"/>
              <w:bottom w:val="single" w:sz="8" w:space="0" w:color="000000"/>
              <w:right w:val="single" w:sz="8" w:space="0" w:color="000000"/>
            </w:tcBorders>
            <w:shd w:val="clear" w:color="auto" w:fill="FFFF00"/>
          </w:tcPr>
          <w:p w14:paraId="42FF1E90" w14:textId="77777777" w:rsidR="004D3B3E" w:rsidRPr="007F0B8F" w:rsidRDefault="004D3B3E"/>
        </w:tc>
        <w:tc>
          <w:tcPr>
            <w:tcW w:w="2730" w:type="dxa"/>
            <w:tcBorders>
              <w:top w:val="single" w:sz="18" w:space="0" w:color="000000"/>
              <w:left w:val="single" w:sz="8" w:space="0" w:color="000000"/>
              <w:bottom w:val="single" w:sz="8" w:space="0" w:color="000000"/>
              <w:right w:val="single" w:sz="18" w:space="0" w:color="000000"/>
            </w:tcBorders>
          </w:tcPr>
          <w:p w14:paraId="504442B1" w14:textId="77777777" w:rsidR="004D3B3E" w:rsidRPr="007F0B8F" w:rsidRDefault="0063181B">
            <w:pPr>
              <w:pStyle w:val="TableParagraph"/>
              <w:spacing w:before="255"/>
              <w:ind w:left="115"/>
            </w:pPr>
            <w:r w:rsidRPr="007F0B8F">
              <w:t>Desarrollo del personal</w:t>
            </w:r>
          </w:p>
        </w:tc>
        <w:tc>
          <w:tcPr>
            <w:tcW w:w="4420" w:type="dxa"/>
            <w:tcBorders>
              <w:top w:val="single" w:sz="18" w:space="0" w:color="000000"/>
              <w:left w:val="single" w:sz="18" w:space="0" w:color="000000"/>
              <w:bottom w:val="single" w:sz="8" w:space="0" w:color="000000"/>
              <w:right w:val="single" w:sz="18" w:space="0" w:color="000000"/>
            </w:tcBorders>
          </w:tcPr>
          <w:p w14:paraId="65BF6BF9" w14:textId="77777777" w:rsidR="004D3B3E" w:rsidRPr="007F0B8F" w:rsidRDefault="004D3B3E">
            <w:pPr>
              <w:pStyle w:val="TableParagraph"/>
              <w:spacing w:before="0"/>
            </w:pPr>
          </w:p>
        </w:tc>
        <w:tc>
          <w:tcPr>
            <w:tcW w:w="2730" w:type="dxa"/>
            <w:tcBorders>
              <w:top w:val="single" w:sz="18" w:space="0" w:color="000000"/>
              <w:left w:val="single" w:sz="18" w:space="0" w:color="000000"/>
              <w:bottom w:val="single" w:sz="8" w:space="0" w:color="000000"/>
              <w:right w:val="single" w:sz="8" w:space="0" w:color="000000"/>
            </w:tcBorders>
          </w:tcPr>
          <w:p w14:paraId="7B9E09F8" w14:textId="77777777" w:rsidR="004D3B3E" w:rsidRPr="007F0B8F" w:rsidRDefault="0063181B">
            <w:pPr>
              <w:pStyle w:val="TableParagraph"/>
              <w:spacing w:before="110"/>
              <w:ind w:left="17"/>
            </w:pPr>
            <w:r w:rsidRPr="007F0B8F">
              <w:rPr>
                <w:spacing w:val="-5"/>
              </w:rPr>
              <w:t>N / A</w:t>
            </w:r>
          </w:p>
        </w:tc>
      </w:tr>
    </w:tbl>
    <w:p w14:paraId="5DF4AEA3" w14:textId="77777777" w:rsidR="004D3B3E" w:rsidRPr="007F0B8F" w:rsidRDefault="004D3B3E">
      <w:pPr>
        <w:sectPr w:rsidR="004D3B3E" w:rsidRPr="007F0B8F">
          <w:type w:val="continuous"/>
          <w:pgSz w:w="12240" w:h="15840"/>
          <w:pgMar w:top="1700" w:right="620" w:bottom="1063" w:left="5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2730"/>
        <w:gridCol w:w="4420"/>
        <w:gridCol w:w="2730"/>
      </w:tblGrid>
      <w:tr w:rsidR="004D3B3E" w:rsidRPr="007F0B8F" w14:paraId="0759933A" w14:textId="77777777">
        <w:trPr>
          <w:trHeight w:val="640"/>
        </w:trPr>
        <w:tc>
          <w:tcPr>
            <w:tcW w:w="500" w:type="dxa"/>
            <w:vMerge w:val="restart"/>
            <w:shd w:val="clear" w:color="auto" w:fill="FFFF00"/>
          </w:tcPr>
          <w:p w14:paraId="1BB1D89D" w14:textId="77777777" w:rsidR="004D3B3E" w:rsidRDefault="0063181B" w:rsidP="0063181B">
            <w:pPr>
              <w:pStyle w:val="TableParagraph"/>
              <w:spacing w:before="224" w:line="427" w:lineRule="auto"/>
              <w:ind w:right="98"/>
              <w:jc w:val="center"/>
              <w:rPr>
                <w:b/>
              </w:rPr>
            </w:pPr>
            <w:r>
              <w:rPr>
                <w:b/>
              </w:rPr>
              <w:t>U</w:t>
            </w:r>
          </w:p>
          <w:p w14:paraId="7080E355" w14:textId="77777777" w:rsidR="0063181B" w:rsidRDefault="0063181B" w:rsidP="0063181B">
            <w:pPr>
              <w:pStyle w:val="TableParagraph"/>
              <w:spacing w:before="224" w:line="427" w:lineRule="auto"/>
              <w:ind w:right="98"/>
              <w:jc w:val="center"/>
              <w:rPr>
                <w:b/>
              </w:rPr>
            </w:pPr>
            <w:r>
              <w:rPr>
                <w:b/>
              </w:rPr>
              <w:t>P</w:t>
            </w:r>
          </w:p>
          <w:p w14:paraId="45698E07" w14:textId="77777777" w:rsidR="0063181B" w:rsidRDefault="0063181B" w:rsidP="0063181B">
            <w:pPr>
              <w:pStyle w:val="TableParagraph"/>
              <w:spacing w:before="224" w:line="427" w:lineRule="auto"/>
              <w:ind w:right="98"/>
              <w:jc w:val="center"/>
              <w:rPr>
                <w:b/>
              </w:rPr>
            </w:pPr>
            <w:r>
              <w:rPr>
                <w:b/>
              </w:rPr>
              <w:t>U</w:t>
            </w:r>
          </w:p>
          <w:p w14:paraId="45303E68" w14:textId="77777777" w:rsidR="0063181B" w:rsidRDefault="0063181B" w:rsidP="0063181B">
            <w:pPr>
              <w:pStyle w:val="TableParagraph"/>
              <w:spacing w:before="224" w:line="427" w:lineRule="auto"/>
              <w:ind w:right="98"/>
              <w:jc w:val="center"/>
              <w:rPr>
                <w:b/>
              </w:rPr>
            </w:pPr>
            <w:r>
              <w:rPr>
                <w:b/>
              </w:rPr>
              <w:t>E</w:t>
            </w:r>
          </w:p>
          <w:p w14:paraId="53CCA5A3" w14:textId="77777777" w:rsidR="0063181B" w:rsidRDefault="0063181B" w:rsidP="0063181B">
            <w:pPr>
              <w:pStyle w:val="TableParagraph"/>
              <w:spacing w:before="224" w:line="427" w:lineRule="auto"/>
              <w:ind w:right="98"/>
              <w:jc w:val="center"/>
              <w:rPr>
                <w:b/>
              </w:rPr>
            </w:pPr>
            <w:r>
              <w:rPr>
                <w:b/>
              </w:rPr>
              <w:t>S</w:t>
            </w:r>
          </w:p>
          <w:p w14:paraId="1F671494" w14:textId="77777777" w:rsidR="0063181B" w:rsidRDefault="0063181B" w:rsidP="0063181B">
            <w:pPr>
              <w:pStyle w:val="TableParagraph"/>
              <w:spacing w:before="224" w:line="427" w:lineRule="auto"/>
              <w:ind w:right="98"/>
              <w:jc w:val="center"/>
              <w:rPr>
                <w:b/>
              </w:rPr>
            </w:pPr>
            <w:r>
              <w:rPr>
                <w:b/>
              </w:rPr>
              <w:t>T</w:t>
            </w:r>
          </w:p>
          <w:p w14:paraId="0EDC7BDC" w14:textId="508D3786" w:rsidR="0063181B" w:rsidRPr="007F0B8F" w:rsidRDefault="0063181B" w:rsidP="0063181B">
            <w:pPr>
              <w:pStyle w:val="TableParagraph"/>
              <w:spacing w:before="224" w:line="427" w:lineRule="auto"/>
              <w:ind w:right="98"/>
              <w:jc w:val="center"/>
              <w:rPr>
                <w:b/>
              </w:rPr>
            </w:pPr>
            <w:r>
              <w:rPr>
                <w:b/>
              </w:rPr>
              <w:t>O</w:t>
            </w:r>
          </w:p>
        </w:tc>
        <w:tc>
          <w:tcPr>
            <w:tcW w:w="2730" w:type="dxa"/>
            <w:tcBorders>
              <w:right w:val="single" w:sz="18" w:space="0" w:color="000000"/>
            </w:tcBorders>
          </w:tcPr>
          <w:p w14:paraId="3B8855D4" w14:textId="77777777" w:rsidR="004D3B3E" w:rsidRPr="007F0B8F" w:rsidRDefault="0063181B">
            <w:pPr>
              <w:pStyle w:val="TableParagraph"/>
              <w:spacing w:before="246"/>
              <w:ind w:left="115"/>
            </w:pPr>
            <w:proofErr w:type="spellStart"/>
            <w:r w:rsidRPr="007F0B8F">
              <w:rPr>
                <w:spacing w:val="-2"/>
              </w:rPr>
              <w:t>Materiales</w:t>
            </w:r>
            <w:proofErr w:type="spellEnd"/>
            <w:r w:rsidRPr="007F0B8F">
              <w:rPr>
                <w:spacing w:val="-2"/>
              </w:rPr>
              <w:t>/</w:t>
            </w:r>
            <w:proofErr w:type="spellStart"/>
            <w:r w:rsidRPr="007F0B8F">
              <w:rPr>
                <w:spacing w:val="-2"/>
              </w:rPr>
              <w:t>recursos</w:t>
            </w:r>
            <w:proofErr w:type="spellEnd"/>
          </w:p>
        </w:tc>
        <w:tc>
          <w:tcPr>
            <w:tcW w:w="4420" w:type="dxa"/>
            <w:tcBorders>
              <w:left w:val="single" w:sz="18" w:space="0" w:color="000000"/>
              <w:right w:val="single" w:sz="18" w:space="0" w:color="000000"/>
            </w:tcBorders>
          </w:tcPr>
          <w:p w14:paraId="7851749D" w14:textId="77777777" w:rsidR="004D3B3E" w:rsidRPr="0063181B" w:rsidRDefault="0063181B">
            <w:pPr>
              <w:pStyle w:val="TableParagraph"/>
              <w:spacing w:before="100"/>
              <w:ind w:left="12"/>
              <w:rPr>
                <w:lang w:val="es-ES"/>
              </w:rPr>
            </w:pPr>
            <w:r w:rsidRPr="0063181B">
              <w:rPr>
                <w:lang w:val="es-ES"/>
              </w:rPr>
              <w:t>Recursos de desarrollo profesional (suministros generales)</w:t>
            </w:r>
          </w:p>
        </w:tc>
        <w:tc>
          <w:tcPr>
            <w:tcW w:w="2730" w:type="dxa"/>
            <w:tcBorders>
              <w:left w:val="single" w:sz="18" w:space="0" w:color="000000"/>
            </w:tcBorders>
          </w:tcPr>
          <w:p w14:paraId="67F399A1" w14:textId="77777777" w:rsidR="004D3B3E" w:rsidRPr="007F0B8F" w:rsidRDefault="0063181B">
            <w:pPr>
              <w:pStyle w:val="TableParagraph"/>
              <w:spacing w:before="100"/>
              <w:ind w:left="17"/>
            </w:pPr>
            <w:r w:rsidRPr="007F0B8F">
              <w:rPr>
                <w:spacing w:val="-2"/>
              </w:rPr>
              <w:t>$1,200</w:t>
            </w:r>
          </w:p>
        </w:tc>
      </w:tr>
      <w:tr w:rsidR="004D3B3E" w:rsidRPr="007F0B8F" w14:paraId="6464ECE7" w14:textId="77777777">
        <w:trPr>
          <w:trHeight w:val="639"/>
        </w:trPr>
        <w:tc>
          <w:tcPr>
            <w:tcW w:w="500" w:type="dxa"/>
            <w:vMerge/>
            <w:tcBorders>
              <w:top w:val="nil"/>
            </w:tcBorders>
            <w:shd w:val="clear" w:color="auto" w:fill="FFFF00"/>
          </w:tcPr>
          <w:p w14:paraId="1271D477" w14:textId="77777777" w:rsidR="004D3B3E" w:rsidRPr="007F0B8F" w:rsidRDefault="004D3B3E"/>
        </w:tc>
        <w:tc>
          <w:tcPr>
            <w:tcW w:w="2730" w:type="dxa"/>
            <w:tcBorders>
              <w:right w:val="single" w:sz="18" w:space="0" w:color="000000"/>
            </w:tcBorders>
          </w:tcPr>
          <w:p w14:paraId="33F09C24" w14:textId="77777777" w:rsidR="004D3B3E" w:rsidRPr="007F0B8F" w:rsidRDefault="0063181B">
            <w:pPr>
              <w:pStyle w:val="TableParagraph"/>
              <w:spacing w:before="256"/>
              <w:ind w:left="115"/>
            </w:pPr>
            <w:proofErr w:type="spellStart"/>
            <w:r w:rsidRPr="007F0B8F">
              <w:t>Servicios</w:t>
            </w:r>
            <w:proofErr w:type="spellEnd"/>
            <w:r w:rsidRPr="007F0B8F">
              <w:t xml:space="preserve"> </w:t>
            </w:r>
            <w:proofErr w:type="spellStart"/>
            <w:r w:rsidRPr="007F0B8F">
              <w:t>adquiridos</w:t>
            </w:r>
            <w:proofErr w:type="spellEnd"/>
          </w:p>
        </w:tc>
        <w:tc>
          <w:tcPr>
            <w:tcW w:w="4420" w:type="dxa"/>
            <w:tcBorders>
              <w:left w:val="single" w:sz="18" w:space="0" w:color="000000"/>
              <w:right w:val="single" w:sz="18" w:space="0" w:color="000000"/>
            </w:tcBorders>
          </w:tcPr>
          <w:p w14:paraId="30A2F2C9" w14:textId="77777777" w:rsidR="004D3B3E" w:rsidRPr="007F0B8F" w:rsidRDefault="004D3B3E">
            <w:pPr>
              <w:pStyle w:val="TableParagraph"/>
              <w:spacing w:before="0"/>
            </w:pPr>
          </w:p>
        </w:tc>
        <w:tc>
          <w:tcPr>
            <w:tcW w:w="2730" w:type="dxa"/>
            <w:tcBorders>
              <w:left w:val="single" w:sz="18" w:space="0" w:color="000000"/>
            </w:tcBorders>
          </w:tcPr>
          <w:p w14:paraId="7648DD76" w14:textId="77777777" w:rsidR="004D3B3E" w:rsidRPr="007F0B8F" w:rsidRDefault="0063181B">
            <w:pPr>
              <w:pStyle w:val="TableParagraph"/>
              <w:spacing w:before="110"/>
              <w:ind w:left="17"/>
            </w:pPr>
            <w:r w:rsidRPr="007F0B8F">
              <w:rPr>
                <w:spacing w:val="-5"/>
              </w:rPr>
              <w:t>N / A</w:t>
            </w:r>
          </w:p>
        </w:tc>
      </w:tr>
      <w:tr w:rsidR="004D3B3E" w:rsidRPr="007F0B8F" w14:paraId="0CFE734C" w14:textId="77777777">
        <w:trPr>
          <w:trHeight w:val="660"/>
        </w:trPr>
        <w:tc>
          <w:tcPr>
            <w:tcW w:w="500" w:type="dxa"/>
            <w:vMerge/>
            <w:tcBorders>
              <w:top w:val="nil"/>
            </w:tcBorders>
            <w:shd w:val="clear" w:color="auto" w:fill="FFFF00"/>
          </w:tcPr>
          <w:p w14:paraId="0EE14FA2" w14:textId="77777777" w:rsidR="004D3B3E" w:rsidRPr="007F0B8F" w:rsidRDefault="004D3B3E"/>
        </w:tc>
        <w:tc>
          <w:tcPr>
            <w:tcW w:w="2730" w:type="dxa"/>
            <w:tcBorders>
              <w:right w:val="single" w:sz="18" w:space="0" w:color="000000"/>
            </w:tcBorders>
          </w:tcPr>
          <w:p w14:paraId="74B8BB09" w14:textId="77777777" w:rsidR="004D3B3E" w:rsidRPr="007F0B8F" w:rsidRDefault="0063181B">
            <w:pPr>
              <w:pStyle w:val="TableParagraph"/>
              <w:spacing w:before="266"/>
              <w:ind w:left="115"/>
            </w:pPr>
            <w:proofErr w:type="spellStart"/>
            <w:r w:rsidRPr="007F0B8F">
              <w:rPr>
                <w:spacing w:val="-2"/>
              </w:rPr>
              <w:t>Otro</w:t>
            </w:r>
            <w:proofErr w:type="spellEnd"/>
          </w:p>
        </w:tc>
        <w:tc>
          <w:tcPr>
            <w:tcW w:w="4420" w:type="dxa"/>
            <w:tcBorders>
              <w:left w:val="single" w:sz="18" w:space="0" w:color="000000"/>
              <w:right w:val="single" w:sz="18" w:space="0" w:color="000000"/>
            </w:tcBorders>
          </w:tcPr>
          <w:p w14:paraId="6DEC4985" w14:textId="77777777" w:rsidR="004D3B3E" w:rsidRPr="0063181B" w:rsidRDefault="0063181B">
            <w:pPr>
              <w:pStyle w:val="TableParagraph"/>
              <w:ind w:left="12"/>
              <w:rPr>
                <w:lang w:val="es-ES"/>
              </w:rPr>
            </w:pPr>
            <w:r w:rsidRPr="0063181B">
              <w:rPr>
                <w:lang w:val="es-ES"/>
              </w:rPr>
              <w:t>Profesor de Educación Especial a tiempo parcial</w:t>
            </w:r>
          </w:p>
        </w:tc>
        <w:tc>
          <w:tcPr>
            <w:tcW w:w="2730" w:type="dxa"/>
            <w:tcBorders>
              <w:left w:val="single" w:sz="18" w:space="0" w:color="000000"/>
            </w:tcBorders>
          </w:tcPr>
          <w:p w14:paraId="1CCD59E5" w14:textId="77777777" w:rsidR="004D3B3E" w:rsidRPr="007F0B8F" w:rsidRDefault="0063181B">
            <w:pPr>
              <w:pStyle w:val="TableParagraph"/>
              <w:ind w:left="17"/>
            </w:pPr>
            <w:r w:rsidRPr="007F0B8F">
              <w:rPr>
                <w:spacing w:val="-2"/>
              </w:rPr>
              <w:t>$36,000</w:t>
            </w:r>
          </w:p>
        </w:tc>
      </w:tr>
      <w:tr w:rsidR="004D3B3E" w:rsidRPr="007F0B8F" w14:paraId="4485EE51" w14:textId="77777777">
        <w:trPr>
          <w:trHeight w:val="657"/>
        </w:trPr>
        <w:tc>
          <w:tcPr>
            <w:tcW w:w="500" w:type="dxa"/>
            <w:vMerge/>
            <w:tcBorders>
              <w:top w:val="nil"/>
            </w:tcBorders>
            <w:shd w:val="clear" w:color="auto" w:fill="FFFF00"/>
          </w:tcPr>
          <w:p w14:paraId="1899DA91" w14:textId="77777777" w:rsidR="004D3B3E" w:rsidRPr="007F0B8F" w:rsidRDefault="004D3B3E"/>
        </w:tc>
        <w:tc>
          <w:tcPr>
            <w:tcW w:w="2730" w:type="dxa"/>
            <w:tcBorders>
              <w:bottom w:val="single" w:sz="18" w:space="0" w:color="000000"/>
              <w:right w:val="single" w:sz="18" w:space="0" w:color="000000"/>
            </w:tcBorders>
          </w:tcPr>
          <w:p w14:paraId="6162A9BE" w14:textId="77777777" w:rsidR="004D3B3E" w:rsidRPr="007F0B8F" w:rsidRDefault="0063181B">
            <w:pPr>
              <w:pStyle w:val="TableParagraph"/>
              <w:spacing w:before="256"/>
              <w:ind w:left="115"/>
            </w:pPr>
            <w:proofErr w:type="spellStart"/>
            <w:r w:rsidRPr="007F0B8F">
              <w:rPr>
                <w:spacing w:val="-2"/>
              </w:rPr>
              <w:t>Otro</w:t>
            </w:r>
            <w:proofErr w:type="spellEnd"/>
          </w:p>
        </w:tc>
        <w:tc>
          <w:tcPr>
            <w:tcW w:w="4420" w:type="dxa"/>
            <w:tcBorders>
              <w:left w:val="single" w:sz="18" w:space="0" w:color="000000"/>
              <w:bottom w:val="single" w:sz="18" w:space="0" w:color="000000"/>
              <w:right w:val="single" w:sz="18" w:space="0" w:color="000000"/>
            </w:tcBorders>
          </w:tcPr>
          <w:p w14:paraId="2116B94A" w14:textId="77777777" w:rsidR="004D3B3E" w:rsidRPr="007F0B8F" w:rsidRDefault="004D3B3E">
            <w:pPr>
              <w:pStyle w:val="TableParagraph"/>
              <w:spacing w:before="0"/>
            </w:pPr>
          </w:p>
        </w:tc>
        <w:tc>
          <w:tcPr>
            <w:tcW w:w="2730" w:type="dxa"/>
            <w:tcBorders>
              <w:left w:val="single" w:sz="18" w:space="0" w:color="000000"/>
              <w:bottom w:val="single" w:sz="18" w:space="0" w:color="000000"/>
            </w:tcBorders>
          </w:tcPr>
          <w:p w14:paraId="7FCF087F" w14:textId="77777777" w:rsidR="004D3B3E" w:rsidRPr="007F0B8F" w:rsidRDefault="004D3B3E">
            <w:pPr>
              <w:pStyle w:val="TableParagraph"/>
              <w:spacing w:before="0"/>
            </w:pPr>
          </w:p>
        </w:tc>
      </w:tr>
      <w:tr w:rsidR="004D3B3E" w:rsidRPr="007F0B8F" w14:paraId="20C9CFC4" w14:textId="77777777">
        <w:trPr>
          <w:trHeight w:val="555"/>
        </w:trPr>
        <w:tc>
          <w:tcPr>
            <w:tcW w:w="500" w:type="dxa"/>
            <w:vMerge/>
            <w:tcBorders>
              <w:top w:val="nil"/>
            </w:tcBorders>
            <w:shd w:val="clear" w:color="auto" w:fill="FFFF00"/>
          </w:tcPr>
          <w:p w14:paraId="61146EC4" w14:textId="77777777" w:rsidR="004D3B3E" w:rsidRPr="007F0B8F" w:rsidRDefault="004D3B3E"/>
        </w:tc>
        <w:tc>
          <w:tcPr>
            <w:tcW w:w="7150" w:type="dxa"/>
            <w:gridSpan w:val="2"/>
            <w:tcBorders>
              <w:top w:val="single" w:sz="18" w:space="0" w:color="000000"/>
              <w:bottom w:val="single" w:sz="18" w:space="0" w:color="000000"/>
              <w:right w:val="single" w:sz="18" w:space="0" w:color="000000"/>
            </w:tcBorders>
          </w:tcPr>
          <w:p w14:paraId="67EA5122" w14:textId="77777777" w:rsidR="004D3B3E" w:rsidRPr="007F0B8F" w:rsidRDefault="0063181B">
            <w:pPr>
              <w:pStyle w:val="TableParagraph"/>
              <w:spacing w:before="108"/>
              <w:ind w:right="55"/>
              <w:jc w:val="right"/>
              <w:rPr>
                <w:b/>
              </w:rPr>
            </w:pPr>
            <w:r w:rsidRPr="007F0B8F">
              <w:rPr>
                <w:b/>
                <w:spacing w:val="-2"/>
              </w:rPr>
              <w:t>TOTAL</w:t>
            </w:r>
          </w:p>
        </w:tc>
        <w:tc>
          <w:tcPr>
            <w:tcW w:w="2730" w:type="dxa"/>
            <w:tcBorders>
              <w:top w:val="single" w:sz="18" w:space="0" w:color="000000"/>
              <w:left w:val="single" w:sz="18" w:space="0" w:color="000000"/>
              <w:bottom w:val="single" w:sz="18" w:space="0" w:color="000000"/>
            </w:tcBorders>
            <w:shd w:val="clear" w:color="auto" w:fill="C6D9F1"/>
          </w:tcPr>
          <w:p w14:paraId="23376FD4" w14:textId="77777777" w:rsidR="004D3B3E" w:rsidRPr="007F0B8F" w:rsidRDefault="0063181B">
            <w:pPr>
              <w:pStyle w:val="TableParagraph"/>
              <w:spacing w:before="107"/>
              <w:ind w:left="17"/>
            </w:pPr>
            <w:r w:rsidRPr="007F0B8F">
              <w:rPr>
                <w:spacing w:val="-2"/>
              </w:rPr>
              <w:t>$37,200</w:t>
            </w:r>
          </w:p>
        </w:tc>
      </w:tr>
      <w:tr w:rsidR="004D3B3E" w:rsidRPr="0063181B" w14:paraId="7DF080C4" w14:textId="77777777">
        <w:trPr>
          <w:trHeight w:val="1197"/>
        </w:trPr>
        <w:tc>
          <w:tcPr>
            <w:tcW w:w="500" w:type="dxa"/>
            <w:vMerge/>
            <w:tcBorders>
              <w:top w:val="nil"/>
            </w:tcBorders>
            <w:shd w:val="clear" w:color="auto" w:fill="FFFF00"/>
          </w:tcPr>
          <w:p w14:paraId="79344B12" w14:textId="77777777" w:rsidR="004D3B3E" w:rsidRPr="007F0B8F" w:rsidRDefault="004D3B3E"/>
        </w:tc>
        <w:tc>
          <w:tcPr>
            <w:tcW w:w="9880" w:type="dxa"/>
            <w:gridSpan w:val="3"/>
            <w:tcBorders>
              <w:top w:val="single" w:sz="18" w:space="0" w:color="000000"/>
            </w:tcBorders>
          </w:tcPr>
          <w:p w14:paraId="6630EC92" w14:textId="77777777" w:rsidR="004D3B3E" w:rsidRPr="0063181B" w:rsidRDefault="0063181B">
            <w:pPr>
              <w:pStyle w:val="TableParagraph"/>
              <w:spacing w:before="112"/>
              <w:ind w:left="115"/>
              <w:rPr>
                <w:lang w:val="es-ES"/>
              </w:rPr>
            </w:pPr>
            <w:r w:rsidRPr="0063181B">
              <w:rPr>
                <w:lang w:val="es-ES"/>
              </w:rPr>
              <w:t>Fuentes de financiación: Fondos generales, fondos bilingües, fondos de educación especial</w:t>
            </w:r>
          </w:p>
        </w:tc>
      </w:tr>
    </w:tbl>
    <w:p w14:paraId="0E88D658" w14:textId="77777777" w:rsidR="004D3B3E" w:rsidRPr="0063181B" w:rsidRDefault="004D3B3E">
      <w:pPr>
        <w:rPr>
          <w:lang w:val="es-ES"/>
        </w:rPr>
        <w:sectPr w:rsidR="004D3B3E" w:rsidRPr="0063181B">
          <w:type w:val="continuous"/>
          <w:pgSz w:w="12240" w:h="15840"/>
          <w:pgMar w:top="1700" w:right="620" w:bottom="280" w:left="580" w:header="720" w:footer="720" w:gutter="0"/>
          <w:cols w:space="720"/>
        </w:sectPr>
      </w:pPr>
    </w:p>
    <w:p w14:paraId="32939A41" w14:textId="77777777" w:rsidR="004D3B3E" w:rsidRPr="0063181B" w:rsidRDefault="004D3B3E">
      <w:pPr>
        <w:pStyle w:val="BodyText"/>
        <w:spacing w:before="4"/>
        <w:rPr>
          <w:b/>
          <w:sz w:val="22"/>
          <w:szCs w:val="22"/>
          <w:lang w:val="es-ES"/>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63181B" w14:paraId="7574244E" w14:textId="77777777">
        <w:trPr>
          <w:trHeight w:val="1160"/>
        </w:trPr>
        <w:tc>
          <w:tcPr>
            <w:tcW w:w="500" w:type="dxa"/>
            <w:vMerge w:val="restart"/>
            <w:tcBorders>
              <w:bottom w:val="single" w:sz="24" w:space="0" w:color="000000"/>
            </w:tcBorders>
            <w:shd w:val="clear" w:color="auto" w:fill="FF9900"/>
          </w:tcPr>
          <w:p w14:paraId="63917080" w14:textId="48DE10DC" w:rsidR="004D3B3E" w:rsidRDefault="0063181B">
            <w:pPr>
              <w:pStyle w:val="TableParagraph"/>
              <w:spacing w:before="213" w:line="432" w:lineRule="auto"/>
              <w:ind w:left="144" w:right="93" w:hanging="9"/>
              <w:jc w:val="both"/>
              <w:rPr>
                <w:b/>
                <w:spacing w:val="-10"/>
              </w:rPr>
            </w:pPr>
            <w:r>
              <w:rPr>
                <w:b/>
                <w:spacing w:val="-10"/>
              </w:rPr>
              <w:t>P</w:t>
            </w:r>
          </w:p>
          <w:p w14:paraId="5EA0D74A" w14:textId="5B700F51" w:rsidR="0063181B" w:rsidRDefault="0063181B">
            <w:pPr>
              <w:pStyle w:val="TableParagraph"/>
              <w:spacing w:before="213" w:line="432" w:lineRule="auto"/>
              <w:ind w:left="144" w:right="93" w:hanging="9"/>
              <w:jc w:val="both"/>
              <w:rPr>
                <w:b/>
                <w:spacing w:val="-10"/>
              </w:rPr>
            </w:pPr>
            <w:r>
              <w:rPr>
                <w:b/>
                <w:spacing w:val="-10"/>
              </w:rPr>
              <w:t>L</w:t>
            </w:r>
          </w:p>
          <w:p w14:paraId="62B030E1" w14:textId="1C500806" w:rsidR="0063181B" w:rsidRDefault="0063181B">
            <w:pPr>
              <w:pStyle w:val="TableParagraph"/>
              <w:spacing w:before="213" w:line="432" w:lineRule="auto"/>
              <w:ind w:left="144" w:right="93" w:hanging="9"/>
              <w:jc w:val="both"/>
              <w:rPr>
                <w:b/>
                <w:spacing w:val="-10"/>
              </w:rPr>
            </w:pPr>
            <w:r>
              <w:rPr>
                <w:b/>
                <w:spacing w:val="-10"/>
              </w:rPr>
              <w:t>A</w:t>
            </w:r>
          </w:p>
          <w:p w14:paraId="3EE3A0AD" w14:textId="3D97D4EE" w:rsidR="0063181B" w:rsidRDefault="0063181B">
            <w:pPr>
              <w:pStyle w:val="TableParagraph"/>
              <w:spacing w:before="213" w:line="432" w:lineRule="auto"/>
              <w:ind w:left="144" w:right="93" w:hanging="9"/>
              <w:jc w:val="both"/>
              <w:rPr>
                <w:b/>
                <w:spacing w:val="-10"/>
              </w:rPr>
            </w:pPr>
            <w:r>
              <w:rPr>
                <w:b/>
                <w:spacing w:val="-10"/>
              </w:rPr>
              <w:t>N</w:t>
            </w:r>
          </w:p>
          <w:p w14:paraId="4D8894F9" w14:textId="77777777" w:rsidR="0063181B" w:rsidRDefault="0063181B">
            <w:pPr>
              <w:pStyle w:val="TableParagraph"/>
              <w:spacing w:before="213" w:line="432" w:lineRule="auto"/>
              <w:ind w:left="144" w:right="93" w:hanging="9"/>
              <w:jc w:val="both"/>
              <w:rPr>
                <w:b/>
                <w:spacing w:val="-10"/>
              </w:rPr>
            </w:pPr>
          </w:p>
          <w:p w14:paraId="124111F0" w14:textId="6559D51D" w:rsidR="0063181B" w:rsidRDefault="0063181B">
            <w:pPr>
              <w:pStyle w:val="TableParagraph"/>
              <w:spacing w:before="213" w:line="432" w:lineRule="auto"/>
              <w:ind w:left="144" w:right="93" w:hanging="9"/>
              <w:jc w:val="both"/>
              <w:rPr>
                <w:b/>
                <w:spacing w:val="-10"/>
              </w:rPr>
            </w:pPr>
            <w:r>
              <w:rPr>
                <w:b/>
                <w:spacing w:val="-10"/>
              </w:rPr>
              <w:t>D</w:t>
            </w:r>
          </w:p>
          <w:p w14:paraId="52135311" w14:textId="4A669B07" w:rsidR="0063181B" w:rsidRPr="007F0B8F" w:rsidRDefault="0063181B">
            <w:pPr>
              <w:pStyle w:val="TableParagraph"/>
              <w:spacing w:before="213" w:line="432" w:lineRule="auto"/>
              <w:ind w:left="144" w:right="93" w:hanging="9"/>
              <w:jc w:val="both"/>
              <w:rPr>
                <w:b/>
              </w:rPr>
            </w:pPr>
            <w:r>
              <w:rPr>
                <w:b/>
                <w:spacing w:val="-10"/>
              </w:rPr>
              <w:t>E</w:t>
            </w:r>
          </w:p>
          <w:p w14:paraId="5D95C3E0" w14:textId="77777777" w:rsidR="004D3B3E" w:rsidRPr="007F0B8F" w:rsidRDefault="004D3B3E">
            <w:pPr>
              <w:pStyle w:val="TableParagraph"/>
              <w:spacing w:before="288"/>
              <w:rPr>
                <w:b/>
              </w:rPr>
            </w:pPr>
          </w:p>
          <w:p w14:paraId="4DE09291" w14:textId="77777777" w:rsidR="0063181B" w:rsidRDefault="0063181B">
            <w:pPr>
              <w:pStyle w:val="TableParagraph"/>
              <w:spacing w:before="0" w:line="432" w:lineRule="auto"/>
              <w:ind w:left="135" w:right="93" w:firstLine="8"/>
              <w:jc w:val="both"/>
              <w:rPr>
                <w:b/>
                <w:spacing w:val="-10"/>
              </w:rPr>
            </w:pPr>
            <w:r w:rsidRPr="007F0B8F">
              <w:rPr>
                <w:b/>
                <w:spacing w:val="-10"/>
              </w:rPr>
              <w:t>ACC</w:t>
            </w:r>
          </w:p>
          <w:p w14:paraId="7AC75CF6" w14:textId="77777777" w:rsidR="0063181B" w:rsidRDefault="0063181B">
            <w:pPr>
              <w:pStyle w:val="TableParagraph"/>
              <w:spacing w:before="0" w:line="432" w:lineRule="auto"/>
              <w:ind w:left="135" w:right="93" w:firstLine="8"/>
              <w:jc w:val="both"/>
              <w:rPr>
                <w:b/>
                <w:spacing w:val="-10"/>
              </w:rPr>
            </w:pPr>
            <w:r w:rsidRPr="007F0B8F">
              <w:rPr>
                <w:b/>
                <w:spacing w:val="-10"/>
              </w:rPr>
              <w:t>I</w:t>
            </w:r>
          </w:p>
          <w:p w14:paraId="55885F5C" w14:textId="3B63B299" w:rsidR="004D3B3E" w:rsidRPr="007F0B8F" w:rsidRDefault="0063181B">
            <w:pPr>
              <w:pStyle w:val="TableParagraph"/>
              <w:spacing w:before="0" w:line="432" w:lineRule="auto"/>
              <w:ind w:left="135" w:right="93" w:firstLine="8"/>
              <w:jc w:val="both"/>
              <w:rPr>
                <w:b/>
              </w:rPr>
            </w:pPr>
            <w:r w:rsidRPr="007F0B8F">
              <w:rPr>
                <w:b/>
                <w:spacing w:val="-10"/>
              </w:rPr>
              <w:t>ÓN</w:t>
            </w:r>
          </w:p>
          <w:p w14:paraId="6BBF3758" w14:textId="77777777" w:rsidR="004D3B3E" w:rsidRPr="007F0B8F" w:rsidRDefault="004D3B3E">
            <w:pPr>
              <w:pStyle w:val="TableParagraph"/>
              <w:spacing w:before="285"/>
              <w:rPr>
                <w:b/>
              </w:rPr>
            </w:pPr>
          </w:p>
          <w:p w14:paraId="21BB0C87" w14:textId="77777777" w:rsidR="004D3B3E" w:rsidRPr="007F0B8F" w:rsidRDefault="0063181B">
            <w:pPr>
              <w:pStyle w:val="TableParagraph"/>
              <w:spacing w:before="0" w:line="432" w:lineRule="auto"/>
              <w:ind w:left="135" w:right="93" w:firstLine="26"/>
              <w:jc w:val="both"/>
              <w:rPr>
                <w:b/>
              </w:rPr>
            </w:pPr>
            <w:r w:rsidRPr="007F0B8F">
              <w:rPr>
                <w:b/>
                <w:spacing w:val="-10"/>
              </w:rPr>
              <w:t>CUATRO</w:t>
            </w:r>
          </w:p>
        </w:tc>
        <w:tc>
          <w:tcPr>
            <w:tcW w:w="9880" w:type="dxa"/>
          </w:tcPr>
          <w:p w14:paraId="1FDC5DB4" w14:textId="77777777" w:rsidR="004D3B3E" w:rsidRPr="0063181B" w:rsidRDefault="0063181B">
            <w:pPr>
              <w:pStyle w:val="TableParagraph"/>
              <w:spacing w:before="106"/>
              <w:ind w:left="120"/>
              <w:rPr>
                <w:i/>
                <w:lang w:val="es-ES"/>
              </w:rPr>
            </w:pPr>
            <w:r w:rsidRPr="0063181B">
              <w:rPr>
                <w:b/>
                <w:lang w:val="es-ES"/>
              </w:rPr>
              <w:t xml:space="preserve">Acción </w:t>
            </w:r>
            <w:proofErr w:type="gramStart"/>
            <w:r w:rsidRPr="0063181B">
              <w:rPr>
                <w:b/>
                <w:lang w:val="es-ES"/>
              </w:rPr>
              <w:t>clave</w:t>
            </w:r>
            <w:r w:rsidRPr="0063181B">
              <w:rPr>
                <w:i/>
                <w:lang w:val="es-ES"/>
              </w:rPr>
              <w:t>(</w:t>
            </w:r>
            <w:proofErr w:type="gramEnd"/>
            <w:r w:rsidRPr="0063181B">
              <w:rPr>
                <w:i/>
                <w:lang w:val="es-ES"/>
              </w:rPr>
              <w:t>Explique brevemente la meta u objetivo específico).</w:t>
            </w:r>
          </w:p>
          <w:p w14:paraId="640380E1" w14:textId="77777777" w:rsidR="004D3B3E" w:rsidRPr="0063181B" w:rsidRDefault="0063181B">
            <w:pPr>
              <w:pStyle w:val="TableParagraph"/>
              <w:spacing w:before="2"/>
              <w:ind w:left="120"/>
              <w:rPr>
                <w:lang w:val="es-ES"/>
              </w:rPr>
            </w:pPr>
            <w:r w:rsidRPr="0063181B">
              <w:rPr>
                <w:lang w:val="es-ES"/>
              </w:rPr>
              <w:t>Campus mejora el dominio del inglés de estudiantes bilingües emergentes.</w:t>
            </w:r>
          </w:p>
        </w:tc>
      </w:tr>
      <w:tr w:rsidR="004D3B3E" w:rsidRPr="0063181B" w14:paraId="534641CD" w14:textId="77777777">
        <w:trPr>
          <w:trHeight w:val="10280"/>
        </w:trPr>
        <w:tc>
          <w:tcPr>
            <w:tcW w:w="500" w:type="dxa"/>
            <w:vMerge/>
            <w:tcBorders>
              <w:top w:val="nil"/>
              <w:bottom w:val="single" w:sz="24" w:space="0" w:color="000000"/>
            </w:tcBorders>
            <w:shd w:val="clear" w:color="auto" w:fill="FF9900"/>
          </w:tcPr>
          <w:p w14:paraId="03A1CC1C" w14:textId="77777777" w:rsidR="004D3B3E" w:rsidRPr="0063181B" w:rsidRDefault="004D3B3E">
            <w:pPr>
              <w:rPr>
                <w:lang w:val="es-ES"/>
              </w:rPr>
            </w:pPr>
          </w:p>
        </w:tc>
        <w:tc>
          <w:tcPr>
            <w:tcW w:w="9880" w:type="dxa"/>
          </w:tcPr>
          <w:p w14:paraId="712006BD" w14:textId="77777777" w:rsidR="004D3B3E" w:rsidRPr="0063181B" w:rsidRDefault="0063181B">
            <w:pPr>
              <w:pStyle w:val="TableParagraph"/>
              <w:spacing w:before="99"/>
              <w:ind w:left="120"/>
              <w:rPr>
                <w:i/>
                <w:lang w:val="es-ES"/>
              </w:rPr>
            </w:pPr>
            <w:r w:rsidRPr="0063181B">
              <w:rPr>
                <w:b/>
                <w:lang w:val="es-ES"/>
              </w:rPr>
              <w:t xml:space="preserve">Indicadores de </w:t>
            </w:r>
            <w:proofErr w:type="gramStart"/>
            <w:r w:rsidRPr="0063181B">
              <w:rPr>
                <w:b/>
                <w:lang w:val="es-ES"/>
              </w:rPr>
              <w:t>éxito</w:t>
            </w:r>
            <w:r w:rsidRPr="0063181B">
              <w:rPr>
                <w:i/>
                <w:lang w:val="es-ES"/>
              </w:rPr>
              <w:t>(</w:t>
            </w:r>
            <w:proofErr w:type="gramEnd"/>
            <w:r w:rsidRPr="0063181B">
              <w:rPr>
                <w:i/>
                <w:lang w:val="es-ES"/>
              </w:rPr>
              <w:t>Resultados mensurables que describen el éxito).</w:t>
            </w:r>
          </w:p>
          <w:p w14:paraId="74AF862E" w14:textId="77777777" w:rsidR="004D3B3E" w:rsidRPr="0063181B" w:rsidRDefault="004D3B3E">
            <w:pPr>
              <w:pStyle w:val="TableParagraph"/>
              <w:spacing w:before="174"/>
              <w:rPr>
                <w:b/>
                <w:lang w:val="es-ES"/>
              </w:rPr>
            </w:pPr>
          </w:p>
          <w:p w14:paraId="0CBB86EE" w14:textId="77777777" w:rsidR="004D3B3E" w:rsidRPr="0063181B" w:rsidRDefault="0063181B">
            <w:pPr>
              <w:pStyle w:val="TableParagraph"/>
              <w:numPr>
                <w:ilvl w:val="0"/>
                <w:numId w:val="6"/>
              </w:numPr>
              <w:tabs>
                <w:tab w:val="left" w:pos="840"/>
              </w:tabs>
              <w:spacing w:before="0"/>
              <w:ind w:right="251"/>
              <w:rPr>
                <w:lang w:val="es-ES"/>
              </w:rPr>
            </w:pPr>
            <w:r w:rsidRPr="0063181B">
              <w:rPr>
                <w:lang w:val="es-ES"/>
              </w:rPr>
              <w:t>Para abril de 2025, el 60 % de los docentes de doble idioma obtendrán una puntuación de 8/10 o más en Participación y Entrega y Monitoreo y Ajuste, como lo demuestran las observaciones puntuales.</w:t>
            </w:r>
          </w:p>
          <w:p w14:paraId="11340173" w14:textId="77777777" w:rsidR="004D3B3E" w:rsidRPr="0063181B" w:rsidRDefault="0063181B">
            <w:pPr>
              <w:pStyle w:val="TableParagraph"/>
              <w:numPr>
                <w:ilvl w:val="1"/>
                <w:numId w:val="6"/>
              </w:numPr>
              <w:tabs>
                <w:tab w:val="left" w:pos="1560"/>
              </w:tabs>
              <w:spacing w:before="121"/>
              <w:ind w:right="116"/>
              <w:rPr>
                <w:lang w:val="es-ES"/>
              </w:rPr>
            </w:pPr>
            <w:r w:rsidRPr="0063181B">
              <w:rPr>
                <w:lang w:val="es-ES"/>
              </w:rPr>
              <w:t>Para enero de 2025, el 60 % de los docentes de doble idioma obtendrán una puntuación de 5/10 o más en Participación y Entrega y Monitoreo y Ajuste, como lo demuestran las observaciones puntuales.</w:t>
            </w:r>
          </w:p>
          <w:p w14:paraId="132859F8" w14:textId="77777777" w:rsidR="004D3B3E" w:rsidRPr="0063181B" w:rsidRDefault="0063181B">
            <w:pPr>
              <w:pStyle w:val="TableParagraph"/>
              <w:numPr>
                <w:ilvl w:val="0"/>
                <w:numId w:val="6"/>
              </w:numPr>
              <w:tabs>
                <w:tab w:val="left" w:pos="840"/>
              </w:tabs>
              <w:ind w:right="109"/>
              <w:rPr>
                <w:lang w:val="es-ES"/>
              </w:rPr>
            </w:pPr>
            <w:r w:rsidRPr="0063181B">
              <w:rPr>
                <w:lang w:val="es-ES"/>
              </w:rPr>
              <w:t>Para mayo de 2025, el 100% de los estudiantes bilingües de inglés (EB) completarán el 100% de su plan de lecciones personalizado (PLP).</w:t>
            </w:r>
          </w:p>
          <w:p w14:paraId="0E10339F" w14:textId="77777777" w:rsidR="004D3B3E" w:rsidRPr="0063181B" w:rsidRDefault="0063181B">
            <w:pPr>
              <w:pStyle w:val="TableParagraph"/>
              <w:numPr>
                <w:ilvl w:val="1"/>
                <w:numId w:val="6"/>
              </w:numPr>
              <w:tabs>
                <w:tab w:val="left" w:pos="1560"/>
              </w:tabs>
              <w:ind w:right="790"/>
              <w:rPr>
                <w:lang w:val="es-ES"/>
              </w:rPr>
            </w:pPr>
            <w:r w:rsidRPr="0063181B">
              <w:rPr>
                <w:lang w:val="es-ES"/>
              </w:rPr>
              <w:t>Para diciembre de 2024, el 100 % de los EB completarán el 50 % de su plan de lecciones personalizado de SummitK12.</w:t>
            </w:r>
          </w:p>
          <w:p w14:paraId="1E991AE7" w14:textId="77777777" w:rsidR="004D3B3E" w:rsidRPr="0063181B" w:rsidRDefault="0063181B">
            <w:pPr>
              <w:pStyle w:val="TableParagraph"/>
              <w:spacing w:before="232" w:line="420" w:lineRule="atLeast"/>
              <w:ind w:left="120" w:right="1"/>
              <w:rPr>
                <w:i/>
                <w:lang w:val="es-ES"/>
              </w:rPr>
            </w:pPr>
            <w:r w:rsidRPr="0063181B">
              <w:rPr>
                <w:b/>
                <w:lang w:val="es-ES"/>
              </w:rPr>
              <w:t xml:space="preserve">Acciones específicas – líderes </w:t>
            </w:r>
            <w:proofErr w:type="gramStart"/>
            <w:r w:rsidRPr="0063181B">
              <w:rPr>
                <w:b/>
                <w:lang w:val="es-ES"/>
              </w:rPr>
              <w:t>escolares</w:t>
            </w:r>
            <w:r w:rsidRPr="0063181B">
              <w:rPr>
                <w:i/>
                <w:lang w:val="es-ES"/>
              </w:rPr>
              <w:t>(</w:t>
            </w:r>
            <w:proofErr w:type="gramEnd"/>
            <w:r w:rsidRPr="0063181B">
              <w:rPr>
                <w:i/>
                <w:lang w:val="es-ES"/>
              </w:rPr>
              <w:t>¿Qué medidas específicas adoptarán los líderes del edificio para lograr el objetivo?)</w:t>
            </w:r>
          </w:p>
          <w:p w14:paraId="72A9D5F9" w14:textId="77777777" w:rsidR="004D3B3E" w:rsidRPr="0063181B" w:rsidRDefault="0063181B">
            <w:pPr>
              <w:pStyle w:val="TableParagraph"/>
              <w:numPr>
                <w:ilvl w:val="0"/>
                <w:numId w:val="6"/>
              </w:numPr>
              <w:tabs>
                <w:tab w:val="left" w:pos="840"/>
              </w:tabs>
              <w:spacing w:before="0"/>
              <w:ind w:right="630"/>
              <w:rPr>
                <w:lang w:val="es-ES"/>
              </w:rPr>
            </w:pPr>
            <w:r w:rsidRPr="0063181B">
              <w:rPr>
                <w:lang w:val="es-ES"/>
              </w:rPr>
              <w:t>Los líderes realizarán observaciones de rutina para monitorear el uso de los apoyos designados por parte de los estudiantes, incluidos los estudiantes bilingües emergentes.</w:t>
            </w:r>
          </w:p>
          <w:p w14:paraId="7882AB4A" w14:textId="77777777" w:rsidR="004D3B3E" w:rsidRPr="0063181B" w:rsidRDefault="0063181B">
            <w:pPr>
              <w:pStyle w:val="TableParagraph"/>
              <w:numPr>
                <w:ilvl w:val="0"/>
                <w:numId w:val="6"/>
              </w:numPr>
              <w:tabs>
                <w:tab w:val="left" w:pos="840"/>
              </w:tabs>
              <w:spacing w:before="112"/>
              <w:ind w:right="642"/>
              <w:rPr>
                <w:lang w:val="es-ES"/>
              </w:rPr>
            </w:pPr>
            <w:r w:rsidRPr="0063181B">
              <w:rPr>
                <w:lang w:val="es-ES"/>
              </w:rPr>
              <w:t>Los líderes facilitarán el desarrollo profesional sobre las mejores prácticas para bilingües emergentes (CBLI) para incluir conexiones interlingüísticas, PVR, etc.</w:t>
            </w:r>
          </w:p>
          <w:p w14:paraId="47F21D35" w14:textId="77777777" w:rsidR="004D3B3E" w:rsidRPr="0063181B" w:rsidRDefault="0063181B">
            <w:pPr>
              <w:pStyle w:val="TableParagraph"/>
              <w:numPr>
                <w:ilvl w:val="0"/>
                <w:numId w:val="6"/>
              </w:numPr>
              <w:tabs>
                <w:tab w:val="left" w:pos="840"/>
              </w:tabs>
              <w:ind w:right="-15"/>
              <w:rPr>
                <w:lang w:val="es-ES"/>
              </w:rPr>
            </w:pPr>
            <w:r w:rsidRPr="0063181B">
              <w:rPr>
                <w:lang w:val="es-ES"/>
              </w:rPr>
              <w:t>Los líderes facilitarán reuniones de PLC de datos para analizar los datos de evaluación de K-12 Summit en varios puntos de control durante el año y establecer objetivos específicos para los estudiantes y pasos de acción para alinearse con los objetivos del campus.</w:t>
            </w:r>
          </w:p>
          <w:p w14:paraId="2E5766AD" w14:textId="77777777" w:rsidR="004D3B3E" w:rsidRPr="0063181B" w:rsidRDefault="0063181B">
            <w:pPr>
              <w:pStyle w:val="TableParagraph"/>
              <w:numPr>
                <w:ilvl w:val="0"/>
                <w:numId w:val="6"/>
              </w:numPr>
              <w:tabs>
                <w:tab w:val="left" w:pos="840"/>
              </w:tabs>
              <w:ind w:right="369"/>
              <w:rPr>
                <w:lang w:val="es-ES"/>
              </w:rPr>
            </w:pPr>
            <w:r w:rsidRPr="0063181B">
              <w:rPr>
                <w:lang w:val="es-ES"/>
              </w:rPr>
              <w:t>Extraer las calificaciones compuestas de los estudiantes actuales en TELPAS para el año escolar 2023-2024, el porcentaje de estudiantes que cumplieron con los criterios de reclasificación y tienen internalizado el objetivo provisional para el estándar de dominio del idioma inglés.</w:t>
            </w:r>
          </w:p>
          <w:p w14:paraId="6A0ACE51" w14:textId="77777777" w:rsidR="004D3B3E" w:rsidRPr="0063181B" w:rsidRDefault="0063181B">
            <w:pPr>
              <w:pStyle w:val="TableParagraph"/>
              <w:numPr>
                <w:ilvl w:val="0"/>
                <w:numId w:val="6"/>
              </w:numPr>
              <w:tabs>
                <w:tab w:val="left" w:pos="840"/>
              </w:tabs>
              <w:ind w:right="1267"/>
              <w:rPr>
                <w:lang w:val="es-ES"/>
              </w:rPr>
            </w:pPr>
            <w:r w:rsidRPr="0063181B">
              <w:rPr>
                <w:lang w:val="es-ES"/>
              </w:rPr>
              <w:t>Facilitar reuniones para compartir los datos y objetivos a nivel de estudiantes con los administradores, el personal y los maestros del campus.</w:t>
            </w:r>
          </w:p>
          <w:p w14:paraId="3B99E09A" w14:textId="77777777" w:rsidR="004D3B3E" w:rsidRPr="0063181B" w:rsidRDefault="0063181B">
            <w:pPr>
              <w:pStyle w:val="TableParagraph"/>
              <w:numPr>
                <w:ilvl w:val="0"/>
                <w:numId w:val="6"/>
              </w:numPr>
              <w:tabs>
                <w:tab w:val="left" w:pos="840"/>
              </w:tabs>
              <w:ind w:right="60"/>
              <w:rPr>
                <w:lang w:val="es-ES"/>
              </w:rPr>
            </w:pPr>
            <w:r w:rsidRPr="0063181B">
              <w:rPr>
                <w:lang w:val="es-ES"/>
              </w:rPr>
              <w:t>Revise el documento de orientación del formulario EB Spot y el protocolo de internalización de lecciones con todos los administradores y maestros para aclarar todas las expectativas de instrucción, establecer normas y calibrar.</w:t>
            </w:r>
          </w:p>
          <w:p w14:paraId="194A525C" w14:textId="77777777" w:rsidR="004D3B3E" w:rsidRPr="0063181B" w:rsidRDefault="0063181B">
            <w:pPr>
              <w:pStyle w:val="TableParagraph"/>
              <w:numPr>
                <w:ilvl w:val="0"/>
                <w:numId w:val="6"/>
              </w:numPr>
              <w:tabs>
                <w:tab w:val="left" w:pos="839"/>
              </w:tabs>
              <w:ind w:left="839" w:hanging="359"/>
              <w:rPr>
                <w:lang w:val="es-ES"/>
              </w:rPr>
            </w:pPr>
            <w:r w:rsidRPr="0063181B">
              <w:rPr>
                <w:lang w:val="es-ES"/>
              </w:rPr>
              <w:t>Identifique qué maestros están atendiendo EB durante qué períodos de clase para asegurarse de que estén</w:t>
            </w:r>
          </w:p>
        </w:tc>
      </w:tr>
    </w:tbl>
    <w:p w14:paraId="49574005" w14:textId="77777777" w:rsidR="004D3B3E" w:rsidRPr="0063181B" w:rsidRDefault="004D3B3E">
      <w:pPr>
        <w:rPr>
          <w:lang w:val="es-ES"/>
        </w:rPr>
        <w:sectPr w:rsidR="004D3B3E" w:rsidRPr="0063181B">
          <w:pgSz w:w="12240" w:h="15840"/>
          <w:pgMar w:top="1820" w:right="620" w:bottom="280" w:left="580" w:header="720" w:footer="720" w:gutter="0"/>
          <w:cols w:space="720"/>
        </w:sectPr>
      </w:pPr>
    </w:p>
    <w:tbl>
      <w:tblPr>
        <w:tblW w:w="0" w:type="auto"/>
        <w:tblInd w:w="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
        <w:gridCol w:w="9880"/>
      </w:tblGrid>
      <w:tr w:rsidR="004D3B3E" w:rsidRPr="0063181B" w14:paraId="1C9D078E" w14:textId="77777777">
        <w:trPr>
          <w:trHeight w:val="4460"/>
        </w:trPr>
        <w:tc>
          <w:tcPr>
            <w:tcW w:w="500" w:type="dxa"/>
            <w:vMerge w:val="restart"/>
            <w:tcBorders>
              <w:left w:val="single" w:sz="8" w:space="0" w:color="000000"/>
              <w:right w:val="single" w:sz="8" w:space="0" w:color="000000"/>
            </w:tcBorders>
            <w:shd w:val="clear" w:color="auto" w:fill="FF9900"/>
          </w:tcPr>
          <w:p w14:paraId="333FE4E5" w14:textId="77777777" w:rsidR="004D3B3E" w:rsidRPr="0063181B" w:rsidRDefault="004D3B3E">
            <w:pPr>
              <w:pStyle w:val="TableParagraph"/>
              <w:spacing w:before="0"/>
              <w:rPr>
                <w:lang w:val="es-ES"/>
              </w:rPr>
            </w:pPr>
          </w:p>
        </w:tc>
        <w:tc>
          <w:tcPr>
            <w:tcW w:w="9880" w:type="dxa"/>
            <w:tcBorders>
              <w:top w:val="nil"/>
              <w:left w:val="single" w:sz="8" w:space="0" w:color="000000"/>
              <w:bottom w:val="single" w:sz="8" w:space="0" w:color="000000"/>
              <w:right w:val="single" w:sz="8" w:space="0" w:color="000000"/>
            </w:tcBorders>
          </w:tcPr>
          <w:p w14:paraId="353D004E" w14:textId="77777777" w:rsidR="004D3B3E" w:rsidRPr="0063181B" w:rsidRDefault="0063181B">
            <w:pPr>
              <w:pStyle w:val="TableParagraph"/>
              <w:spacing w:before="75"/>
              <w:ind w:left="840"/>
              <w:rPr>
                <w:lang w:val="es-ES"/>
              </w:rPr>
            </w:pPr>
            <w:r w:rsidRPr="0063181B">
              <w:rPr>
                <w:lang w:val="es-ES"/>
              </w:rPr>
              <w:t>Observar a los docentes durante la instrucción de los EB revisando las listas de clases.</w:t>
            </w:r>
          </w:p>
          <w:p w14:paraId="00418562" w14:textId="77777777" w:rsidR="004D3B3E" w:rsidRPr="0063181B" w:rsidRDefault="0063181B">
            <w:pPr>
              <w:pStyle w:val="TableParagraph"/>
              <w:numPr>
                <w:ilvl w:val="0"/>
                <w:numId w:val="5"/>
              </w:numPr>
              <w:tabs>
                <w:tab w:val="left" w:pos="840"/>
              </w:tabs>
              <w:ind w:right="557"/>
              <w:rPr>
                <w:lang w:val="es-ES"/>
              </w:rPr>
            </w:pPr>
            <w:r w:rsidRPr="0063181B">
              <w:rPr>
                <w:lang w:val="es-ES"/>
              </w:rPr>
              <w:t>Realizar al menos dos formularios EB Spot por semana en docentes que tienen estudiantes con estudiantes bilingües emergentes.</w:t>
            </w:r>
          </w:p>
          <w:p w14:paraId="6CA6BA4B" w14:textId="77777777" w:rsidR="004D3B3E" w:rsidRPr="0063181B" w:rsidRDefault="0063181B">
            <w:pPr>
              <w:pStyle w:val="TableParagraph"/>
              <w:numPr>
                <w:ilvl w:val="0"/>
                <w:numId w:val="5"/>
              </w:numPr>
              <w:tabs>
                <w:tab w:val="left" w:pos="840"/>
              </w:tabs>
              <w:ind w:right="223"/>
              <w:rPr>
                <w:lang w:val="es-ES"/>
              </w:rPr>
            </w:pPr>
            <w:r w:rsidRPr="0063181B">
              <w:rPr>
                <w:lang w:val="es-ES"/>
              </w:rPr>
              <w:t>Supervisar el uso efectivo de lecciones personalizadas diseñadas utilizando el protocolo de internalización de lecciones de HISD e informadas por observaciones específicas en el aula por parte de los líderes del campus.</w:t>
            </w:r>
          </w:p>
          <w:p w14:paraId="5345CA34" w14:textId="77777777" w:rsidR="004D3B3E" w:rsidRPr="0063181B" w:rsidRDefault="0063181B">
            <w:pPr>
              <w:pStyle w:val="TableParagraph"/>
              <w:numPr>
                <w:ilvl w:val="0"/>
                <w:numId w:val="5"/>
              </w:numPr>
              <w:tabs>
                <w:tab w:val="left" w:pos="840"/>
              </w:tabs>
              <w:ind w:right="219"/>
              <w:rPr>
                <w:lang w:val="es-ES"/>
              </w:rPr>
            </w:pPr>
            <w:r w:rsidRPr="0063181B">
              <w:rPr>
                <w:lang w:val="es-ES"/>
              </w:rPr>
              <w:t>Establecer sistemas sólidos y claramente definidos en los respectivos campus para la identificación, inscripción, programación y seguimiento de la codificación para todos los estudiantes de EB.</w:t>
            </w:r>
          </w:p>
          <w:p w14:paraId="376B17F7" w14:textId="77777777" w:rsidR="004D3B3E" w:rsidRPr="0063181B" w:rsidRDefault="0063181B">
            <w:pPr>
              <w:pStyle w:val="TableParagraph"/>
              <w:numPr>
                <w:ilvl w:val="0"/>
                <w:numId w:val="5"/>
              </w:numPr>
              <w:tabs>
                <w:tab w:val="left" w:pos="839"/>
              </w:tabs>
              <w:ind w:left="839" w:hanging="359"/>
              <w:rPr>
                <w:lang w:val="es-ES"/>
              </w:rPr>
            </w:pPr>
            <w:r w:rsidRPr="0063181B">
              <w:rPr>
                <w:lang w:val="es-ES"/>
              </w:rPr>
              <w:t>Asegúrese de que la documentación, los plazos y la codificación se alineen con las pautas federales y estatales.</w:t>
            </w:r>
          </w:p>
          <w:p w14:paraId="228327DD" w14:textId="77777777" w:rsidR="004D3B3E" w:rsidRPr="0063181B" w:rsidRDefault="0063181B">
            <w:pPr>
              <w:pStyle w:val="TableParagraph"/>
              <w:numPr>
                <w:ilvl w:val="0"/>
                <w:numId w:val="5"/>
              </w:numPr>
              <w:tabs>
                <w:tab w:val="left" w:pos="840"/>
              </w:tabs>
              <w:ind w:right="578"/>
              <w:jc w:val="both"/>
              <w:rPr>
                <w:lang w:val="es-ES"/>
              </w:rPr>
            </w:pPr>
            <w:r w:rsidRPr="0063181B">
              <w:rPr>
                <w:lang w:val="es-ES"/>
              </w:rPr>
              <w:t xml:space="preserve">Revisar la posible lista bilingüe emergente proporcionada por el departamento multilingüe para identificar a los estudiantes que necesitan realizar la evaluación de identificación de EB (enlaces </w:t>
            </w:r>
            <w:proofErr w:type="spellStart"/>
            <w:r w:rsidRPr="0063181B">
              <w:rPr>
                <w:lang w:val="es-ES"/>
              </w:rPr>
              <w:t>PreLAS</w:t>
            </w:r>
            <w:proofErr w:type="spellEnd"/>
            <w:r w:rsidRPr="0063181B">
              <w:rPr>
                <w:lang w:val="es-ES"/>
              </w:rPr>
              <w:t>/LAS) antes de la fecha de la instantánea del distrito</w:t>
            </w:r>
          </w:p>
        </w:tc>
      </w:tr>
      <w:tr w:rsidR="004D3B3E" w:rsidRPr="0063181B" w14:paraId="7A225B53" w14:textId="77777777">
        <w:trPr>
          <w:trHeight w:val="4119"/>
        </w:trPr>
        <w:tc>
          <w:tcPr>
            <w:tcW w:w="500" w:type="dxa"/>
            <w:vMerge/>
            <w:tcBorders>
              <w:top w:val="nil"/>
              <w:left w:val="single" w:sz="8" w:space="0" w:color="000000"/>
              <w:right w:val="single" w:sz="8" w:space="0" w:color="000000"/>
            </w:tcBorders>
            <w:shd w:val="clear" w:color="auto" w:fill="FF9900"/>
          </w:tcPr>
          <w:p w14:paraId="4F3783E3" w14:textId="77777777" w:rsidR="004D3B3E" w:rsidRPr="0063181B" w:rsidRDefault="004D3B3E">
            <w:pPr>
              <w:rPr>
                <w:lang w:val="es-ES"/>
              </w:rPr>
            </w:pPr>
          </w:p>
        </w:tc>
        <w:tc>
          <w:tcPr>
            <w:tcW w:w="9880" w:type="dxa"/>
            <w:tcBorders>
              <w:top w:val="single" w:sz="8" w:space="0" w:color="000000"/>
              <w:left w:val="single" w:sz="8" w:space="0" w:color="000000"/>
              <w:right w:val="single" w:sz="8" w:space="0" w:color="000000"/>
            </w:tcBorders>
          </w:tcPr>
          <w:p w14:paraId="1FCB893D" w14:textId="77777777" w:rsidR="004D3B3E" w:rsidRPr="0063181B" w:rsidRDefault="0063181B">
            <w:pPr>
              <w:pStyle w:val="TableParagraph"/>
              <w:spacing w:before="93"/>
              <w:ind w:left="120"/>
              <w:rPr>
                <w:i/>
                <w:lang w:val="es-ES"/>
              </w:rPr>
            </w:pPr>
            <w:r w:rsidRPr="0063181B">
              <w:rPr>
                <w:b/>
                <w:lang w:val="es-ES"/>
              </w:rPr>
              <w:t xml:space="preserve">Acciones específicas – </w:t>
            </w:r>
            <w:proofErr w:type="gramStart"/>
            <w:r w:rsidRPr="0063181B">
              <w:rPr>
                <w:b/>
                <w:lang w:val="es-ES"/>
              </w:rPr>
              <w:t>personal</w:t>
            </w:r>
            <w:r w:rsidRPr="0063181B">
              <w:rPr>
                <w:i/>
                <w:lang w:val="es-ES"/>
              </w:rPr>
              <w:t>(</w:t>
            </w:r>
            <w:proofErr w:type="gramEnd"/>
            <w:r w:rsidRPr="0063181B">
              <w:rPr>
                <w:i/>
                <w:lang w:val="es-ES"/>
              </w:rPr>
              <w:t>¿Qué medidas específicas adoptará el personal para lograr el objetivo?)</w:t>
            </w:r>
          </w:p>
          <w:p w14:paraId="5E5CA09B" w14:textId="77777777" w:rsidR="004D3B3E" w:rsidRPr="0063181B" w:rsidRDefault="0063181B">
            <w:pPr>
              <w:pStyle w:val="TableParagraph"/>
              <w:numPr>
                <w:ilvl w:val="0"/>
                <w:numId w:val="4"/>
              </w:numPr>
              <w:tabs>
                <w:tab w:val="left" w:pos="840"/>
              </w:tabs>
              <w:spacing w:before="79"/>
              <w:ind w:right="429"/>
              <w:rPr>
                <w:lang w:val="es-ES"/>
              </w:rPr>
            </w:pPr>
            <w:r w:rsidRPr="0063181B">
              <w:rPr>
                <w:lang w:val="es-ES"/>
              </w:rPr>
              <w:t>Los maestros brindarán los apoyos designados a los estudiantes, incluidos los estudiantes bilingües emergentes.</w:t>
            </w:r>
          </w:p>
          <w:p w14:paraId="228A4409" w14:textId="77777777" w:rsidR="004D3B3E" w:rsidRPr="0063181B" w:rsidRDefault="0063181B">
            <w:pPr>
              <w:pStyle w:val="TableParagraph"/>
              <w:numPr>
                <w:ilvl w:val="0"/>
                <w:numId w:val="4"/>
              </w:numPr>
              <w:tabs>
                <w:tab w:val="left" w:pos="840"/>
              </w:tabs>
              <w:ind w:right="218"/>
              <w:rPr>
                <w:lang w:val="es-ES"/>
              </w:rPr>
            </w:pPr>
            <w:r w:rsidRPr="0063181B">
              <w:rPr>
                <w:lang w:val="es-ES"/>
              </w:rPr>
              <w:t>Los maestros implementarán estrategias efectivas para estudiantes bilingües emergentes (CBLI) que incluyan conexiones interlingüísticas, PVR, etc.</w:t>
            </w:r>
          </w:p>
          <w:p w14:paraId="2D60CC10" w14:textId="77777777" w:rsidR="004D3B3E" w:rsidRPr="0063181B" w:rsidRDefault="0063181B">
            <w:pPr>
              <w:pStyle w:val="TableParagraph"/>
              <w:numPr>
                <w:ilvl w:val="0"/>
                <w:numId w:val="4"/>
              </w:numPr>
              <w:tabs>
                <w:tab w:val="left" w:pos="840"/>
              </w:tabs>
              <w:spacing w:line="295" w:lineRule="auto"/>
              <w:ind w:right="-15"/>
              <w:rPr>
                <w:lang w:val="es-ES"/>
              </w:rPr>
            </w:pPr>
            <w:r w:rsidRPr="0063181B">
              <w:rPr>
                <w:lang w:val="es-ES"/>
              </w:rPr>
              <w:t>Los líderes facilitarán reuniones de PLC de datos para analizar los datos de evaluación de K-12 Summit en varios puntos de control durante el año y establecer objetivos específicos para los estudiantes y pasos de acción para alinearse con los objetivos del campus.</w:t>
            </w:r>
          </w:p>
          <w:p w14:paraId="75813D87" w14:textId="77777777" w:rsidR="004D3B3E" w:rsidRPr="0063181B" w:rsidRDefault="0063181B">
            <w:pPr>
              <w:pStyle w:val="TableParagraph"/>
              <w:numPr>
                <w:ilvl w:val="0"/>
                <w:numId w:val="4"/>
              </w:numPr>
              <w:tabs>
                <w:tab w:val="left" w:pos="840"/>
                <w:tab w:val="left" w:pos="904"/>
              </w:tabs>
              <w:spacing w:before="124" w:line="295" w:lineRule="auto"/>
              <w:ind w:right="264"/>
              <w:rPr>
                <w:lang w:val="es-ES"/>
              </w:rPr>
            </w:pPr>
            <w:r w:rsidRPr="0063181B">
              <w:rPr>
                <w:rFonts w:ascii="Arial" w:hAnsi="Arial"/>
                <w:lang w:val="es-ES"/>
              </w:rPr>
              <w:tab/>
            </w:r>
            <w:r w:rsidRPr="0063181B">
              <w:rPr>
                <w:lang w:val="es-ES"/>
              </w:rPr>
              <w:t>Los maestros implementarán las lecciones de Summit K-12 y supervisarán el uso de Summit K-12 por parte de los estudiantes (al menos 45 minutos por semana).</w:t>
            </w:r>
          </w:p>
        </w:tc>
      </w:tr>
    </w:tbl>
    <w:p w14:paraId="131685F4" w14:textId="77777777" w:rsidR="004D3B3E" w:rsidRPr="0063181B" w:rsidRDefault="004D3B3E">
      <w:pPr>
        <w:spacing w:line="295" w:lineRule="auto"/>
        <w:rPr>
          <w:lang w:val="es-ES"/>
        </w:rPr>
        <w:sectPr w:rsidR="004D3B3E" w:rsidRPr="0063181B">
          <w:type w:val="continuous"/>
          <w:pgSz w:w="12240" w:h="15840"/>
          <w:pgMar w:top="1680" w:right="620" w:bottom="280" w:left="580" w:header="720" w:footer="720" w:gutter="0"/>
          <w:cols w:space="720"/>
        </w:sectPr>
      </w:pPr>
    </w:p>
    <w:p w14:paraId="621D8C6C" w14:textId="77777777" w:rsidR="004D3B3E" w:rsidRPr="0063181B" w:rsidRDefault="004D3B3E">
      <w:pPr>
        <w:pStyle w:val="BodyText"/>
        <w:spacing w:before="2"/>
        <w:rPr>
          <w:b/>
          <w:sz w:val="22"/>
          <w:szCs w:val="22"/>
          <w:lang w:val="es-ES"/>
        </w:rPr>
      </w:pPr>
    </w:p>
    <w:tbl>
      <w:tblPr>
        <w:tblW w:w="0" w:type="auto"/>
        <w:tblInd w:w="3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
        <w:gridCol w:w="2730"/>
        <w:gridCol w:w="4420"/>
        <w:gridCol w:w="2730"/>
      </w:tblGrid>
      <w:tr w:rsidR="004D3B3E" w:rsidRPr="005302F6" w14:paraId="2E663DAB" w14:textId="77777777">
        <w:trPr>
          <w:trHeight w:val="960"/>
        </w:trPr>
        <w:tc>
          <w:tcPr>
            <w:tcW w:w="500" w:type="dxa"/>
            <w:tcBorders>
              <w:left w:val="single" w:sz="8" w:space="0" w:color="000000"/>
              <w:right w:val="single" w:sz="8" w:space="0" w:color="000000"/>
            </w:tcBorders>
          </w:tcPr>
          <w:p w14:paraId="22A10093" w14:textId="77777777" w:rsidR="004D3B3E" w:rsidRPr="0063181B" w:rsidRDefault="004D3B3E">
            <w:pPr>
              <w:pStyle w:val="TableParagraph"/>
              <w:spacing w:before="0"/>
              <w:rPr>
                <w:lang w:val="es-ES"/>
              </w:rPr>
            </w:pPr>
          </w:p>
        </w:tc>
        <w:tc>
          <w:tcPr>
            <w:tcW w:w="9880" w:type="dxa"/>
            <w:gridSpan w:val="3"/>
            <w:tcBorders>
              <w:left w:val="single" w:sz="8" w:space="0" w:color="000000"/>
              <w:right w:val="single" w:sz="8" w:space="0" w:color="000000"/>
            </w:tcBorders>
          </w:tcPr>
          <w:p w14:paraId="159FCC1D" w14:textId="77777777" w:rsidR="004D3B3E" w:rsidRPr="0063181B" w:rsidRDefault="0063181B">
            <w:pPr>
              <w:pStyle w:val="TableParagraph"/>
              <w:spacing w:before="201"/>
              <w:ind w:left="115"/>
              <w:rPr>
                <w:lang w:val="es-ES"/>
              </w:rPr>
            </w:pPr>
            <w:r w:rsidRPr="0063181B">
              <w:rPr>
                <w:b/>
                <w:lang w:val="es-ES"/>
              </w:rPr>
              <w:t xml:space="preserve">Acción clave </w:t>
            </w:r>
            <w:proofErr w:type="spellStart"/>
            <w:proofErr w:type="gramStart"/>
            <w:r w:rsidRPr="0063181B">
              <w:rPr>
                <w:b/>
                <w:lang w:val="es-ES"/>
              </w:rPr>
              <w:t>cuatro:</w:t>
            </w:r>
            <w:r w:rsidRPr="0063181B">
              <w:rPr>
                <w:lang w:val="es-ES"/>
              </w:rPr>
              <w:t>Campus</w:t>
            </w:r>
            <w:proofErr w:type="spellEnd"/>
            <w:proofErr w:type="gramEnd"/>
            <w:r w:rsidRPr="0063181B">
              <w:rPr>
                <w:lang w:val="es-ES"/>
              </w:rPr>
              <w:t xml:space="preserve"> mejora el dominio del inglés de estudiantes bilingües emergentes.</w:t>
            </w:r>
          </w:p>
        </w:tc>
      </w:tr>
      <w:tr w:rsidR="004D3B3E" w:rsidRPr="005302F6" w14:paraId="650DE642" w14:textId="77777777">
        <w:trPr>
          <w:trHeight w:val="579"/>
        </w:trPr>
        <w:tc>
          <w:tcPr>
            <w:tcW w:w="500" w:type="dxa"/>
            <w:vMerge w:val="restart"/>
            <w:tcBorders>
              <w:left w:val="single" w:sz="8" w:space="0" w:color="000000"/>
              <w:right w:val="single" w:sz="8" w:space="0" w:color="000000"/>
            </w:tcBorders>
            <w:shd w:val="clear" w:color="auto" w:fill="FF9900"/>
          </w:tcPr>
          <w:p w14:paraId="23588763" w14:textId="77777777" w:rsidR="004D3B3E" w:rsidRPr="0063181B" w:rsidRDefault="004D3B3E">
            <w:pPr>
              <w:pStyle w:val="TableParagraph"/>
              <w:spacing w:before="0"/>
              <w:rPr>
                <w:lang w:val="es-ES"/>
              </w:rPr>
            </w:pPr>
          </w:p>
        </w:tc>
        <w:tc>
          <w:tcPr>
            <w:tcW w:w="9880" w:type="dxa"/>
            <w:gridSpan w:val="3"/>
            <w:tcBorders>
              <w:left w:val="single" w:sz="8" w:space="0" w:color="000000"/>
              <w:bottom w:val="single" w:sz="8" w:space="0" w:color="000000"/>
              <w:right w:val="single" w:sz="8" w:space="0" w:color="000000"/>
            </w:tcBorders>
          </w:tcPr>
          <w:p w14:paraId="164EB8A2" w14:textId="77777777" w:rsidR="004D3B3E" w:rsidRPr="0063181B" w:rsidRDefault="0063181B">
            <w:pPr>
              <w:pStyle w:val="TableParagraph"/>
              <w:spacing w:before="196"/>
              <w:ind w:left="115"/>
              <w:rPr>
                <w:lang w:val="es-ES"/>
              </w:rPr>
            </w:pPr>
            <w:r w:rsidRPr="0063181B">
              <w:rPr>
                <w:lang w:val="es-ES"/>
              </w:rPr>
              <w:t xml:space="preserve">Quién: </w:t>
            </w:r>
            <w:proofErr w:type="gramStart"/>
            <w:r w:rsidRPr="0063181B">
              <w:rPr>
                <w:lang w:val="es-ES"/>
              </w:rPr>
              <w:t>Presidente</w:t>
            </w:r>
            <w:proofErr w:type="gramEnd"/>
            <w:r w:rsidRPr="0063181B">
              <w:rPr>
                <w:lang w:val="es-ES"/>
              </w:rPr>
              <w:t xml:space="preserve"> de Educación Especial, Equipo de Liderazgo del Campus</w:t>
            </w:r>
          </w:p>
        </w:tc>
      </w:tr>
      <w:tr w:rsidR="004D3B3E" w:rsidRPr="0063181B" w14:paraId="172EC6ED" w14:textId="77777777">
        <w:trPr>
          <w:trHeight w:val="4679"/>
        </w:trPr>
        <w:tc>
          <w:tcPr>
            <w:tcW w:w="500" w:type="dxa"/>
            <w:vMerge/>
            <w:tcBorders>
              <w:top w:val="nil"/>
              <w:left w:val="single" w:sz="8" w:space="0" w:color="000000"/>
              <w:right w:val="single" w:sz="8" w:space="0" w:color="000000"/>
            </w:tcBorders>
            <w:shd w:val="clear" w:color="auto" w:fill="FF9900"/>
          </w:tcPr>
          <w:p w14:paraId="61474FC9" w14:textId="77777777" w:rsidR="004D3B3E" w:rsidRPr="0063181B" w:rsidRDefault="004D3B3E">
            <w:pPr>
              <w:rPr>
                <w:lang w:val="es-ES"/>
              </w:rPr>
            </w:pPr>
          </w:p>
        </w:tc>
        <w:tc>
          <w:tcPr>
            <w:tcW w:w="9880" w:type="dxa"/>
            <w:gridSpan w:val="3"/>
            <w:tcBorders>
              <w:top w:val="single" w:sz="8" w:space="0" w:color="000000"/>
              <w:left w:val="single" w:sz="8" w:space="0" w:color="000000"/>
              <w:bottom w:val="single" w:sz="8" w:space="0" w:color="000000"/>
              <w:right w:val="single" w:sz="8" w:space="0" w:color="000000"/>
            </w:tcBorders>
          </w:tcPr>
          <w:p w14:paraId="07CCBBBF" w14:textId="77777777" w:rsidR="004D3B3E" w:rsidRPr="007F0B8F" w:rsidRDefault="0063181B">
            <w:pPr>
              <w:pStyle w:val="TableParagraph"/>
              <w:spacing w:before="80"/>
              <w:ind w:left="115"/>
            </w:pPr>
            <w:proofErr w:type="spellStart"/>
            <w:r w:rsidRPr="007F0B8F">
              <w:rPr>
                <w:spacing w:val="-2"/>
              </w:rPr>
              <w:t>Qué</w:t>
            </w:r>
            <w:proofErr w:type="spellEnd"/>
            <w:r w:rsidRPr="007F0B8F">
              <w:rPr>
                <w:spacing w:val="-2"/>
              </w:rPr>
              <w:t>:</w:t>
            </w:r>
          </w:p>
          <w:p w14:paraId="544B4D2D" w14:textId="77777777" w:rsidR="004D3B3E" w:rsidRPr="007F0B8F" w:rsidRDefault="0063181B">
            <w:pPr>
              <w:pStyle w:val="TableParagraph"/>
              <w:spacing w:before="39"/>
              <w:ind w:left="115"/>
            </w:pPr>
            <w:r w:rsidRPr="007F0B8F">
              <w:rPr>
                <w:spacing w:val="-2"/>
              </w:rPr>
              <w:t>Pre-</w:t>
            </w:r>
            <w:proofErr w:type="spellStart"/>
            <w:r w:rsidRPr="007F0B8F">
              <w:rPr>
                <w:spacing w:val="-2"/>
              </w:rPr>
              <w:t>servicio</w:t>
            </w:r>
            <w:proofErr w:type="spellEnd"/>
          </w:p>
          <w:p w14:paraId="67DC996D" w14:textId="77777777" w:rsidR="004D3B3E" w:rsidRPr="0063181B" w:rsidRDefault="0063181B">
            <w:pPr>
              <w:pStyle w:val="TableParagraph"/>
              <w:numPr>
                <w:ilvl w:val="0"/>
                <w:numId w:val="3"/>
              </w:numPr>
              <w:tabs>
                <w:tab w:val="left" w:pos="730"/>
              </w:tabs>
              <w:spacing w:before="38"/>
              <w:ind w:right="553"/>
              <w:rPr>
                <w:lang w:val="es-ES"/>
              </w:rPr>
            </w:pPr>
            <w:r w:rsidRPr="0063181B">
              <w:rPr>
                <w:lang w:val="es-ES"/>
              </w:rPr>
              <w:t>Los líderes brindarán desarrollo profesional sobre las mejores prácticas para la instrucción en dos idiomas.</w:t>
            </w:r>
          </w:p>
          <w:p w14:paraId="14F6E1E3" w14:textId="77777777" w:rsidR="004D3B3E" w:rsidRPr="007F0B8F" w:rsidRDefault="0063181B">
            <w:pPr>
              <w:pStyle w:val="TableParagraph"/>
              <w:ind w:left="115"/>
            </w:pPr>
            <w:r w:rsidRPr="007F0B8F">
              <w:rPr>
                <w:spacing w:val="-4"/>
              </w:rPr>
              <w:t>PLC</w:t>
            </w:r>
          </w:p>
          <w:p w14:paraId="5E447B88" w14:textId="77777777" w:rsidR="004D3B3E" w:rsidRPr="0063181B" w:rsidRDefault="0063181B">
            <w:pPr>
              <w:pStyle w:val="TableParagraph"/>
              <w:numPr>
                <w:ilvl w:val="1"/>
                <w:numId w:val="3"/>
              </w:numPr>
              <w:tabs>
                <w:tab w:val="left" w:pos="835"/>
              </w:tabs>
              <w:spacing w:before="39"/>
              <w:ind w:right="647"/>
              <w:jc w:val="both"/>
              <w:rPr>
                <w:lang w:val="es-ES"/>
              </w:rPr>
            </w:pPr>
            <w:r w:rsidRPr="0063181B">
              <w:rPr>
                <w:lang w:val="es-ES"/>
              </w:rPr>
              <w:t>Los líderes facilitarán el desarrollo profesional sobre las mejores prácticas para bilingües emergentes (CBLI) para incluir conexiones interlingüísticas, PVR, etc.</w:t>
            </w:r>
          </w:p>
          <w:p w14:paraId="044407D9" w14:textId="77777777" w:rsidR="004D3B3E" w:rsidRPr="0063181B" w:rsidRDefault="0063181B">
            <w:pPr>
              <w:pStyle w:val="TableParagraph"/>
              <w:numPr>
                <w:ilvl w:val="1"/>
                <w:numId w:val="3"/>
              </w:numPr>
              <w:tabs>
                <w:tab w:val="left" w:pos="835"/>
                <w:tab w:val="left" w:pos="899"/>
              </w:tabs>
              <w:ind w:right="395"/>
              <w:jc w:val="both"/>
              <w:rPr>
                <w:lang w:val="es-ES"/>
              </w:rPr>
            </w:pPr>
            <w:r w:rsidRPr="0063181B">
              <w:rPr>
                <w:lang w:val="es-ES"/>
              </w:rPr>
              <w:tab/>
              <w:t>Líderes</w:t>
            </w:r>
            <w:r w:rsidRPr="0063181B">
              <w:rPr>
                <w:spacing w:val="-1"/>
                <w:lang w:val="es-ES"/>
              </w:rPr>
              <w:t xml:space="preserve"> </w:t>
            </w:r>
            <w:r w:rsidRPr="0063181B">
              <w:rPr>
                <w:lang w:val="es-ES"/>
              </w:rPr>
              <w:t>facilitará las reuniones de PLC de datos para analizar los datos de evaluación de K-12 Summit en varios puntos de control durante el año y establecer objetivos específicos para los estudiantes y pasos de acción para alinearse con los objetivos del campus.</w:t>
            </w:r>
          </w:p>
          <w:p w14:paraId="40EDB17A" w14:textId="77777777" w:rsidR="004D3B3E" w:rsidRPr="0063181B" w:rsidRDefault="0063181B">
            <w:pPr>
              <w:pStyle w:val="TableParagraph"/>
              <w:ind w:left="115"/>
              <w:jc w:val="both"/>
              <w:rPr>
                <w:lang w:val="es-ES"/>
              </w:rPr>
            </w:pPr>
            <w:r w:rsidRPr="0063181B">
              <w:rPr>
                <w:lang w:val="es-ES"/>
              </w:rPr>
              <w:t>Jornadas de desarrollo profesional del personal</w:t>
            </w:r>
          </w:p>
          <w:p w14:paraId="79BE5E26" w14:textId="77777777" w:rsidR="004D3B3E" w:rsidRPr="0063181B" w:rsidRDefault="0063181B">
            <w:pPr>
              <w:pStyle w:val="TableParagraph"/>
              <w:numPr>
                <w:ilvl w:val="0"/>
                <w:numId w:val="3"/>
              </w:numPr>
              <w:tabs>
                <w:tab w:val="left" w:pos="730"/>
              </w:tabs>
              <w:spacing w:before="39"/>
              <w:ind w:right="852"/>
              <w:jc w:val="both"/>
              <w:rPr>
                <w:lang w:val="es-ES"/>
              </w:rPr>
            </w:pPr>
            <w:r w:rsidRPr="0063181B">
              <w:rPr>
                <w:lang w:val="es-ES"/>
              </w:rPr>
              <w:t>Los líderes brindarán desarrollo profesional continuo sobre las mejores prácticas para bilingües emergentes (CBLI) que incluyen conexiones interlingüísticas, PVR, etc.</w:t>
            </w:r>
          </w:p>
        </w:tc>
      </w:tr>
      <w:tr w:rsidR="004D3B3E" w:rsidRPr="0063181B" w14:paraId="3A43685E" w14:textId="77777777">
        <w:trPr>
          <w:trHeight w:val="1860"/>
        </w:trPr>
        <w:tc>
          <w:tcPr>
            <w:tcW w:w="500" w:type="dxa"/>
            <w:vMerge/>
            <w:tcBorders>
              <w:top w:val="nil"/>
              <w:left w:val="single" w:sz="8" w:space="0" w:color="000000"/>
              <w:right w:val="single" w:sz="8" w:space="0" w:color="000000"/>
            </w:tcBorders>
            <w:shd w:val="clear" w:color="auto" w:fill="FF9900"/>
          </w:tcPr>
          <w:p w14:paraId="789233F5" w14:textId="77777777" w:rsidR="004D3B3E" w:rsidRPr="0063181B" w:rsidRDefault="004D3B3E">
            <w:pPr>
              <w:rPr>
                <w:lang w:val="es-ES"/>
              </w:rPr>
            </w:pPr>
          </w:p>
        </w:tc>
        <w:tc>
          <w:tcPr>
            <w:tcW w:w="9880" w:type="dxa"/>
            <w:gridSpan w:val="3"/>
            <w:tcBorders>
              <w:top w:val="single" w:sz="8" w:space="0" w:color="000000"/>
              <w:left w:val="single" w:sz="8" w:space="0" w:color="000000"/>
              <w:bottom w:val="single" w:sz="8" w:space="0" w:color="000000"/>
              <w:right w:val="single" w:sz="8" w:space="0" w:color="000000"/>
            </w:tcBorders>
          </w:tcPr>
          <w:p w14:paraId="1BE0313F" w14:textId="77777777" w:rsidR="004D3B3E" w:rsidRPr="007F0B8F" w:rsidRDefault="0063181B">
            <w:pPr>
              <w:pStyle w:val="TableParagraph"/>
              <w:spacing w:before="91"/>
              <w:ind w:left="10"/>
            </w:pPr>
            <w:proofErr w:type="spellStart"/>
            <w:r w:rsidRPr="007F0B8F">
              <w:rPr>
                <w:spacing w:val="-2"/>
              </w:rPr>
              <w:t>Cuando</w:t>
            </w:r>
            <w:proofErr w:type="spellEnd"/>
            <w:r w:rsidRPr="007F0B8F">
              <w:rPr>
                <w:spacing w:val="-2"/>
              </w:rPr>
              <w:t>:</w:t>
            </w:r>
          </w:p>
          <w:p w14:paraId="02CDFF74" w14:textId="77777777" w:rsidR="004D3B3E" w:rsidRPr="0063181B" w:rsidRDefault="0063181B">
            <w:pPr>
              <w:pStyle w:val="TableParagraph"/>
              <w:numPr>
                <w:ilvl w:val="0"/>
                <w:numId w:val="2"/>
              </w:numPr>
              <w:tabs>
                <w:tab w:val="left" w:pos="834"/>
              </w:tabs>
              <w:spacing w:before="38"/>
              <w:ind w:left="834" w:hanging="359"/>
              <w:rPr>
                <w:lang w:val="es-ES"/>
              </w:rPr>
            </w:pPr>
            <w:proofErr w:type="spellStart"/>
            <w:r w:rsidRPr="0063181B">
              <w:rPr>
                <w:lang w:val="es-ES"/>
              </w:rPr>
              <w:t>Pre-servicio</w:t>
            </w:r>
            <w:proofErr w:type="spellEnd"/>
            <w:r w:rsidRPr="0063181B">
              <w:rPr>
                <w:lang w:val="es-ES"/>
              </w:rPr>
              <w:t>: 1 al 9 de agosto de 2024</w:t>
            </w:r>
          </w:p>
          <w:p w14:paraId="33CDB625" w14:textId="77777777" w:rsidR="004D3B3E" w:rsidRPr="007F0B8F" w:rsidRDefault="0063181B">
            <w:pPr>
              <w:pStyle w:val="TableParagraph"/>
              <w:numPr>
                <w:ilvl w:val="0"/>
                <w:numId w:val="2"/>
              </w:numPr>
              <w:tabs>
                <w:tab w:val="left" w:pos="834"/>
              </w:tabs>
              <w:spacing w:before="39"/>
              <w:ind w:left="834" w:hanging="359"/>
            </w:pPr>
            <w:r w:rsidRPr="007F0B8F">
              <w:t xml:space="preserve">PLC: </w:t>
            </w:r>
            <w:proofErr w:type="spellStart"/>
            <w:r w:rsidRPr="007F0B8F">
              <w:t>Semanalmente</w:t>
            </w:r>
            <w:proofErr w:type="spellEnd"/>
            <w:r w:rsidRPr="007F0B8F">
              <w:t xml:space="preserve"> </w:t>
            </w:r>
            <w:proofErr w:type="spellStart"/>
            <w:r w:rsidRPr="007F0B8F">
              <w:t>los</w:t>
            </w:r>
            <w:proofErr w:type="spellEnd"/>
            <w:r w:rsidRPr="007F0B8F">
              <w:t xml:space="preserve"> martes/</w:t>
            </w:r>
            <w:proofErr w:type="spellStart"/>
            <w:r w:rsidRPr="007F0B8F">
              <w:t>miércoles</w:t>
            </w:r>
            <w:proofErr w:type="spellEnd"/>
          </w:p>
          <w:p w14:paraId="75D17B56" w14:textId="77777777" w:rsidR="004D3B3E" w:rsidRPr="0063181B" w:rsidRDefault="0063181B">
            <w:pPr>
              <w:pStyle w:val="TableParagraph"/>
              <w:numPr>
                <w:ilvl w:val="0"/>
                <w:numId w:val="2"/>
              </w:numPr>
              <w:tabs>
                <w:tab w:val="left" w:pos="834"/>
              </w:tabs>
              <w:spacing w:before="39"/>
              <w:ind w:left="834" w:hanging="359"/>
              <w:rPr>
                <w:lang w:val="es-ES"/>
              </w:rPr>
            </w:pPr>
            <w:r w:rsidRPr="0063181B">
              <w:rPr>
                <w:lang w:val="es-ES"/>
              </w:rPr>
              <w:t>Desarrollo profesional del personal: 3 de septiembre, 3 de octubre, 8 de noviembre, 6 de enero,</w:t>
            </w:r>
          </w:p>
          <w:p w14:paraId="0075978B" w14:textId="77777777" w:rsidR="004D3B3E" w:rsidRPr="0063181B" w:rsidRDefault="0063181B">
            <w:pPr>
              <w:pStyle w:val="TableParagraph"/>
              <w:spacing w:before="39"/>
              <w:ind w:left="835"/>
              <w:rPr>
                <w:lang w:val="es-ES"/>
              </w:rPr>
            </w:pPr>
            <w:r w:rsidRPr="0063181B">
              <w:rPr>
                <w:lang w:val="es-ES"/>
              </w:rPr>
              <w:t>14 de febrero, 2 de mayo, 5 de junio</w:t>
            </w:r>
          </w:p>
        </w:tc>
      </w:tr>
      <w:tr w:rsidR="004D3B3E" w:rsidRPr="007F0B8F" w14:paraId="2C08C1FB" w14:textId="77777777">
        <w:trPr>
          <w:trHeight w:val="1879"/>
        </w:trPr>
        <w:tc>
          <w:tcPr>
            <w:tcW w:w="500" w:type="dxa"/>
            <w:vMerge/>
            <w:tcBorders>
              <w:top w:val="nil"/>
              <w:left w:val="single" w:sz="8" w:space="0" w:color="000000"/>
              <w:right w:val="single" w:sz="8" w:space="0" w:color="000000"/>
            </w:tcBorders>
            <w:shd w:val="clear" w:color="auto" w:fill="FF9900"/>
          </w:tcPr>
          <w:p w14:paraId="4707B2D2" w14:textId="77777777" w:rsidR="004D3B3E" w:rsidRPr="0063181B" w:rsidRDefault="004D3B3E">
            <w:pPr>
              <w:rPr>
                <w:lang w:val="es-ES"/>
              </w:rPr>
            </w:pPr>
          </w:p>
        </w:tc>
        <w:tc>
          <w:tcPr>
            <w:tcW w:w="9880" w:type="dxa"/>
            <w:gridSpan w:val="3"/>
            <w:tcBorders>
              <w:top w:val="single" w:sz="8" w:space="0" w:color="000000"/>
              <w:left w:val="single" w:sz="8" w:space="0" w:color="000000"/>
              <w:right w:val="single" w:sz="8" w:space="0" w:color="000000"/>
            </w:tcBorders>
          </w:tcPr>
          <w:p w14:paraId="0D63EAF9" w14:textId="77777777" w:rsidR="004D3B3E" w:rsidRPr="007F0B8F" w:rsidRDefault="0063181B">
            <w:pPr>
              <w:pStyle w:val="TableParagraph"/>
              <w:spacing w:before="88"/>
              <w:ind w:left="115"/>
            </w:pPr>
            <w:proofErr w:type="spellStart"/>
            <w:r w:rsidRPr="007F0B8F">
              <w:rPr>
                <w:spacing w:val="-2"/>
              </w:rPr>
              <w:t>Dónde</w:t>
            </w:r>
            <w:proofErr w:type="spellEnd"/>
            <w:r w:rsidRPr="007F0B8F">
              <w:rPr>
                <w:spacing w:val="-2"/>
              </w:rPr>
              <w:t>:</w:t>
            </w:r>
          </w:p>
          <w:p w14:paraId="4D3A0D46" w14:textId="77777777" w:rsidR="004D3B3E" w:rsidRPr="007F0B8F" w:rsidRDefault="0063181B">
            <w:pPr>
              <w:pStyle w:val="TableParagraph"/>
              <w:numPr>
                <w:ilvl w:val="0"/>
                <w:numId w:val="1"/>
              </w:numPr>
              <w:tabs>
                <w:tab w:val="left" w:pos="834"/>
              </w:tabs>
              <w:spacing w:before="38"/>
              <w:ind w:left="834" w:hanging="359"/>
            </w:pPr>
            <w:proofErr w:type="spellStart"/>
            <w:r w:rsidRPr="007F0B8F">
              <w:t>Cafetería</w:t>
            </w:r>
            <w:proofErr w:type="spellEnd"/>
            <w:r w:rsidRPr="007F0B8F">
              <w:t xml:space="preserve"> DeAnda</w:t>
            </w:r>
          </w:p>
          <w:p w14:paraId="471C26D2" w14:textId="77777777" w:rsidR="004D3B3E" w:rsidRPr="007F0B8F" w:rsidRDefault="0063181B">
            <w:pPr>
              <w:pStyle w:val="TableParagraph"/>
              <w:numPr>
                <w:ilvl w:val="0"/>
                <w:numId w:val="1"/>
              </w:numPr>
              <w:tabs>
                <w:tab w:val="left" w:pos="834"/>
              </w:tabs>
              <w:spacing w:before="39"/>
              <w:ind w:left="834" w:hanging="359"/>
            </w:pPr>
            <w:proofErr w:type="spellStart"/>
            <w:r w:rsidRPr="007F0B8F">
              <w:t>Biblioteca</w:t>
            </w:r>
            <w:proofErr w:type="spellEnd"/>
            <w:r w:rsidRPr="007F0B8F">
              <w:t xml:space="preserve"> DeAnda</w:t>
            </w:r>
          </w:p>
          <w:p w14:paraId="1E0A31D0" w14:textId="77777777" w:rsidR="004D3B3E" w:rsidRPr="007F0B8F" w:rsidRDefault="0063181B">
            <w:pPr>
              <w:pStyle w:val="TableParagraph"/>
              <w:numPr>
                <w:ilvl w:val="0"/>
                <w:numId w:val="1"/>
              </w:numPr>
              <w:tabs>
                <w:tab w:val="left" w:pos="834"/>
              </w:tabs>
              <w:spacing w:before="39"/>
              <w:ind w:left="834" w:hanging="359"/>
            </w:pPr>
            <w:r w:rsidRPr="007F0B8F">
              <w:t>Sala de PLC</w:t>
            </w:r>
          </w:p>
          <w:p w14:paraId="0825C525" w14:textId="77777777" w:rsidR="004D3B3E" w:rsidRPr="007F0B8F" w:rsidRDefault="0063181B">
            <w:pPr>
              <w:pStyle w:val="TableParagraph"/>
              <w:numPr>
                <w:ilvl w:val="0"/>
                <w:numId w:val="1"/>
              </w:numPr>
              <w:tabs>
                <w:tab w:val="left" w:pos="834"/>
              </w:tabs>
              <w:spacing w:before="39"/>
              <w:ind w:left="834" w:hanging="359"/>
            </w:pPr>
            <w:r w:rsidRPr="007F0B8F">
              <w:rPr>
                <w:spacing w:val="-2"/>
              </w:rPr>
              <w:t>Aulas</w:t>
            </w:r>
          </w:p>
        </w:tc>
      </w:tr>
      <w:tr w:rsidR="004D3B3E" w:rsidRPr="007F0B8F" w14:paraId="011421C4" w14:textId="77777777">
        <w:trPr>
          <w:trHeight w:val="557"/>
        </w:trPr>
        <w:tc>
          <w:tcPr>
            <w:tcW w:w="500" w:type="dxa"/>
            <w:vMerge w:val="restart"/>
            <w:tcBorders>
              <w:left w:val="single" w:sz="8" w:space="0" w:color="000000"/>
              <w:bottom w:val="single" w:sz="8" w:space="0" w:color="000000"/>
              <w:right w:val="single" w:sz="8" w:space="0" w:color="000000"/>
            </w:tcBorders>
            <w:shd w:val="clear" w:color="auto" w:fill="FF9900"/>
          </w:tcPr>
          <w:p w14:paraId="370169E8" w14:textId="77777777" w:rsidR="004D3B3E" w:rsidRDefault="0063181B" w:rsidP="0063181B">
            <w:pPr>
              <w:pStyle w:val="TableParagraph"/>
              <w:spacing w:before="220"/>
              <w:ind w:left="148"/>
              <w:rPr>
                <w:b/>
                <w:spacing w:val="-10"/>
              </w:rPr>
            </w:pPr>
            <w:r>
              <w:rPr>
                <w:b/>
                <w:spacing w:val="-10"/>
              </w:rPr>
              <w:t>P</w:t>
            </w:r>
          </w:p>
          <w:p w14:paraId="49A3D1C6" w14:textId="77777777" w:rsidR="0063181B" w:rsidRDefault="0063181B" w:rsidP="0063181B">
            <w:pPr>
              <w:pStyle w:val="TableParagraph"/>
              <w:spacing w:before="220"/>
              <w:ind w:left="148"/>
              <w:rPr>
                <w:b/>
                <w:spacing w:val="-10"/>
              </w:rPr>
            </w:pPr>
            <w:r>
              <w:rPr>
                <w:b/>
                <w:spacing w:val="-10"/>
              </w:rPr>
              <w:t>R</w:t>
            </w:r>
          </w:p>
          <w:p w14:paraId="026C5BBA" w14:textId="2CB3770B" w:rsidR="0063181B" w:rsidRPr="007F0B8F" w:rsidRDefault="0063181B" w:rsidP="0063181B">
            <w:pPr>
              <w:pStyle w:val="TableParagraph"/>
              <w:spacing w:before="220"/>
              <w:ind w:left="148"/>
              <w:rPr>
                <w:b/>
              </w:rPr>
            </w:pPr>
            <w:r>
              <w:rPr>
                <w:b/>
                <w:spacing w:val="-10"/>
              </w:rPr>
              <w:t>E</w:t>
            </w:r>
          </w:p>
        </w:tc>
        <w:tc>
          <w:tcPr>
            <w:tcW w:w="2730" w:type="dxa"/>
            <w:tcBorders>
              <w:left w:val="single" w:sz="8" w:space="0" w:color="000000"/>
              <w:bottom w:val="single" w:sz="18" w:space="0" w:color="000000"/>
              <w:right w:val="single" w:sz="18" w:space="0" w:color="000000"/>
            </w:tcBorders>
          </w:tcPr>
          <w:p w14:paraId="12079D7B" w14:textId="77777777" w:rsidR="004D3B3E" w:rsidRPr="007F0B8F" w:rsidRDefault="0063181B">
            <w:pPr>
              <w:pStyle w:val="TableParagraph"/>
              <w:spacing w:before="112"/>
              <w:ind w:left="580"/>
              <w:rPr>
                <w:b/>
              </w:rPr>
            </w:pPr>
            <w:proofErr w:type="spellStart"/>
            <w:r w:rsidRPr="007F0B8F">
              <w:rPr>
                <w:b/>
              </w:rPr>
              <w:t>Artículo</w:t>
            </w:r>
            <w:proofErr w:type="spellEnd"/>
            <w:r w:rsidRPr="007F0B8F">
              <w:rPr>
                <w:b/>
              </w:rPr>
              <w:t xml:space="preserve"> </w:t>
            </w:r>
            <w:proofErr w:type="spellStart"/>
            <w:r w:rsidRPr="007F0B8F">
              <w:rPr>
                <w:b/>
              </w:rPr>
              <w:t>propuesto</w:t>
            </w:r>
            <w:proofErr w:type="spellEnd"/>
          </w:p>
        </w:tc>
        <w:tc>
          <w:tcPr>
            <w:tcW w:w="4420" w:type="dxa"/>
            <w:tcBorders>
              <w:left w:val="single" w:sz="18" w:space="0" w:color="000000"/>
              <w:bottom w:val="single" w:sz="18" w:space="0" w:color="000000"/>
              <w:right w:val="single" w:sz="18" w:space="0" w:color="000000"/>
            </w:tcBorders>
          </w:tcPr>
          <w:p w14:paraId="49311FEC" w14:textId="77777777" w:rsidR="004D3B3E" w:rsidRPr="007F0B8F" w:rsidRDefault="0063181B">
            <w:pPr>
              <w:pStyle w:val="TableParagraph"/>
              <w:spacing w:before="112"/>
              <w:ind w:left="45"/>
              <w:jc w:val="center"/>
              <w:rPr>
                <w:b/>
              </w:rPr>
            </w:pPr>
            <w:proofErr w:type="spellStart"/>
            <w:r w:rsidRPr="007F0B8F">
              <w:rPr>
                <w:b/>
                <w:spacing w:val="-2"/>
              </w:rPr>
              <w:t>Descripción</w:t>
            </w:r>
            <w:proofErr w:type="spellEnd"/>
          </w:p>
        </w:tc>
        <w:tc>
          <w:tcPr>
            <w:tcW w:w="2730" w:type="dxa"/>
            <w:tcBorders>
              <w:left w:val="single" w:sz="18" w:space="0" w:color="000000"/>
              <w:bottom w:val="single" w:sz="18" w:space="0" w:color="000000"/>
              <w:right w:val="single" w:sz="8" w:space="0" w:color="000000"/>
            </w:tcBorders>
          </w:tcPr>
          <w:p w14:paraId="7CA27FF7" w14:textId="77777777" w:rsidR="004D3B3E" w:rsidRPr="007F0B8F" w:rsidRDefault="0063181B">
            <w:pPr>
              <w:pStyle w:val="TableParagraph"/>
              <w:spacing w:before="112"/>
              <w:ind w:left="902"/>
              <w:rPr>
                <w:b/>
              </w:rPr>
            </w:pPr>
            <w:proofErr w:type="spellStart"/>
            <w:r w:rsidRPr="007F0B8F">
              <w:rPr>
                <w:b/>
                <w:spacing w:val="-2"/>
              </w:rPr>
              <w:t>Cantidad</w:t>
            </w:r>
            <w:proofErr w:type="spellEnd"/>
          </w:p>
        </w:tc>
      </w:tr>
      <w:tr w:rsidR="004D3B3E" w:rsidRPr="007F0B8F" w14:paraId="2F1ADDA0" w14:textId="77777777">
        <w:trPr>
          <w:trHeight w:val="917"/>
        </w:trPr>
        <w:tc>
          <w:tcPr>
            <w:tcW w:w="500" w:type="dxa"/>
            <w:vMerge/>
            <w:tcBorders>
              <w:top w:val="nil"/>
              <w:left w:val="single" w:sz="8" w:space="0" w:color="000000"/>
              <w:bottom w:val="single" w:sz="8" w:space="0" w:color="000000"/>
              <w:right w:val="single" w:sz="8" w:space="0" w:color="000000"/>
            </w:tcBorders>
            <w:shd w:val="clear" w:color="auto" w:fill="FF9900"/>
          </w:tcPr>
          <w:p w14:paraId="7C601991" w14:textId="77777777" w:rsidR="004D3B3E" w:rsidRPr="007F0B8F" w:rsidRDefault="004D3B3E"/>
        </w:tc>
        <w:tc>
          <w:tcPr>
            <w:tcW w:w="2730" w:type="dxa"/>
            <w:tcBorders>
              <w:top w:val="single" w:sz="18" w:space="0" w:color="000000"/>
              <w:left w:val="single" w:sz="8" w:space="0" w:color="000000"/>
              <w:bottom w:val="single" w:sz="8" w:space="0" w:color="000000"/>
              <w:right w:val="single" w:sz="18" w:space="0" w:color="000000"/>
            </w:tcBorders>
          </w:tcPr>
          <w:p w14:paraId="0DC1C6D1" w14:textId="77777777" w:rsidR="004D3B3E" w:rsidRPr="007F0B8F" w:rsidRDefault="0063181B">
            <w:pPr>
              <w:pStyle w:val="TableParagraph"/>
              <w:spacing w:before="257"/>
              <w:ind w:left="115"/>
            </w:pPr>
            <w:r w:rsidRPr="007F0B8F">
              <w:t>Desarrollo del personal</w:t>
            </w:r>
          </w:p>
        </w:tc>
        <w:tc>
          <w:tcPr>
            <w:tcW w:w="4420" w:type="dxa"/>
            <w:tcBorders>
              <w:top w:val="single" w:sz="18" w:space="0" w:color="000000"/>
              <w:left w:val="single" w:sz="18" w:space="0" w:color="000000"/>
              <w:bottom w:val="single" w:sz="8" w:space="0" w:color="000000"/>
              <w:right w:val="single" w:sz="18" w:space="0" w:color="000000"/>
            </w:tcBorders>
          </w:tcPr>
          <w:p w14:paraId="5DF4F799" w14:textId="77777777" w:rsidR="004D3B3E" w:rsidRPr="007F0B8F" w:rsidRDefault="004D3B3E">
            <w:pPr>
              <w:pStyle w:val="TableParagraph"/>
              <w:spacing w:before="0"/>
            </w:pPr>
          </w:p>
        </w:tc>
        <w:tc>
          <w:tcPr>
            <w:tcW w:w="2730" w:type="dxa"/>
            <w:tcBorders>
              <w:top w:val="single" w:sz="18" w:space="0" w:color="000000"/>
              <w:left w:val="single" w:sz="18" w:space="0" w:color="000000"/>
              <w:bottom w:val="single" w:sz="8" w:space="0" w:color="000000"/>
              <w:right w:val="single" w:sz="8" w:space="0" w:color="000000"/>
            </w:tcBorders>
          </w:tcPr>
          <w:p w14:paraId="19CB80DA" w14:textId="77777777" w:rsidR="004D3B3E" w:rsidRPr="007F0B8F" w:rsidRDefault="0063181B">
            <w:pPr>
              <w:pStyle w:val="TableParagraph"/>
              <w:spacing w:before="112"/>
              <w:ind w:left="17"/>
            </w:pPr>
            <w:r w:rsidRPr="007F0B8F">
              <w:rPr>
                <w:spacing w:val="-5"/>
              </w:rPr>
              <w:t>N / A</w:t>
            </w:r>
          </w:p>
        </w:tc>
      </w:tr>
    </w:tbl>
    <w:p w14:paraId="34B4FFF8" w14:textId="77777777" w:rsidR="004D3B3E" w:rsidRPr="007F0B8F" w:rsidRDefault="004D3B3E">
      <w:pPr>
        <w:sectPr w:rsidR="004D3B3E" w:rsidRPr="007F0B8F">
          <w:pgSz w:w="12240" w:h="15840"/>
          <w:pgMar w:top="1820" w:right="620" w:bottom="1703" w:left="5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2730"/>
        <w:gridCol w:w="4420"/>
        <w:gridCol w:w="2730"/>
      </w:tblGrid>
      <w:tr w:rsidR="004D3B3E" w:rsidRPr="007F0B8F" w14:paraId="1E9804E2" w14:textId="77777777">
        <w:trPr>
          <w:trHeight w:val="640"/>
        </w:trPr>
        <w:tc>
          <w:tcPr>
            <w:tcW w:w="500" w:type="dxa"/>
            <w:vMerge w:val="restart"/>
            <w:shd w:val="clear" w:color="auto" w:fill="FF9900"/>
          </w:tcPr>
          <w:p w14:paraId="2F6FDE29" w14:textId="77777777" w:rsidR="0063181B" w:rsidRDefault="0063181B">
            <w:pPr>
              <w:pStyle w:val="TableParagraph"/>
              <w:spacing w:before="224" w:line="427" w:lineRule="auto"/>
              <w:ind w:left="130" w:right="98" w:firstLine="8"/>
              <w:jc w:val="both"/>
              <w:rPr>
                <w:b/>
                <w:spacing w:val="-10"/>
              </w:rPr>
            </w:pPr>
            <w:r>
              <w:rPr>
                <w:b/>
                <w:spacing w:val="-10"/>
              </w:rPr>
              <w:lastRenderedPageBreak/>
              <w:t>SUPUE</w:t>
            </w:r>
          </w:p>
          <w:p w14:paraId="1ECC9374" w14:textId="32A2ED21" w:rsidR="004D3B3E" w:rsidRPr="007F0B8F" w:rsidRDefault="0063181B">
            <w:pPr>
              <w:pStyle w:val="TableParagraph"/>
              <w:spacing w:before="224" w:line="427" w:lineRule="auto"/>
              <w:ind w:left="130" w:right="98" w:firstLine="8"/>
              <w:jc w:val="both"/>
              <w:rPr>
                <w:b/>
              </w:rPr>
            </w:pPr>
            <w:r>
              <w:rPr>
                <w:b/>
                <w:spacing w:val="-10"/>
              </w:rPr>
              <w:t>STO</w:t>
            </w:r>
          </w:p>
        </w:tc>
        <w:tc>
          <w:tcPr>
            <w:tcW w:w="2730" w:type="dxa"/>
            <w:tcBorders>
              <w:right w:val="single" w:sz="18" w:space="0" w:color="000000"/>
            </w:tcBorders>
          </w:tcPr>
          <w:p w14:paraId="2941921F" w14:textId="77777777" w:rsidR="004D3B3E" w:rsidRPr="007F0B8F" w:rsidRDefault="0063181B">
            <w:pPr>
              <w:pStyle w:val="TableParagraph"/>
              <w:spacing w:before="246"/>
              <w:ind w:left="115"/>
            </w:pPr>
            <w:proofErr w:type="spellStart"/>
            <w:r w:rsidRPr="007F0B8F">
              <w:rPr>
                <w:spacing w:val="-2"/>
              </w:rPr>
              <w:t>Materiales</w:t>
            </w:r>
            <w:proofErr w:type="spellEnd"/>
            <w:r w:rsidRPr="007F0B8F">
              <w:rPr>
                <w:spacing w:val="-2"/>
              </w:rPr>
              <w:t>/</w:t>
            </w:r>
            <w:proofErr w:type="spellStart"/>
            <w:r w:rsidRPr="007F0B8F">
              <w:rPr>
                <w:spacing w:val="-2"/>
              </w:rPr>
              <w:t>recursos</w:t>
            </w:r>
            <w:proofErr w:type="spellEnd"/>
          </w:p>
        </w:tc>
        <w:tc>
          <w:tcPr>
            <w:tcW w:w="4420" w:type="dxa"/>
            <w:tcBorders>
              <w:left w:val="single" w:sz="18" w:space="0" w:color="000000"/>
              <w:right w:val="single" w:sz="18" w:space="0" w:color="000000"/>
            </w:tcBorders>
          </w:tcPr>
          <w:p w14:paraId="538F85F4" w14:textId="77777777" w:rsidR="004D3B3E" w:rsidRPr="0063181B" w:rsidRDefault="0063181B">
            <w:pPr>
              <w:pStyle w:val="TableParagraph"/>
              <w:spacing w:before="100"/>
              <w:ind w:left="12"/>
              <w:rPr>
                <w:lang w:val="es-ES"/>
              </w:rPr>
            </w:pPr>
            <w:r w:rsidRPr="0063181B">
              <w:rPr>
                <w:lang w:val="es-ES"/>
              </w:rPr>
              <w:t>Recursos de desarrollo profesional (suministros generales)</w:t>
            </w:r>
          </w:p>
        </w:tc>
        <w:tc>
          <w:tcPr>
            <w:tcW w:w="2730" w:type="dxa"/>
            <w:tcBorders>
              <w:left w:val="single" w:sz="18" w:space="0" w:color="000000"/>
            </w:tcBorders>
          </w:tcPr>
          <w:p w14:paraId="4412C18D" w14:textId="77777777" w:rsidR="004D3B3E" w:rsidRPr="007F0B8F" w:rsidRDefault="0063181B">
            <w:pPr>
              <w:pStyle w:val="TableParagraph"/>
              <w:spacing w:before="100"/>
              <w:ind w:left="17"/>
            </w:pPr>
            <w:r w:rsidRPr="007F0B8F">
              <w:rPr>
                <w:spacing w:val="-2"/>
              </w:rPr>
              <w:t>$1,200</w:t>
            </w:r>
          </w:p>
        </w:tc>
      </w:tr>
      <w:tr w:rsidR="004D3B3E" w:rsidRPr="007F0B8F" w14:paraId="667313C4" w14:textId="77777777">
        <w:trPr>
          <w:trHeight w:val="639"/>
        </w:trPr>
        <w:tc>
          <w:tcPr>
            <w:tcW w:w="500" w:type="dxa"/>
            <w:vMerge/>
            <w:tcBorders>
              <w:top w:val="nil"/>
            </w:tcBorders>
            <w:shd w:val="clear" w:color="auto" w:fill="FF9900"/>
          </w:tcPr>
          <w:p w14:paraId="49001097" w14:textId="77777777" w:rsidR="004D3B3E" w:rsidRPr="007F0B8F" w:rsidRDefault="004D3B3E"/>
        </w:tc>
        <w:tc>
          <w:tcPr>
            <w:tcW w:w="2730" w:type="dxa"/>
            <w:tcBorders>
              <w:right w:val="single" w:sz="18" w:space="0" w:color="000000"/>
            </w:tcBorders>
          </w:tcPr>
          <w:p w14:paraId="22895D6E" w14:textId="77777777" w:rsidR="004D3B3E" w:rsidRPr="007F0B8F" w:rsidRDefault="0063181B">
            <w:pPr>
              <w:pStyle w:val="TableParagraph"/>
              <w:spacing w:before="256"/>
              <w:ind w:left="115"/>
            </w:pPr>
            <w:proofErr w:type="spellStart"/>
            <w:r w:rsidRPr="007F0B8F">
              <w:t>Servicios</w:t>
            </w:r>
            <w:proofErr w:type="spellEnd"/>
            <w:r w:rsidRPr="007F0B8F">
              <w:t xml:space="preserve"> </w:t>
            </w:r>
            <w:proofErr w:type="spellStart"/>
            <w:r w:rsidRPr="007F0B8F">
              <w:t>adquiridos</w:t>
            </w:r>
            <w:proofErr w:type="spellEnd"/>
          </w:p>
        </w:tc>
        <w:tc>
          <w:tcPr>
            <w:tcW w:w="4420" w:type="dxa"/>
            <w:tcBorders>
              <w:left w:val="single" w:sz="18" w:space="0" w:color="000000"/>
              <w:right w:val="single" w:sz="18" w:space="0" w:color="000000"/>
            </w:tcBorders>
          </w:tcPr>
          <w:p w14:paraId="0AD20002" w14:textId="77777777" w:rsidR="004D3B3E" w:rsidRPr="007F0B8F" w:rsidRDefault="004D3B3E">
            <w:pPr>
              <w:pStyle w:val="TableParagraph"/>
              <w:spacing w:before="0"/>
            </w:pPr>
          </w:p>
        </w:tc>
        <w:tc>
          <w:tcPr>
            <w:tcW w:w="2730" w:type="dxa"/>
            <w:tcBorders>
              <w:left w:val="single" w:sz="18" w:space="0" w:color="000000"/>
            </w:tcBorders>
          </w:tcPr>
          <w:p w14:paraId="3557054C" w14:textId="77777777" w:rsidR="004D3B3E" w:rsidRPr="007F0B8F" w:rsidRDefault="0063181B">
            <w:pPr>
              <w:pStyle w:val="TableParagraph"/>
              <w:spacing w:before="110"/>
              <w:ind w:left="17"/>
            </w:pPr>
            <w:r w:rsidRPr="007F0B8F">
              <w:rPr>
                <w:spacing w:val="-5"/>
              </w:rPr>
              <w:t>N / A</w:t>
            </w:r>
          </w:p>
        </w:tc>
      </w:tr>
      <w:tr w:rsidR="004D3B3E" w:rsidRPr="007F0B8F" w14:paraId="4E0357FA" w14:textId="77777777">
        <w:trPr>
          <w:trHeight w:val="660"/>
        </w:trPr>
        <w:tc>
          <w:tcPr>
            <w:tcW w:w="500" w:type="dxa"/>
            <w:vMerge/>
            <w:tcBorders>
              <w:top w:val="nil"/>
            </w:tcBorders>
            <w:shd w:val="clear" w:color="auto" w:fill="FF9900"/>
          </w:tcPr>
          <w:p w14:paraId="67CA3A44" w14:textId="77777777" w:rsidR="004D3B3E" w:rsidRPr="007F0B8F" w:rsidRDefault="004D3B3E"/>
        </w:tc>
        <w:tc>
          <w:tcPr>
            <w:tcW w:w="2730" w:type="dxa"/>
            <w:tcBorders>
              <w:right w:val="single" w:sz="18" w:space="0" w:color="000000"/>
            </w:tcBorders>
          </w:tcPr>
          <w:p w14:paraId="542A2A67" w14:textId="77777777" w:rsidR="004D3B3E" w:rsidRPr="007F0B8F" w:rsidRDefault="0063181B">
            <w:pPr>
              <w:pStyle w:val="TableParagraph"/>
              <w:spacing w:before="266"/>
              <w:ind w:left="115"/>
            </w:pPr>
            <w:proofErr w:type="spellStart"/>
            <w:r w:rsidRPr="007F0B8F">
              <w:rPr>
                <w:spacing w:val="-2"/>
              </w:rPr>
              <w:t>Otro</w:t>
            </w:r>
            <w:proofErr w:type="spellEnd"/>
          </w:p>
        </w:tc>
        <w:tc>
          <w:tcPr>
            <w:tcW w:w="4420" w:type="dxa"/>
            <w:tcBorders>
              <w:left w:val="single" w:sz="18" w:space="0" w:color="000000"/>
              <w:right w:val="single" w:sz="18" w:space="0" w:color="000000"/>
            </w:tcBorders>
          </w:tcPr>
          <w:p w14:paraId="70A99A3D" w14:textId="77777777" w:rsidR="004D3B3E" w:rsidRPr="0063181B" w:rsidRDefault="0063181B">
            <w:pPr>
              <w:pStyle w:val="TableParagraph"/>
              <w:ind w:left="12"/>
              <w:rPr>
                <w:lang w:val="es-ES"/>
              </w:rPr>
            </w:pPr>
            <w:r w:rsidRPr="0063181B">
              <w:rPr>
                <w:lang w:val="es-ES"/>
              </w:rPr>
              <w:t>Profesor de Educación Especial a tiempo parcial</w:t>
            </w:r>
          </w:p>
        </w:tc>
        <w:tc>
          <w:tcPr>
            <w:tcW w:w="2730" w:type="dxa"/>
            <w:tcBorders>
              <w:left w:val="single" w:sz="18" w:space="0" w:color="000000"/>
            </w:tcBorders>
          </w:tcPr>
          <w:p w14:paraId="358F1AC9" w14:textId="77777777" w:rsidR="004D3B3E" w:rsidRPr="007F0B8F" w:rsidRDefault="0063181B">
            <w:pPr>
              <w:pStyle w:val="TableParagraph"/>
              <w:ind w:left="17"/>
            </w:pPr>
            <w:r w:rsidRPr="007F0B8F">
              <w:rPr>
                <w:spacing w:val="-2"/>
              </w:rPr>
              <w:t>$36,000</w:t>
            </w:r>
          </w:p>
        </w:tc>
      </w:tr>
      <w:tr w:rsidR="004D3B3E" w:rsidRPr="007F0B8F" w14:paraId="40240025" w14:textId="77777777">
        <w:trPr>
          <w:trHeight w:val="657"/>
        </w:trPr>
        <w:tc>
          <w:tcPr>
            <w:tcW w:w="500" w:type="dxa"/>
            <w:vMerge/>
            <w:tcBorders>
              <w:top w:val="nil"/>
            </w:tcBorders>
            <w:shd w:val="clear" w:color="auto" w:fill="FF9900"/>
          </w:tcPr>
          <w:p w14:paraId="7152EC2E" w14:textId="77777777" w:rsidR="004D3B3E" w:rsidRPr="007F0B8F" w:rsidRDefault="004D3B3E"/>
        </w:tc>
        <w:tc>
          <w:tcPr>
            <w:tcW w:w="2730" w:type="dxa"/>
            <w:tcBorders>
              <w:bottom w:val="single" w:sz="18" w:space="0" w:color="000000"/>
              <w:right w:val="single" w:sz="18" w:space="0" w:color="000000"/>
            </w:tcBorders>
          </w:tcPr>
          <w:p w14:paraId="153BA32A" w14:textId="77777777" w:rsidR="004D3B3E" w:rsidRPr="007F0B8F" w:rsidRDefault="0063181B">
            <w:pPr>
              <w:pStyle w:val="TableParagraph"/>
              <w:spacing w:before="256"/>
              <w:ind w:left="115"/>
            </w:pPr>
            <w:proofErr w:type="spellStart"/>
            <w:r w:rsidRPr="007F0B8F">
              <w:rPr>
                <w:spacing w:val="-2"/>
              </w:rPr>
              <w:t>Otro</w:t>
            </w:r>
            <w:proofErr w:type="spellEnd"/>
          </w:p>
        </w:tc>
        <w:tc>
          <w:tcPr>
            <w:tcW w:w="4420" w:type="dxa"/>
            <w:tcBorders>
              <w:left w:val="single" w:sz="18" w:space="0" w:color="000000"/>
              <w:bottom w:val="single" w:sz="18" w:space="0" w:color="000000"/>
              <w:right w:val="single" w:sz="18" w:space="0" w:color="000000"/>
            </w:tcBorders>
          </w:tcPr>
          <w:p w14:paraId="2BEF3EE0" w14:textId="77777777" w:rsidR="004D3B3E" w:rsidRPr="007F0B8F" w:rsidRDefault="004D3B3E">
            <w:pPr>
              <w:pStyle w:val="TableParagraph"/>
              <w:spacing w:before="0"/>
            </w:pPr>
          </w:p>
        </w:tc>
        <w:tc>
          <w:tcPr>
            <w:tcW w:w="2730" w:type="dxa"/>
            <w:tcBorders>
              <w:left w:val="single" w:sz="18" w:space="0" w:color="000000"/>
              <w:bottom w:val="single" w:sz="18" w:space="0" w:color="000000"/>
            </w:tcBorders>
          </w:tcPr>
          <w:p w14:paraId="144BEF32" w14:textId="77777777" w:rsidR="004D3B3E" w:rsidRPr="007F0B8F" w:rsidRDefault="004D3B3E">
            <w:pPr>
              <w:pStyle w:val="TableParagraph"/>
              <w:spacing w:before="0"/>
            </w:pPr>
          </w:p>
        </w:tc>
      </w:tr>
      <w:tr w:rsidR="004D3B3E" w:rsidRPr="007F0B8F" w14:paraId="34679A73" w14:textId="77777777">
        <w:trPr>
          <w:trHeight w:val="555"/>
        </w:trPr>
        <w:tc>
          <w:tcPr>
            <w:tcW w:w="500" w:type="dxa"/>
            <w:vMerge/>
            <w:tcBorders>
              <w:top w:val="nil"/>
            </w:tcBorders>
            <w:shd w:val="clear" w:color="auto" w:fill="FF9900"/>
          </w:tcPr>
          <w:p w14:paraId="40266103" w14:textId="77777777" w:rsidR="004D3B3E" w:rsidRPr="007F0B8F" w:rsidRDefault="004D3B3E"/>
        </w:tc>
        <w:tc>
          <w:tcPr>
            <w:tcW w:w="7150" w:type="dxa"/>
            <w:gridSpan w:val="2"/>
            <w:tcBorders>
              <w:top w:val="single" w:sz="18" w:space="0" w:color="000000"/>
              <w:bottom w:val="single" w:sz="18" w:space="0" w:color="000000"/>
              <w:right w:val="single" w:sz="18" w:space="0" w:color="000000"/>
            </w:tcBorders>
          </w:tcPr>
          <w:p w14:paraId="1B647434" w14:textId="77777777" w:rsidR="004D3B3E" w:rsidRPr="007F0B8F" w:rsidRDefault="0063181B">
            <w:pPr>
              <w:pStyle w:val="TableParagraph"/>
              <w:spacing w:before="108"/>
              <w:ind w:right="55"/>
              <w:jc w:val="right"/>
              <w:rPr>
                <w:b/>
              </w:rPr>
            </w:pPr>
            <w:r w:rsidRPr="007F0B8F">
              <w:rPr>
                <w:b/>
                <w:spacing w:val="-2"/>
              </w:rPr>
              <w:t>TOTAL</w:t>
            </w:r>
          </w:p>
        </w:tc>
        <w:tc>
          <w:tcPr>
            <w:tcW w:w="2730" w:type="dxa"/>
            <w:tcBorders>
              <w:top w:val="single" w:sz="18" w:space="0" w:color="000000"/>
              <w:left w:val="single" w:sz="18" w:space="0" w:color="000000"/>
              <w:bottom w:val="single" w:sz="18" w:space="0" w:color="000000"/>
            </w:tcBorders>
            <w:shd w:val="clear" w:color="auto" w:fill="C6D9F1"/>
          </w:tcPr>
          <w:p w14:paraId="77CAA6A2" w14:textId="77777777" w:rsidR="004D3B3E" w:rsidRPr="007F0B8F" w:rsidRDefault="0063181B">
            <w:pPr>
              <w:pStyle w:val="TableParagraph"/>
              <w:spacing w:before="107"/>
              <w:ind w:left="17"/>
            </w:pPr>
            <w:r w:rsidRPr="007F0B8F">
              <w:rPr>
                <w:spacing w:val="-2"/>
              </w:rPr>
              <w:t>$37,200</w:t>
            </w:r>
          </w:p>
        </w:tc>
      </w:tr>
      <w:tr w:rsidR="004D3B3E" w:rsidRPr="0063181B" w14:paraId="26ED0D5E" w14:textId="77777777">
        <w:trPr>
          <w:trHeight w:val="1197"/>
        </w:trPr>
        <w:tc>
          <w:tcPr>
            <w:tcW w:w="500" w:type="dxa"/>
            <w:vMerge/>
            <w:tcBorders>
              <w:top w:val="nil"/>
            </w:tcBorders>
            <w:shd w:val="clear" w:color="auto" w:fill="FF9900"/>
          </w:tcPr>
          <w:p w14:paraId="059D0286" w14:textId="77777777" w:rsidR="004D3B3E" w:rsidRPr="007F0B8F" w:rsidRDefault="004D3B3E"/>
        </w:tc>
        <w:tc>
          <w:tcPr>
            <w:tcW w:w="9880" w:type="dxa"/>
            <w:gridSpan w:val="3"/>
            <w:tcBorders>
              <w:top w:val="single" w:sz="18" w:space="0" w:color="000000"/>
            </w:tcBorders>
          </w:tcPr>
          <w:p w14:paraId="737692DD" w14:textId="77777777" w:rsidR="004D3B3E" w:rsidRPr="0063181B" w:rsidRDefault="0063181B">
            <w:pPr>
              <w:pStyle w:val="TableParagraph"/>
              <w:spacing w:before="112"/>
              <w:ind w:left="115"/>
              <w:rPr>
                <w:lang w:val="es-ES"/>
              </w:rPr>
            </w:pPr>
            <w:r w:rsidRPr="0063181B">
              <w:rPr>
                <w:lang w:val="es-ES"/>
              </w:rPr>
              <w:t>Fuentes de financiación: Fondos generales, fondos bilingües, fondos de educación especial</w:t>
            </w:r>
          </w:p>
        </w:tc>
      </w:tr>
    </w:tbl>
    <w:p w14:paraId="6F2683F8" w14:textId="77777777" w:rsidR="00172FBF" w:rsidRPr="0063181B" w:rsidRDefault="00172FBF">
      <w:pPr>
        <w:rPr>
          <w:lang w:val="es-ES"/>
        </w:rPr>
      </w:pPr>
    </w:p>
    <w:sectPr w:rsidR="00172FBF" w:rsidRPr="0063181B">
      <w:type w:val="continuous"/>
      <w:pgSz w:w="12240" w:h="15840"/>
      <w:pgMar w:top="168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4570"/>
    <w:multiLevelType w:val="hybridMultilevel"/>
    <w:tmpl w:val="5B7C3B50"/>
    <w:lvl w:ilvl="0" w:tplc="BD32C110">
      <w:numFmt w:val="bullet"/>
      <w:lvlText w:val="●"/>
      <w:lvlJc w:val="left"/>
      <w:pPr>
        <w:ind w:left="845" w:hanging="360"/>
      </w:pPr>
      <w:rPr>
        <w:rFonts w:ascii="Arial" w:eastAsia="Arial" w:hAnsi="Arial" w:cs="Arial" w:hint="default"/>
        <w:b w:val="0"/>
        <w:bCs w:val="0"/>
        <w:i w:val="0"/>
        <w:iCs w:val="0"/>
        <w:spacing w:val="0"/>
        <w:w w:val="100"/>
        <w:sz w:val="26"/>
        <w:szCs w:val="26"/>
        <w:lang w:val="en-US" w:eastAsia="en-US" w:bidi="ar-SA"/>
      </w:rPr>
    </w:lvl>
    <w:lvl w:ilvl="1" w:tplc="2FC027D0">
      <w:numFmt w:val="bullet"/>
      <w:lvlText w:val="•"/>
      <w:lvlJc w:val="left"/>
      <w:pPr>
        <w:ind w:left="1738" w:hanging="360"/>
      </w:pPr>
      <w:rPr>
        <w:rFonts w:hint="default"/>
        <w:lang w:val="en-US" w:eastAsia="en-US" w:bidi="ar-SA"/>
      </w:rPr>
    </w:lvl>
    <w:lvl w:ilvl="2" w:tplc="CAEA2842">
      <w:numFmt w:val="bullet"/>
      <w:lvlText w:val="•"/>
      <w:lvlJc w:val="left"/>
      <w:pPr>
        <w:ind w:left="2636" w:hanging="360"/>
      </w:pPr>
      <w:rPr>
        <w:rFonts w:hint="default"/>
        <w:lang w:val="en-US" w:eastAsia="en-US" w:bidi="ar-SA"/>
      </w:rPr>
    </w:lvl>
    <w:lvl w:ilvl="3" w:tplc="D3B20A1A">
      <w:numFmt w:val="bullet"/>
      <w:lvlText w:val="•"/>
      <w:lvlJc w:val="left"/>
      <w:pPr>
        <w:ind w:left="3534" w:hanging="360"/>
      </w:pPr>
      <w:rPr>
        <w:rFonts w:hint="default"/>
        <w:lang w:val="en-US" w:eastAsia="en-US" w:bidi="ar-SA"/>
      </w:rPr>
    </w:lvl>
    <w:lvl w:ilvl="4" w:tplc="D4E87DE6">
      <w:numFmt w:val="bullet"/>
      <w:lvlText w:val="•"/>
      <w:lvlJc w:val="left"/>
      <w:pPr>
        <w:ind w:left="4432" w:hanging="360"/>
      </w:pPr>
      <w:rPr>
        <w:rFonts w:hint="default"/>
        <w:lang w:val="en-US" w:eastAsia="en-US" w:bidi="ar-SA"/>
      </w:rPr>
    </w:lvl>
    <w:lvl w:ilvl="5" w:tplc="6E5C5126">
      <w:numFmt w:val="bullet"/>
      <w:lvlText w:val="•"/>
      <w:lvlJc w:val="left"/>
      <w:pPr>
        <w:ind w:left="5330" w:hanging="360"/>
      </w:pPr>
      <w:rPr>
        <w:rFonts w:hint="default"/>
        <w:lang w:val="en-US" w:eastAsia="en-US" w:bidi="ar-SA"/>
      </w:rPr>
    </w:lvl>
    <w:lvl w:ilvl="6" w:tplc="73D67D9E">
      <w:numFmt w:val="bullet"/>
      <w:lvlText w:val="•"/>
      <w:lvlJc w:val="left"/>
      <w:pPr>
        <w:ind w:left="6228" w:hanging="360"/>
      </w:pPr>
      <w:rPr>
        <w:rFonts w:hint="default"/>
        <w:lang w:val="en-US" w:eastAsia="en-US" w:bidi="ar-SA"/>
      </w:rPr>
    </w:lvl>
    <w:lvl w:ilvl="7" w:tplc="75326034">
      <w:numFmt w:val="bullet"/>
      <w:lvlText w:val="•"/>
      <w:lvlJc w:val="left"/>
      <w:pPr>
        <w:ind w:left="7126" w:hanging="360"/>
      </w:pPr>
      <w:rPr>
        <w:rFonts w:hint="default"/>
        <w:lang w:val="en-US" w:eastAsia="en-US" w:bidi="ar-SA"/>
      </w:rPr>
    </w:lvl>
    <w:lvl w:ilvl="8" w:tplc="45AAFC88">
      <w:numFmt w:val="bullet"/>
      <w:lvlText w:val="•"/>
      <w:lvlJc w:val="left"/>
      <w:pPr>
        <w:ind w:left="8024" w:hanging="360"/>
      </w:pPr>
      <w:rPr>
        <w:rFonts w:hint="default"/>
        <w:lang w:val="en-US" w:eastAsia="en-US" w:bidi="ar-SA"/>
      </w:rPr>
    </w:lvl>
  </w:abstractNum>
  <w:abstractNum w:abstractNumId="1" w15:restartNumberingAfterBreak="0">
    <w:nsid w:val="06260628"/>
    <w:multiLevelType w:val="hybridMultilevel"/>
    <w:tmpl w:val="D6B8FFAA"/>
    <w:lvl w:ilvl="0" w:tplc="C6649816">
      <w:numFmt w:val="bullet"/>
      <w:lvlText w:val="●"/>
      <w:lvlJc w:val="left"/>
      <w:pPr>
        <w:ind w:left="740" w:hanging="360"/>
      </w:pPr>
      <w:rPr>
        <w:rFonts w:ascii="Arial" w:eastAsia="Arial" w:hAnsi="Arial" w:cs="Arial" w:hint="default"/>
        <w:b w:val="0"/>
        <w:bCs w:val="0"/>
        <w:i w:val="0"/>
        <w:iCs w:val="0"/>
        <w:spacing w:val="0"/>
        <w:w w:val="100"/>
        <w:sz w:val="26"/>
        <w:szCs w:val="26"/>
        <w:lang w:val="en-US" w:eastAsia="en-US" w:bidi="ar-SA"/>
      </w:rPr>
    </w:lvl>
    <w:lvl w:ilvl="1" w:tplc="25B294D2">
      <w:numFmt w:val="bullet"/>
      <w:lvlText w:val="•"/>
      <w:lvlJc w:val="left"/>
      <w:pPr>
        <w:ind w:left="1648" w:hanging="360"/>
      </w:pPr>
      <w:rPr>
        <w:rFonts w:hint="default"/>
        <w:lang w:val="en-US" w:eastAsia="en-US" w:bidi="ar-SA"/>
      </w:rPr>
    </w:lvl>
    <w:lvl w:ilvl="2" w:tplc="A38EF940">
      <w:numFmt w:val="bullet"/>
      <w:lvlText w:val="•"/>
      <w:lvlJc w:val="left"/>
      <w:pPr>
        <w:ind w:left="2556" w:hanging="360"/>
      </w:pPr>
      <w:rPr>
        <w:rFonts w:hint="default"/>
        <w:lang w:val="en-US" w:eastAsia="en-US" w:bidi="ar-SA"/>
      </w:rPr>
    </w:lvl>
    <w:lvl w:ilvl="3" w:tplc="C9208CAE">
      <w:numFmt w:val="bullet"/>
      <w:lvlText w:val="•"/>
      <w:lvlJc w:val="left"/>
      <w:pPr>
        <w:ind w:left="3464" w:hanging="360"/>
      </w:pPr>
      <w:rPr>
        <w:rFonts w:hint="default"/>
        <w:lang w:val="en-US" w:eastAsia="en-US" w:bidi="ar-SA"/>
      </w:rPr>
    </w:lvl>
    <w:lvl w:ilvl="4" w:tplc="51CC6AA2">
      <w:numFmt w:val="bullet"/>
      <w:lvlText w:val="•"/>
      <w:lvlJc w:val="left"/>
      <w:pPr>
        <w:ind w:left="4372" w:hanging="360"/>
      </w:pPr>
      <w:rPr>
        <w:rFonts w:hint="default"/>
        <w:lang w:val="en-US" w:eastAsia="en-US" w:bidi="ar-SA"/>
      </w:rPr>
    </w:lvl>
    <w:lvl w:ilvl="5" w:tplc="5C72FCD6">
      <w:numFmt w:val="bullet"/>
      <w:lvlText w:val="•"/>
      <w:lvlJc w:val="left"/>
      <w:pPr>
        <w:ind w:left="5280" w:hanging="360"/>
      </w:pPr>
      <w:rPr>
        <w:rFonts w:hint="default"/>
        <w:lang w:val="en-US" w:eastAsia="en-US" w:bidi="ar-SA"/>
      </w:rPr>
    </w:lvl>
    <w:lvl w:ilvl="6" w:tplc="4280A11E">
      <w:numFmt w:val="bullet"/>
      <w:lvlText w:val="•"/>
      <w:lvlJc w:val="left"/>
      <w:pPr>
        <w:ind w:left="6188" w:hanging="360"/>
      </w:pPr>
      <w:rPr>
        <w:rFonts w:hint="default"/>
        <w:lang w:val="en-US" w:eastAsia="en-US" w:bidi="ar-SA"/>
      </w:rPr>
    </w:lvl>
    <w:lvl w:ilvl="7" w:tplc="9176F8DC">
      <w:numFmt w:val="bullet"/>
      <w:lvlText w:val="•"/>
      <w:lvlJc w:val="left"/>
      <w:pPr>
        <w:ind w:left="7096" w:hanging="360"/>
      </w:pPr>
      <w:rPr>
        <w:rFonts w:hint="default"/>
        <w:lang w:val="en-US" w:eastAsia="en-US" w:bidi="ar-SA"/>
      </w:rPr>
    </w:lvl>
    <w:lvl w:ilvl="8" w:tplc="91B2F3A8">
      <w:numFmt w:val="bullet"/>
      <w:lvlText w:val="•"/>
      <w:lvlJc w:val="left"/>
      <w:pPr>
        <w:ind w:left="8004" w:hanging="360"/>
      </w:pPr>
      <w:rPr>
        <w:rFonts w:hint="default"/>
        <w:lang w:val="en-US" w:eastAsia="en-US" w:bidi="ar-SA"/>
      </w:rPr>
    </w:lvl>
  </w:abstractNum>
  <w:abstractNum w:abstractNumId="2" w15:restartNumberingAfterBreak="0">
    <w:nsid w:val="093E32C0"/>
    <w:multiLevelType w:val="hybridMultilevel"/>
    <w:tmpl w:val="6B12FBF4"/>
    <w:lvl w:ilvl="0" w:tplc="4FACDBB4">
      <w:numFmt w:val="bullet"/>
      <w:lvlText w:val="●"/>
      <w:lvlJc w:val="left"/>
      <w:pPr>
        <w:ind w:left="730" w:hanging="360"/>
      </w:pPr>
      <w:rPr>
        <w:rFonts w:ascii="Arial" w:eastAsia="Arial" w:hAnsi="Arial" w:cs="Arial" w:hint="default"/>
        <w:b w:val="0"/>
        <w:bCs w:val="0"/>
        <w:i w:val="0"/>
        <w:iCs w:val="0"/>
        <w:spacing w:val="0"/>
        <w:w w:val="100"/>
        <w:sz w:val="26"/>
        <w:szCs w:val="26"/>
        <w:lang w:val="en-US" w:eastAsia="en-US" w:bidi="ar-SA"/>
      </w:rPr>
    </w:lvl>
    <w:lvl w:ilvl="1" w:tplc="366C142C">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2" w:tplc="1A30F90A">
      <w:numFmt w:val="bullet"/>
      <w:lvlText w:val="•"/>
      <w:lvlJc w:val="left"/>
      <w:pPr>
        <w:ind w:left="1840" w:hanging="360"/>
      </w:pPr>
      <w:rPr>
        <w:rFonts w:hint="default"/>
        <w:lang w:val="en-US" w:eastAsia="en-US" w:bidi="ar-SA"/>
      </w:rPr>
    </w:lvl>
    <w:lvl w:ilvl="3" w:tplc="84A63A82">
      <w:numFmt w:val="bullet"/>
      <w:lvlText w:val="•"/>
      <w:lvlJc w:val="left"/>
      <w:pPr>
        <w:ind w:left="2840" w:hanging="360"/>
      </w:pPr>
      <w:rPr>
        <w:rFonts w:hint="default"/>
        <w:lang w:val="en-US" w:eastAsia="en-US" w:bidi="ar-SA"/>
      </w:rPr>
    </w:lvl>
    <w:lvl w:ilvl="4" w:tplc="0A580CD6">
      <w:numFmt w:val="bullet"/>
      <w:lvlText w:val="•"/>
      <w:lvlJc w:val="left"/>
      <w:pPr>
        <w:ind w:left="3840" w:hanging="360"/>
      </w:pPr>
      <w:rPr>
        <w:rFonts w:hint="default"/>
        <w:lang w:val="en-US" w:eastAsia="en-US" w:bidi="ar-SA"/>
      </w:rPr>
    </w:lvl>
    <w:lvl w:ilvl="5" w:tplc="E3C21180">
      <w:numFmt w:val="bullet"/>
      <w:lvlText w:val="•"/>
      <w:lvlJc w:val="left"/>
      <w:pPr>
        <w:ind w:left="4840" w:hanging="360"/>
      </w:pPr>
      <w:rPr>
        <w:rFonts w:hint="default"/>
        <w:lang w:val="en-US" w:eastAsia="en-US" w:bidi="ar-SA"/>
      </w:rPr>
    </w:lvl>
    <w:lvl w:ilvl="6" w:tplc="CD3AABBA">
      <w:numFmt w:val="bullet"/>
      <w:lvlText w:val="•"/>
      <w:lvlJc w:val="left"/>
      <w:pPr>
        <w:ind w:left="5840" w:hanging="360"/>
      </w:pPr>
      <w:rPr>
        <w:rFonts w:hint="default"/>
        <w:lang w:val="en-US" w:eastAsia="en-US" w:bidi="ar-SA"/>
      </w:rPr>
    </w:lvl>
    <w:lvl w:ilvl="7" w:tplc="8A5A319A">
      <w:numFmt w:val="bullet"/>
      <w:lvlText w:val="•"/>
      <w:lvlJc w:val="left"/>
      <w:pPr>
        <w:ind w:left="6840" w:hanging="360"/>
      </w:pPr>
      <w:rPr>
        <w:rFonts w:hint="default"/>
        <w:lang w:val="en-US" w:eastAsia="en-US" w:bidi="ar-SA"/>
      </w:rPr>
    </w:lvl>
    <w:lvl w:ilvl="8" w:tplc="2CE0E20A">
      <w:numFmt w:val="bullet"/>
      <w:lvlText w:val="•"/>
      <w:lvlJc w:val="left"/>
      <w:pPr>
        <w:ind w:left="7840" w:hanging="360"/>
      </w:pPr>
      <w:rPr>
        <w:rFonts w:hint="default"/>
        <w:lang w:val="en-US" w:eastAsia="en-US" w:bidi="ar-SA"/>
      </w:rPr>
    </w:lvl>
  </w:abstractNum>
  <w:abstractNum w:abstractNumId="3" w15:restartNumberingAfterBreak="0">
    <w:nsid w:val="0A62158E"/>
    <w:multiLevelType w:val="hybridMultilevel"/>
    <w:tmpl w:val="5B10F43E"/>
    <w:lvl w:ilvl="0" w:tplc="B76ADFD6">
      <w:numFmt w:val="bullet"/>
      <w:lvlText w:val="●"/>
      <w:lvlJc w:val="left"/>
      <w:pPr>
        <w:ind w:left="730" w:hanging="360"/>
      </w:pPr>
      <w:rPr>
        <w:rFonts w:ascii="Arial" w:eastAsia="Arial" w:hAnsi="Arial" w:cs="Arial" w:hint="default"/>
        <w:b w:val="0"/>
        <w:bCs w:val="0"/>
        <w:i w:val="0"/>
        <w:iCs w:val="0"/>
        <w:spacing w:val="0"/>
        <w:w w:val="100"/>
        <w:sz w:val="26"/>
        <w:szCs w:val="26"/>
        <w:lang w:val="en-US" w:eastAsia="en-US" w:bidi="ar-SA"/>
      </w:rPr>
    </w:lvl>
    <w:lvl w:ilvl="1" w:tplc="A4C6ED34">
      <w:numFmt w:val="bullet"/>
      <w:lvlText w:val="•"/>
      <w:lvlJc w:val="left"/>
      <w:pPr>
        <w:ind w:left="1650" w:hanging="360"/>
      </w:pPr>
      <w:rPr>
        <w:rFonts w:hint="default"/>
        <w:lang w:val="en-US" w:eastAsia="en-US" w:bidi="ar-SA"/>
      </w:rPr>
    </w:lvl>
    <w:lvl w:ilvl="2" w:tplc="7054E344">
      <w:numFmt w:val="bullet"/>
      <w:lvlText w:val="•"/>
      <w:lvlJc w:val="left"/>
      <w:pPr>
        <w:ind w:left="2560" w:hanging="360"/>
      </w:pPr>
      <w:rPr>
        <w:rFonts w:hint="default"/>
        <w:lang w:val="en-US" w:eastAsia="en-US" w:bidi="ar-SA"/>
      </w:rPr>
    </w:lvl>
    <w:lvl w:ilvl="3" w:tplc="2712429C">
      <w:numFmt w:val="bullet"/>
      <w:lvlText w:val="•"/>
      <w:lvlJc w:val="left"/>
      <w:pPr>
        <w:ind w:left="3470" w:hanging="360"/>
      </w:pPr>
      <w:rPr>
        <w:rFonts w:hint="default"/>
        <w:lang w:val="en-US" w:eastAsia="en-US" w:bidi="ar-SA"/>
      </w:rPr>
    </w:lvl>
    <w:lvl w:ilvl="4" w:tplc="A79CAE58">
      <w:numFmt w:val="bullet"/>
      <w:lvlText w:val="•"/>
      <w:lvlJc w:val="left"/>
      <w:pPr>
        <w:ind w:left="4380" w:hanging="360"/>
      </w:pPr>
      <w:rPr>
        <w:rFonts w:hint="default"/>
        <w:lang w:val="en-US" w:eastAsia="en-US" w:bidi="ar-SA"/>
      </w:rPr>
    </w:lvl>
    <w:lvl w:ilvl="5" w:tplc="D2A0C54C">
      <w:numFmt w:val="bullet"/>
      <w:lvlText w:val="•"/>
      <w:lvlJc w:val="left"/>
      <w:pPr>
        <w:ind w:left="5290" w:hanging="360"/>
      </w:pPr>
      <w:rPr>
        <w:rFonts w:hint="default"/>
        <w:lang w:val="en-US" w:eastAsia="en-US" w:bidi="ar-SA"/>
      </w:rPr>
    </w:lvl>
    <w:lvl w:ilvl="6" w:tplc="AB1CDE60">
      <w:numFmt w:val="bullet"/>
      <w:lvlText w:val="•"/>
      <w:lvlJc w:val="left"/>
      <w:pPr>
        <w:ind w:left="6200" w:hanging="360"/>
      </w:pPr>
      <w:rPr>
        <w:rFonts w:hint="default"/>
        <w:lang w:val="en-US" w:eastAsia="en-US" w:bidi="ar-SA"/>
      </w:rPr>
    </w:lvl>
    <w:lvl w:ilvl="7" w:tplc="8F2C08F8">
      <w:numFmt w:val="bullet"/>
      <w:lvlText w:val="•"/>
      <w:lvlJc w:val="left"/>
      <w:pPr>
        <w:ind w:left="7110" w:hanging="360"/>
      </w:pPr>
      <w:rPr>
        <w:rFonts w:hint="default"/>
        <w:lang w:val="en-US" w:eastAsia="en-US" w:bidi="ar-SA"/>
      </w:rPr>
    </w:lvl>
    <w:lvl w:ilvl="8" w:tplc="70C48400">
      <w:numFmt w:val="bullet"/>
      <w:lvlText w:val="•"/>
      <w:lvlJc w:val="left"/>
      <w:pPr>
        <w:ind w:left="8020" w:hanging="360"/>
      </w:pPr>
      <w:rPr>
        <w:rFonts w:hint="default"/>
        <w:lang w:val="en-US" w:eastAsia="en-US" w:bidi="ar-SA"/>
      </w:rPr>
    </w:lvl>
  </w:abstractNum>
  <w:abstractNum w:abstractNumId="4" w15:restartNumberingAfterBreak="0">
    <w:nsid w:val="0C9A126E"/>
    <w:multiLevelType w:val="hybridMultilevel"/>
    <w:tmpl w:val="7E1EB6F8"/>
    <w:lvl w:ilvl="0" w:tplc="BB729ED2">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6EC4ED2E">
      <w:numFmt w:val="bullet"/>
      <w:lvlText w:val="•"/>
      <w:lvlJc w:val="left"/>
      <w:pPr>
        <w:ind w:left="1742" w:hanging="360"/>
      </w:pPr>
      <w:rPr>
        <w:rFonts w:hint="default"/>
        <w:lang w:val="en-US" w:eastAsia="en-US" w:bidi="ar-SA"/>
      </w:rPr>
    </w:lvl>
    <w:lvl w:ilvl="2" w:tplc="A4C0F3CC">
      <w:numFmt w:val="bullet"/>
      <w:lvlText w:val="•"/>
      <w:lvlJc w:val="left"/>
      <w:pPr>
        <w:ind w:left="2644" w:hanging="360"/>
      </w:pPr>
      <w:rPr>
        <w:rFonts w:hint="default"/>
        <w:lang w:val="en-US" w:eastAsia="en-US" w:bidi="ar-SA"/>
      </w:rPr>
    </w:lvl>
    <w:lvl w:ilvl="3" w:tplc="826ABB2E">
      <w:numFmt w:val="bullet"/>
      <w:lvlText w:val="•"/>
      <w:lvlJc w:val="left"/>
      <w:pPr>
        <w:ind w:left="3546" w:hanging="360"/>
      </w:pPr>
      <w:rPr>
        <w:rFonts w:hint="default"/>
        <w:lang w:val="en-US" w:eastAsia="en-US" w:bidi="ar-SA"/>
      </w:rPr>
    </w:lvl>
    <w:lvl w:ilvl="4" w:tplc="7212B7EA">
      <w:numFmt w:val="bullet"/>
      <w:lvlText w:val="•"/>
      <w:lvlJc w:val="left"/>
      <w:pPr>
        <w:ind w:left="4448" w:hanging="360"/>
      </w:pPr>
      <w:rPr>
        <w:rFonts w:hint="default"/>
        <w:lang w:val="en-US" w:eastAsia="en-US" w:bidi="ar-SA"/>
      </w:rPr>
    </w:lvl>
    <w:lvl w:ilvl="5" w:tplc="12D282CC">
      <w:numFmt w:val="bullet"/>
      <w:lvlText w:val="•"/>
      <w:lvlJc w:val="left"/>
      <w:pPr>
        <w:ind w:left="5350" w:hanging="360"/>
      </w:pPr>
      <w:rPr>
        <w:rFonts w:hint="default"/>
        <w:lang w:val="en-US" w:eastAsia="en-US" w:bidi="ar-SA"/>
      </w:rPr>
    </w:lvl>
    <w:lvl w:ilvl="6" w:tplc="2CE6BE9C">
      <w:numFmt w:val="bullet"/>
      <w:lvlText w:val="•"/>
      <w:lvlJc w:val="left"/>
      <w:pPr>
        <w:ind w:left="6252" w:hanging="360"/>
      </w:pPr>
      <w:rPr>
        <w:rFonts w:hint="default"/>
        <w:lang w:val="en-US" w:eastAsia="en-US" w:bidi="ar-SA"/>
      </w:rPr>
    </w:lvl>
    <w:lvl w:ilvl="7" w:tplc="E3F6086E">
      <w:numFmt w:val="bullet"/>
      <w:lvlText w:val="•"/>
      <w:lvlJc w:val="left"/>
      <w:pPr>
        <w:ind w:left="7154" w:hanging="360"/>
      </w:pPr>
      <w:rPr>
        <w:rFonts w:hint="default"/>
        <w:lang w:val="en-US" w:eastAsia="en-US" w:bidi="ar-SA"/>
      </w:rPr>
    </w:lvl>
    <w:lvl w:ilvl="8" w:tplc="DDF22B9E">
      <w:numFmt w:val="bullet"/>
      <w:lvlText w:val="•"/>
      <w:lvlJc w:val="left"/>
      <w:pPr>
        <w:ind w:left="8056" w:hanging="360"/>
      </w:pPr>
      <w:rPr>
        <w:rFonts w:hint="default"/>
        <w:lang w:val="en-US" w:eastAsia="en-US" w:bidi="ar-SA"/>
      </w:rPr>
    </w:lvl>
  </w:abstractNum>
  <w:abstractNum w:abstractNumId="5" w15:restartNumberingAfterBreak="0">
    <w:nsid w:val="0D0E093D"/>
    <w:multiLevelType w:val="hybridMultilevel"/>
    <w:tmpl w:val="1D8CC97A"/>
    <w:lvl w:ilvl="0" w:tplc="DD5CB2FE">
      <w:numFmt w:val="bullet"/>
      <w:lvlText w:val="●"/>
      <w:lvlJc w:val="left"/>
      <w:pPr>
        <w:ind w:left="740" w:hanging="360"/>
      </w:pPr>
      <w:rPr>
        <w:rFonts w:ascii="Arial" w:eastAsia="Arial" w:hAnsi="Arial" w:cs="Arial" w:hint="default"/>
        <w:b w:val="0"/>
        <w:bCs w:val="0"/>
        <w:i w:val="0"/>
        <w:iCs w:val="0"/>
        <w:spacing w:val="0"/>
        <w:w w:val="100"/>
        <w:sz w:val="26"/>
        <w:szCs w:val="26"/>
        <w:lang w:val="en-US" w:eastAsia="en-US" w:bidi="ar-SA"/>
      </w:rPr>
    </w:lvl>
    <w:lvl w:ilvl="1" w:tplc="54D85AD0">
      <w:numFmt w:val="bullet"/>
      <w:lvlText w:val="●"/>
      <w:lvlJc w:val="left"/>
      <w:pPr>
        <w:ind w:left="845" w:hanging="360"/>
      </w:pPr>
      <w:rPr>
        <w:rFonts w:ascii="Arial" w:eastAsia="Arial" w:hAnsi="Arial" w:cs="Arial" w:hint="default"/>
        <w:b w:val="0"/>
        <w:bCs w:val="0"/>
        <w:i w:val="0"/>
        <w:iCs w:val="0"/>
        <w:spacing w:val="0"/>
        <w:w w:val="100"/>
        <w:sz w:val="26"/>
        <w:szCs w:val="26"/>
        <w:lang w:val="en-US" w:eastAsia="en-US" w:bidi="ar-SA"/>
      </w:rPr>
    </w:lvl>
    <w:lvl w:ilvl="2" w:tplc="792615B8">
      <w:numFmt w:val="bullet"/>
      <w:lvlText w:val="•"/>
      <w:lvlJc w:val="left"/>
      <w:pPr>
        <w:ind w:left="1837" w:hanging="360"/>
      </w:pPr>
      <w:rPr>
        <w:rFonts w:hint="default"/>
        <w:lang w:val="en-US" w:eastAsia="en-US" w:bidi="ar-SA"/>
      </w:rPr>
    </w:lvl>
    <w:lvl w:ilvl="3" w:tplc="AF6A1DB2">
      <w:numFmt w:val="bullet"/>
      <w:lvlText w:val="•"/>
      <w:lvlJc w:val="left"/>
      <w:pPr>
        <w:ind w:left="2835" w:hanging="360"/>
      </w:pPr>
      <w:rPr>
        <w:rFonts w:hint="default"/>
        <w:lang w:val="en-US" w:eastAsia="en-US" w:bidi="ar-SA"/>
      </w:rPr>
    </w:lvl>
    <w:lvl w:ilvl="4" w:tplc="91D28EF4">
      <w:numFmt w:val="bullet"/>
      <w:lvlText w:val="•"/>
      <w:lvlJc w:val="left"/>
      <w:pPr>
        <w:ind w:left="3833" w:hanging="360"/>
      </w:pPr>
      <w:rPr>
        <w:rFonts w:hint="default"/>
        <w:lang w:val="en-US" w:eastAsia="en-US" w:bidi="ar-SA"/>
      </w:rPr>
    </w:lvl>
    <w:lvl w:ilvl="5" w:tplc="A03A4C44">
      <w:numFmt w:val="bullet"/>
      <w:lvlText w:val="•"/>
      <w:lvlJc w:val="left"/>
      <w:pPr>
        <w:ind w:left="4831" w:hanging="360"/>
      </w:pPr>
      <w:rPr>
        <w:rFonts w:hint="default"/>
        <w:lang w:val="en-US" w:eastAsia="en-US" w:bidi="ar-SA"/>
      </w:rPr>
    </w:lvl>
    <w:lvl w:ilvl="6" w:tplc="22568C58">
      <w:numFmt w:val="bullet"/>
      <w:lvlText w:val="•"/>
      <w:lvlJc w:val="left"/>
      <w:pPr>
        <w:ind w:left="5828" w:hanging="360"/>
      </w:pPr>
      <w:rPr>
        <w:rFonts w:hint="default"/>
        <w:lang w:val="en-US" w:eastAsia="en-US" w:bidi="ar-SA"/>
      </w:rPr>
    </w:lvl>
    <w:lvl w:ilvl="7" w:tplc="9CD8A14A">
      <w:numFmt w:val="bullet"/>
      <w:lvlText w:val="•"/>
      <w:lvlJc w:val="left"/>
      <w:pPr>
        <w:ind w:left="6826" w:hanging="360"/>
      </w:pPr>
      <w:rPr>
        <w:rFonts w:hint="default"/>
        <w:lang w:val="en-US" w:eastAsia="en-US" w:bidi="ar-SA"/>
      </w:rPr>
    </w:lvl>
    <w:lvl w:ilvl="8" w:tplc="1E2E28D8">
      <w:numFmt w:val="bullet"/>
      <w:lvlText w:val="•"/>
      <w:lvlJc w:val="left"/>
      <w:pPr>
        <w:ind w:left="7824" w:hanging="360"/>
      </w:pPr>
      <w:rPr>
        <w:rFonts w:hint="default"/>
        <w:lang w:val="en-US" w:eastAsia="en-US" w:bidi="ar-SA"/>
      </w:rPr>
    </w:lvl>
  </w:abstractNum>
  <w:abstractNum w:abstractNumId="6" w15:restartNumberingAfterBreak="0">
    <w:nsid w:val="1ABE130B"/>
    <w:multiLevelType w:val="hybridMultilevel"/>
    <w:tmpl w:val="A82655BE"/>
    <w:lvl w:ilvl="0" w:tplc="F04C57AA">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87A0A77C">
      <w:numFmt w:val="bullet"/>
      <w:lvlText w:val="•"/>
      <w:lvlJc w:val="left"/>
      <w:pPr>
        <w:ind w:left="1742" w:hanging="360"/>
      </w:pPr>
      <w:rPr>
        <w:rFonts w:hint="default"/>
        <w:lang w:val="en-US" w:eastAsia="en-US" w:bidi="ar-SA"/>
      </w:rPr>
    </w:lvl>
    <w:lvl w:ilvl="2" w:tplc="E076C99E">
      <w:numFmt w:val="bullet"/>
      <w:lvlText w:val="•"/>
      <w:lvlJc w:val="left"/>
      <w:pPr>
        <w:ind w:left="2644" w:hanging="360"/>
      </w:pPr>
      <w:rPr>
        <w:rFonts w:hint="default"/>
        <w:lang w:val="en-US" w:eastAsia="en-US" w:bidi="ar-SA"/>
      </w:rPr>
    </w:lvl>
    <w:lvl w:ilvl="3" w:tplc="37DE9E40">
      <w:numFmt w:val="bullet"/>
      <w:lvlText w:val="•"/>
      <w:lvlJc w:val="left"/>
      <w:pPr>
        <w:ind w:left="3546" w:hanging="360"/>
      </w:pPr>
      <w:rPr>
        <w:rFonts w:hint="default"/>
        <w:lang w:val="en-US" w:eastAsia="en-US" w:bidi="ar-SA"/>
      </w:rPr>
    </w:lvl>
    <w:lvl w:ilvl="4" w:tplc="71E6F5CE">
      <w:numFmt w:val="bullet"/>
      <w:lvlText w:val="•"/>
      <w:lvlJc w:val="left"/>
      <w:pPr>
        <w:ind w:left="4448" w:hanging="360"/>
      </w:pPr>
      <w:rPr>
        <w:rFonts w:hint="default"/>
        <w:lang w:val="en-US" w:eastAsia="en-US" w:bidi="ar-SA"/>
      </w:rPr>
    </w:lvl>
    <w:lvl w:ilvl="5" w:tplc="730C0D2E">
      <w:numFmt w:val="bullet"/>
      <w:lvlText w:val="•"/>
      <w:lvlJc w:val="left"/>
      <w:pPr>
        <w:ind w:left="5350" w:hanging="360"/>
      </w:pPr>
      <w:rPr>
        <w:rFonts w:hint="default"/>
        <w:lang w:val="en-US" w:eastAsia="en-US" w:bidi="ar-SA"/>
      </w:rPr>
    </w:lvl>
    <w:lvl w:ilvl="6" w:tplc="07CA5470">
      <w:numFmt w:val="bullet"/>
      <w:lvlText w:val="•"/>
      <w:lvlJc w:val="left"/>
      <w:pPr>
        <w:ind w:left="6252" w:hanging="360"/>
      </w:pPr>
      <w:rPr>
        <w:rFonts w:hint="default"/>
        <w:lang w:val="en-US" w:eastAsia="en-US" w:bidi="ar-SA"/>
      </w:rPr>
    </w:lvl>
    <w:lvl w:ilvl="7" w:tplc="CAB2A5BA">
      <w:numFmt w:val="bullet"/>
      <w:lvlText w:val="•"/>
      <w:lvlJc w:val="left"/>
      <w:pPr>
        <w:ind w:left="7154" w:hanging="360"/>
      </w:pPr>
      <w:rPr>
        <w:rFonts w:hint="default"/>
        <w:lang w:val="en-US" w:eastAsia="en-US" w:bidi="ar-SA"/>
      </w:rPr>
    </w:lvl>
    <w:lvl w:ilvl="8" w:tplc="663C98FC">
      <w:numFmt w:val="bullet"/>
      <w:lvlText w:val="•"/>
      <w:lvlJc w:val="left"/>
      <w:pPr>
        <w:ind w:left="8056" w:hanging="360"/>
      </w:pPr>
      <w:rPr>
        <w:rFonts w:hint="default"/>
        <w:lang w:val="en-US" w:eastAsia="en-US" w:bidi="ar-SA"/>
      </w:rPr>
    </w:lvl>
  </w:abstractNum>
  <w:abstractNum w:abstractNumId="7" w15:restartNumberingAfterBreak="0">
    <w:nsid w:val="2B325E42"/>
    <w:multiLevelType w:val="hybridMultilevel"/>
    <w:tmpl w:val="B49A042C"/>
    <w:lvl w:ilvl="0" w:tplc="46069F84">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32DC9280">
      <w:numFmt w:val="bullet"/>
      <w:lvlText w:val="•"/>
      <w:lvlJc w:val="left"/>
      <w:pPr>
        <w:ind w:left="1740" w:hanging="360"/>
      </w:pPr>
      <w:rPr>
        <w:rFonts w:hint="default"/>
        <w:lang w:val="en-US" w:eastAsia="en-US" w:bidi="ar-SA"/>
      </w:rPr>
    </w:lvl>
    <w:lvl w:ilvl="2" w:tplc="D60E56E2">
      <w:numFmt w:val="bullet"/>
      <w:lvlText w:val="•"/>
      <w:lvlJc w:val="left"/>
      <w:pPr>
        <w:ind w:left="2640" w:hanging="360"/>
      </w:pPr>
      <w:rPr>
        <w:rFonts w:hint="default"/>
        <w:lang w:val="en-US" w:eastAsia="en-US" w:bidi="ar-SA"/>
      </w:rPr>
    </w:lvl>
    <w:lvl w:ilvl="3" w:tplc="87E832BC">
      <w:numFmt w:val="bullet"/>
      <w:lvlText w:val="•"/>
      <w:lvlJc w:val="left"/>
      <w:pPr>
        <w:ind w:left="3540" w:hanging="360"/>
      </w:pPr>
      <w:rPr>
        <w:rFonts w:hint="default"/>
        <w:lang w:val="en-US" w:eastAsia="en-US" w:bidi="ar-SA"/>
      </w:rPr>
    </w:lvl>
    <w:lvl w:ilvl="4" w:tplc="E0D83C54">
      <w:numFmt w:val="bullet"/>
      <w:lvlText w:val="•"/>
      <w:lvlJc w:val="left"/>
      <w:pPr>
        <w:ind w:left="4440" w:hanging="360"/>
      </w:pPr>
      <w:rPr>
        <w:rFonts w:hint="default"/>
        <w:lang w:val="en-US" w:eastAsia="en-US" w:bidi="ar-SA"/>
      </w:rPr>
    </w:lvl>
    <w:lvl w:ilvl="5" w:tplc="BC4E78DC">
      <w:numFmt w:val="bullet"/>
      <w:lvlText w:val="•"/>
      <w:lvlJc w:val="left"/>
      <w:pPr>
        <w:ind w:left="5340" w:hanging="360"/>
      </w:pPr>
      <w:rPr>
        <w:rFonts w:hint="default"/>
        <w:lang w:val="en-US" w:eastAsia="en-US" w:bidi="ar-SA"/>
      </w:rPr>
    </w:lvl>
    <w:lvl w:ilvl="6" w:tplc="20B4FBB0">
      <w:numFmt w:val="bullet"/>
      <w:lvlText w:val="•"/>
      <w:lvlJc w:val="left"/>
      <w:pPr>
        <w:ind w:left="6240" w:hanging="360"/>
      </w:pPr>
      <w:rPr>
        <w:rFonts w:hint="default"/>
        <w:lang w:val="en-US" w:eastAsia="en-US" w:bidi="ar-SA"/>
      </w:rPr>
    </w:lvl>
    <w:lvl w:ilvl="7" w:tplc="243EB298">
      <w:numFmt w:val="bullet"/>
      <w:lvlText w:val="•"/>
      <w:lvlJc w:val="left"/>
      <w:pPr>
        <w:ind w:left="7140" w:hanging="360"/>
      </w:pPr>
      <w:rPr>
        <w:rFonts w:hint="default"/>
        <w:lang w:val="en-US" w:eastAsia="en-US" w:bidi="ar-SA"/>
      </w:rPr>
    </w:lvl>
    <w:lvl w:ilvl="8" w:tplc="F0F6B978">
      <w:numFmt w:val="bullet"/>
      <w:lvlText w:val="•"/>
      <w:lvlJc w:val="left"/>
      <w:pPr>
        <w:ind w:left="8040" w:hanging="360"/>
      </w:pPr>
      <w:rPr>
        <w:rFonts w:hint="default"/>
        <w:lang w:val="en-US" w:eastAsia="en-US" w:bidi="ar-SA"/>
      </w:rPr>
    </w:lvl>
  </w:abstractNum>
  <w:abstractNum w:abstractNumId="8" w15:restartNumberingAfterBreak="0">
    <w:nsid w:val="304451B2"/>
    <w:multiLevelType w:val="hybridMultilevel"/>
    <w:tmpl w:val="9EFE0216"/>
    <w:lvl w:ilvl="0" w:tplc="3CECB244">
      <w:numFmt w:val="bullet"/>
      <w:lvlText w:val="●"/>
      <w:lvlJc w:val="left"/>
      <w:pPr>
        <w:ind w:left="730" w:hanging="360"/>
      </w:pPr>
      <w:rPr>
        <w:rFonts w:ascii="Arial" w:eastAsia="Arial" w:hAnsi="Arial" w:cs="Arial" w:hint="default"/>
        <w:b w:val="0"/>
        <w:bCs w:val="0"/>
        <w:i w:val="0"/>
        <w:iCs w:val="0"/>
        <w:spacing w:val="0"/>
        <w:w w:val="100"/>
        <w:sz w:val="26"/>
        <w:szCs w:val="26"/>
        <w:lang w:val="en-US" w:eastAsia="en-US" w:bidi="ar-SA"/>
      </w:rPr>
    </w:lvl>
    <w:lvl w:ilvl="1" w:tplc="74C4E412">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2" w:tplc="114878DA">
      <w:numFmt w:val="bullet"/>
      <w:lvlText w:val="•"/>
      <w:lvlJc w:val="left"/>
      <w:pPr>
        <w:ind w:left="1842" w:hanging="360"/>
      </w:pPr>
      <w:rPr>
        <w:rFonts w:hint="default"/>
        <w:lang w:val="en-US" w:eastAsia="en-US" w:bidi="ar-SA"/>
      </w:rPr>
    </w:lvl>
    <w:lvl w:ilvl="3" w:tplc="C46CF4CA">
      <w:numFmt w:val="bullet"/>
      <w:lvlText w:val="•"/>
      <w:lvlJc w:val="left"/>
      <w:pPr>
        <w:ind w:left="2844" w:hanging="360"/>
      </w:pPr>
      <w:rPr>
        <w:rFonts w:hint="default"/>
        <w:lang w:val="en-US" w:eastAsia="en-US" w:bidi="ar-SA"/>
      </w:rPr>
    </w:lvl>
    <w:lvl w:ilvl="4" w:tplc="6CEE7270">
      <w:numFmt w:val="bullet"/>
      <w:lvlText w:val="•"/>
      <w:lvlJc w:val="left"/>
      <w:pPr>
        <w:ind w:left="3846" w:hanging="360"/>
      </w:pPr>
      <w:rPr>
        <w:rFonts w:hint="default"/>
        <w:lang w:val="en-US" w:eastAsia="en-US" w:bidi="ar-SA"/>
      </w:rPr>
    </w:lvl>
    <w:lvl w:ilvl="5" w:tplc="C9CABD1A">
      <w:numFmt w:val="bullet"/>
      <w:lvlText w:val="•"/>
      <w:lvlJc w:val="left"/>
      <w:pPr>
        <w:ind w:left="4848" w:hanging="360"/>
      </w:pPr>
      <w:rPr>
        <w:rFonts w:hint="default"/>
        <w:lang w:val="en-US" w:eastAsia="en-US" w:bidi="ar-SA"/>
      </w:rPr>
    </w:lvl>
    <w:lvl w:ilvl="6" w:tplc="3134EE46">
      <w:numFmt w:val="bullet"/>
      <w:lvlText w:val="•"/>
      <w:lvlJc w:val="left"/>
      <w:pPr>
        <w:ind w:left="5851" w:hanging="360"/>
      </w:pPr>
      <w:rPr>
        <w:rFonts w:hint="default"/>
        <w:lang w:val="en-US" w:eastAsia="en-US" w:bidi="ar-SA"/>
      </w:rPr>
    </w:lvl>
    <w:lvl w:ilvl="7" w:tplc="A5B6BA72">
      <w:numFmt w:val="bullet"/>
      <w:lvlText w:val="•"/>
      <w:lvlJc w:val="left"/>
      <w:pPr>
        <w:ind w:left="6853" w:hanging="360"/>
      </w:pPr>
      <w:rPr>
        <w:rFonts w:hint="default"/>
        <w:lang w:val="en-US" w:eastAsia="en-US" w:bidi="ar-SA"/>
      </w:rPr>
    </w:lvl>
    <w:lvl w:ilvl="8" w:tplc="1B5262BE">
      <w:numFmt w:val="bullet"/>
      <w:lvlText w:val="•"/>
      <w:lvlJc w:val="left"/>
      <w:pPr>
        <w:ind w:left="7855" w:hanging="360"/>
      </w:pPr>
      <w:rPr>
        <w:rFonts w:hint="default"/>
        <w:lang w:val="en-US" w:eastAsia="en-US" w:bidi="ar-SA"/>
      </w:rPr>
    </w:lvl>
  </w:abstractNum>
  <w:abstractNum w:abstractNumId="9" w15:restartNumberingAfterBreak="0">
    <w:nsid w:val="30B26765"/>
    <w:multiLevelType w:val="hybridMultilevel"/>
    <w:tmpl w:val="B70003FC"/>
    <w:lvl w:ilvl="0" w:tplc="13BC6C9E">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53787ECC">
      <w:numFmt w:val="bullet"/>
      <w:lvlText w:val="•"/>
      <w:lvlJc w:val="left"/>
      <w:pPr>
        <w:ind w:left="1740" w:hanging="360"/>
      </w:pPr>
      <w:rPr>
        <w:rFonts w:hint="default"/>
        <w:lang w:val="en-US" w:eastAsia="en-US" w:bidi="ar-SA"/>
      </w:rPr>
    </w:lvl>
    <w:lvl w:ilvl="2" w:tplc="E0B4EBC6">
      <w:numFmt w:val="bullet"/>
      <w:lvlText w:val="•"/>
      <w:lvlJc w:val="left"/>
      <w:pPr>
        <w:ind w:left="2640" w:hanging="360"/>
      </w:pPr>
      <w:rPr>
        <w:rFonts w:hint="default"/>
        <w:lang w:val="en-US" w:eastAsia="en-US" w:bidi="ar-SA"/>
      </w:rPr>
    </w:lvl>
    <w:lvl w:ilvl="3" w:tplc="8DEC30AC">
      <w:numFmt w:val="bullet"/>
      <w:lvlText w:val="•"/>
      <w:lvlJc w:val="left"/>
      <w:pPr>
        <w:ind w:left="3540" w:hanging="360"/>
      </w:pPr>
      <w:rPr>
        <w:rFonts w:hint="default"/>
        <w:lang w:val="en-US" w:eastAsia="en-US" w:bidi="ar-SA"/>
      </w:rPr>
    </w:lvl>
    <w:lvl w:ilvl="4" w:tplc="C29A4536">
      <w:numFmt w:val="bullet"/>
      <w:lvlText w:val="•"/>
      <w:lvlJc w:val="left"/>
      <w:pPr>
        <w:ind w:left="4440" w:hanging="360"/>
      </w:pPr>
      <w:rPr>
        <w:rFonts w:hint="default"/>
        <w:lang w:val="en-US" w:eastAsia="en-US" w:bidi="ar-SA"/>
      </w:rPr>
    </w:lvl>
    <w:lvl w:ilvl="5" w:tplc="8E92F2A0">
      <w:numFmt w:val="bullet"/>
      <w:lvlText w:val="•"/>
      <w:lvlJc w:val="left"/>
      <w:pPr>
        <w:ind w:left="5340" w:hanging="360"/>
      </w:pPr>
      <w:rPr>
        <w:rFonts w:hint="default"/>
        <w:lang w:val="en-US" w:eastAsia="en-US" w:bidi="ar-SA"/>
      </w:rPr>
    </w:lvl>
    <w:lvl w:ilvl="6" w:tplc="768C37E8">
      <w:numFmt w:val="bullet"/>
      <w:lvlText w:val="•"/>
      <w:lvlJc w:val="left"/>
      <w:pPr>
        <w:ind w:left="6240" w:hanging="360"/>
      </w:pPr>
      <w:rPr>
        <w:rFonts w:hint="default"/>
        <w:lang w:val="en-US" w:eastAsia="en-US" w:bidi="ar-SA"/>
      </w:rPr>
    </w:lvl>
    <w:lvl w:ilvl="7" w:tplc="0714FBB0">
      <w:numFmt w:val="bullet"/>
      <w:lvlText w:val="•"/>
      <w:lvlJc w:val="left"/>
      <w:pPr>
        <w:ind w:left="7140" w:hanging="360"/>
      </w:pPr>
      <w:rPr>
        <w:rFonts w:hint="default"/>
        <w:lang w:val="en-US" w:eastAsia="en-US" w:bidi="ar-SA"/>
      </w:rPr>
    </w:lvl>
    <w:lvl w:ilvl="8" w:tplc="1398135E">
      <w:numFmt w:val="bullet"/>
      <w:lvlText w:val="•"/>
      <w:lvlJc w:val="left"/>
      <w:pPr>
        <w:ind w:left="8040" w:hanging="360"/>
      </w:pPr>
      <w:rPr>
        <w:rFonts w:hint="default"/>
        <w:lang w:val="en-US" w:eastAsia="en-US" w:bidi="ar-SA"/>
      </w:rPr>
    </w:lvl>
  </w:abstractNum>
  <w:abstractNum w:abstractNumId="10" w15:restartNumberingAfterBreak="0">
    <w:nsid w:val="31B52DC3"/>
    <w:multiLevelType w:val="hybridMultilevel"/>
    <w:tmpl w:val="AFA60DE2"/>
    <w:lvl w:ilvl="0" w:tplc="DBA01680">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860E6488">
      <w:numFmt w:val="bullet"/>
      <w:lvlText w:val="•"/>
      <w:lvlJc w:val="left"/>
      <w:pPr>
        <w:ind w:left="1740" w:hanging="360"/>
      </w:pPr>
      <w:rPr>
        <w:rFonts w:hint="default"/>
        <w:lang w:val="en-US" w:eastAsia="en-US" w:bidi="ar-SA"/>
      </w:rPr>
    </w:lvl>
    <w:lvl w:ilvl="2" w:tplc="49329294">
      <w:numFmt w:val="bullet"/>
      <w:lvlText w:val="•"/>
      <w:lvlJc w:val="left"/>
      <w:pPr>
        <w:ind w:left="2640" w:hanging="360"/>
      </w:pPr>
      <w:rPr>
        <w:rFonts w:hint="default"/>
        <w:lang w:val="en-US" w:eastAsia="en-US" w:bidi="ar-SA"/>
      </w:rPr>
    </w:lvl>
    <w:lvl w:ilvl="3" w:tplc="A4F0F4B8">
      <w:numFmt w:val="bullet"/>
      <w:lvlText w:val="•"/>
      <w:lvlJc w:val="left"/>
      <w:pPr>
        <w:ind w:left="3540" w:hanging="360"/>
      </w:pPr>
      <w:rPr>
        <w:rFonts w:hint="default"/>
        <w:lang w:val="en-US" w:eastAsia="en-US" w:bidi="ar-SA"/>
      </w:rPr>
    </w:lvl>
    <w:lvl w:ilvl="4" w:tplc="FFD66DBC">
      <w:numFmt w:val="bullet"/>
      <w:lvlText w:val="•"/>
      <w:lvlJc w:val="left"/>
      <w:pPr>
        <w:ind w:left="4440" w:hanging="360"/>
      </w:pPr>
      <w:rPr>
        <w:rFonts w:hint="default"/>
        <w:lang w:val="en-US" w:eastAsia="en-US" w:bidi="ar-SA"/>
      </w:rPr>
    </w:lvl>
    <w:lvl w:ilvl="5" w:tplc="5BA88EB0">
      <w:numFmt w:val="bullet"/>
      <w:lvlText w:val="•"/>
      <w:lvlJc w:val="left"/>
      <w:pPr>
        <w:ind w:left="5340" w:hanging="360"/>
      </w:pPr>
      <w:rPr>
        <w:rFonts w:hint="default"/>
        <w:lang w:val="en-US" w:eastAsia="en-US" w:bidi="ar-SA"/>
      </w:rPr>
    </w:lvl>
    <w:lvl w:ilvl="6" w:tplc="6434B1EE">
      <w:numFmt w:val="bullet"/>
      <w:lvlText w:val="•"/>
      <w:lvlJc w:val="left"/>
      <w:pPr>
        <w:ind w:left="6240" w:hanging="360"/>
      </w:pPr>
      <w:rPr>
        <w:rFonts w:hint="default"/>
        <w:lang w:val="en-US" w:eastAsia="en-US" w:bidi="ar-SA"/>
      </w:rPr>
    </w:lvl>
    <w:lvl w:ilvl="7" w:tplc="6E24D1FC">
      <w:numFmt w:val="bullet"/>
      <w:lvlText w:val="•"/>
      <w:lvlJc w:val="left"/>
      <w:pPr>
        <w:ind w:left="7140" w:hanging="360"/>
      </w:pPr>
      <w:rPr>
        <w:rFonts w:hint="default"/>
        <w:lang w:val="en-US" w:eastAsia="en-US" w:bidi="ar-SA"/>
      </w:rPr>
    </w:lvl>
    <w:lvl w:ilvl="8" w:tplc="4C805256">
      <w:numFmt w:val="bullet"/>
      <w:lvlText w:val="•"/>
      <w:lvlJc w:val="left"/>
      <w:pPr>
        <w:ind w:left="8040" w:hanging="360"/>
      </w:pPr>
      <w:rPr>
        <w:rFonts w:hint="default"/>
        <w:lang w:val="en-US" w:eastAsia="en-US" w:bidi="ar-SA"/>
      </w:rPr>
    </w:lvl>
  </w:abstractNum>
  <w:abstractNum w:abstractNumId="11" w15:restartNumberingAfterBreak="0">
    <w:nsid w:val="32064688"/>
    <w:multiLevelType w:val="hybridMultilevel"/>
    <w:tmpl w:val="184C9420"/>
    <w:lvl w:ilvl="0" w:tplc="01E4C38A">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3F504644">
      <w:numFmt w:val="bullet"/>
      <w:lvlText w:val="o"/>
      <w:lvlJc w:val="left"/>
      <w:pPr>
        <w:ind w:left="1560" w:hanging="360"/>
      </w:pPr>
      <w:rPr>
        <w:rFonts w:ascii="Courier New" w:eastAsia="Courier New" w:hAnsi="Courier New" w:cs="Courier New" w:hint="default"/>
        <w:b w:val="0"/>
        <w:bCs w:val="0"/>
        <w:i w:val="0"/>
        <w:iCs w:val="0"/>
        <w:spacing w:val="0"/>
        <w:w w:val="100"/>
        <w:sz w:val="26"/>
        <w:szCs w:val="26"/>
        <w:lang w:val="en-US" w:eastAsia="en-US" w:bidi="ar-SA"/>
      </w:rPr>
    </w:lvl>
    <w:lvl w:ilvl="2" w:tplc="102A60A6">
      <w:numFmt w:val="bullet"/>
      <w:lvlText w:val="•"/>
      <w:lvlJc w:val="left"/>
      <w:pPr>
        <w:ind w:left="2482" w:hanging="360"/>
      </w:pPr>
      <w:rPr>
        <w:rFonts w:hint="default"/>
        <w:lang w:val="en-US" w:eastAsia="en-US" w:bidi="ar-SA"/>
      </w:rPr>
    </w:lvl>
    <w:lvl w:ilvl="3" w:tplc="4F20D8B8">
      <w:numFmt w:val="bullet"/>
      <w:lvlText w:val="•"/>
      <w:lvlJc w:val="left"/>
      <w:pPr>
        <w:ind w:left="3404" w:hanging="360"/>
      </w:pPr>
      <w:rPr>
        <w:rFonts w:hint="default"/>
        <w:lang w:val="en-US" w:eastAsia="en-US" w:bidi="ar-SA"/>
      </w:rPr>
    </w:lvl>
    <w:lvl w:ilvl="4" w:tplc="99306384">
      <w:numFmt w:val="bullet"/>
      <w:lvlText w:val="•"/>
      <w:lvlJc w:val="left"/>
      <w:pPr>
        <w:ind w:left="4326" w:hanging="360"/>
      </w:pPr>
      <w:rPr>
        <w:rFonts w:hint="default"/>
        <w:lang w:val="en-US" w:eastAsia="en-US" w:bidi="ar-SA"/>
      </w:rPr>
    </w:lvl>
    <w:lvl w:ilvl="5" w:tplc="292E53E4">
      <w:numFmt w:val="bullet"/>
      <w:lvlText w:val="•"/>
      <w:lvlJc w:val="left"/>
      <w:pPr>
        <w:ind w:left="5248" w:hanging="360"/>
      </w:pPr>
      <w:rPr>
        <w:rFonts w:hint="default"/>
        <w:lang w:val="en-US" w:eastAsia="en-US" w:bidi="ar-SA"/>
      </w:rPr>
    </w:lvl>
    <w:lvl w:ilvl="6" w:tplc="AEB864DE">
      <w:numFmt w:val="bullet"/>
      <w:lvlText w:val="•"/>
      <w:lvlJc w:val="left"/>
      <w:pPr>
        <w:ind w:left="6171" w:hanging="360"/>
      </w:pPr>
      <w:rPr>
        <w:rFonts w:hint="default"/>
        <w:lang w:val="en-US" w:eastAsia="en-US" w:bidi="ar-SA"/>
      </w:rPr>
    </w:lvl>
    <w:lvl w:ilvl="7" w:tplc="254E972C">
      <w:numFmt w:val="bullet"/>
      <w:lvlText w:val="•"/>
      <w:lvlJc w:val="left"/>
      <w:pPr>
        <w:ind w:left="7093" w:hanging="360"/>
      </w:pPr>
      <w:rPr>
        <w:rFonts w:hint="default"/>
        <w:lang w:val="en-US" w:eastAsia="en-US" w:bidi="ar-SA"/>
      </w:rPr>
    </w:lvl>
    <w:lvl w:ilvl="8" w:tplc="F5F2EB52">
      <w:numFmt w:val="bullet"/>
      <w:lvlText w:val="•"/>
      <w:lvlJc w:val="left"/>
      <w:pPr>
        <w:ind w:left="8015" w:hanging="360"/>
      </w:pPr>
      <w:rPr>
        <w:rFonts w:hint="default"/>
        <w:lang w:val="en-US" w:eastAsia="en-US" w:bidi="ar-SA"/>
      </w:rPr>
    </w:lvl>
  </w:abstractNum>
  <w:abstractNum w:abstractNumId="12" w15:restartNumberingAfterBreak="0">
    <w:nsid w:val="378F28CA"/>
    <w:multiLevelType w:val="hybridMultilevel"/>
    <w:tmpl w:val="024EC318"/>
    <w:lvl w:ilvl="0" w:tplc="048EF8B4">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AD90F98E">
      <w:numFmt w:val="bullet"/>
      <w:lvlText w:val="•"/>
      <w:lvlJc w:val="left"/>
      <w:pPr>
        <w:ind w:left="1742" w:hanging="360"/>
      </w:pPr>
      <w:rPr>
        <w:rFonts w:hint="default"/>
        <w:lang w:val="en-US" w:eastAsia="en-US" w:bidi="ar-SA"/>
      </w:rPr>
    </w:lvl>
    <w:lvl w:ilvl="2" w:tplc="4046438E">
      <w:numFmt w:val="bullet"/>
      <w:lvlText w:val="•"/>
      <w:lvlJc w:val="left"/>
      <w:pPr>
        <w:ind w:left="2644" w:hanging="360"/>
      </w:pPr>
      <w:rPr>
        <w:rFonts w:hint="default"/>
        <w:lang w:val="en-US" w:eastAsia="en-US" w:bidi="ar-SA"/>
      </w:rPr>
    </w:lvl>
    <w:lvl w:ilvl="3" w:tplc="0116182C">
      <w:numFmt w:val="bullet"/>
      <w:lvlText w:val="•"/>
      <w:lvlJc w:val="left"/>
      <w:pPr>
        <w:ind w:left="3546" w:hanging="360"/>
      </w:pPr>
      <w:rPr>
        <w:rFonts w:hint="default"/>
        <w:lang w:val="en-US" w:eastAsia="en-US" w:bidi="ar-SA"/>
      </w:rPr>
    </w:lvl>
    <w:lvl w:ilvl="4" w:tplc="B5D43C00">
      <w:numFmt w:val="bullet"/>
      <w:lvlText w:val="•"/>
      <w:lvlJc w:val="left"/>
      <w:pPr>
        <w:ind w:left="4448" w:hanging="360"/>
      </w:pPr>
      <w:rPr>
        <w:rFonts w:hint="default"/>
        <w:lang w:val="en-US" w:eastAsia="en-US" w:bidi="ar-SA"/>
      </w:rPr>
    </w:lvl>
    <w:lvl w:ilvl="5" w:tplc="566033FC">
      <w:numFmt w:val="bullet"/>
      <w:lvlText w:val="•"/>
      <w:lvlJc w:val="left"/>
      <w:pPr>
        <w:ind w:left="5350" w:hanging="360"/>
      </w:pPr>
      <w:rPr>
        <w:rFonts w:hint="default"/>
        <w:lang w:val="en-US" w:eastAsia="en-US" w:bidi="ar-SA"/>
      </w:rPr>
    </w:lvl>
    <w:lvl w:ilvl="6" w:tplc="9A460A30">
      <w:numFmt w:val="bullet"/>
      <w:lvlText w:val="•"/>
      <w:lvlJc w:val="left"/>
      <w:pPr>
        <w:ind w:left="6252" w:hanging="360"/>
      </w:pPr>
      <w:rPr>
        <w:rFonts w:hint="default"/>
        <w:lang w:val="en-US" w:eastAsia="en-US" w:bidi="ar-SA"/>
      </w:rPr>
    </w:lvl>
    <w:lvl w:ilvl="7" w:tplc="53185486">
      <w:numFmt w:val="bullet"/>
      <w:lvlText w:val="•"/>
      <w:lvlJc w:val="left"/>
      <w:pPr>
        <w:ind w:left="7154" w:hanging="360"/>
      </w:pPr>
      <w:rPr>
        <w:rFonts w:hint="default"/>
        <w:lang w:val="en-US" w:eastAsia="en-US" w:bidi="ar-SA"/>
      </w:rPr>
    </w:lvl>
    <w:lvl w:ilvl="8" w:tplc="10E0B326">
      <w:numFmt w:val="bullet"/>
      <w:lvlText w:val="•"/>
      <w:lvlJc w:val="left"/>
      <w:pPr>
        <w:ind w:left="8056" w:hanging="360"/>
      </w:pPr>
      <w:rPr>
        <w:rFonts w:hint="default"/>
        <w:lang w:val="en-US" w:eastAsia="en-US" w:bidi="ar-SA"/>
      </w:rPr>
    </w:lvl>
  </w:abstractNum>
  <w:abstractNum w:abstractNumId="13" w15:restartNumberingAfterBreak="0">
    <w:nsid w:val="39F51B73"/>
    <w:multiLevelType w:val="hybridMultilevel"/>
    <w:tmpl w:val="6B18F94E"/>
    <w:lvl w:ilvl="0" w:tplc="D8D4E44A">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A4B653DC">
      <w:numFmt w:val="bullet"/>
      <w:lvlText w:val="•"/>
      <w:lvlJc w:val="left"/>
      <w:pPr>
        <w:ind w:left="1742" w:hanging="360"/>
      </w:pPr>
      <w:rPr>
        <w:rFonts w:hint="default"/>
        <w:lang w:val="en-US" w:eastAsia="en-US" w:bidi="ar-SA"/>
      </w:rPr>
    </w:lvl>
    <w:lvl w:ilvl="2" w:tplc="81DC52E2">
      <w:numFmt w:val="bullet"/>
      <w:lvlText w:val="•"/>
      <w:lvlJc w:val="left"/>
      <w:pPr>
        <w:ind w:left="2644" w:hanging="360"/>
      </w:pPr>
      <w:rPr>
        <w:rFonts w:hint="default"/>
        <w:lang w:val="en-US" w:eastAsia="en-US" w:bidi="ar-SA"/>
      </w:rPr>
    </w:lvl>
    <w:lvl w:ilvl="3" w:tplc="3536C476">
      <w:numFmt w:val="bullet"/>
      <w:lvlText w:val="•"/>
      <w:lvlJc w:val="left"/>
      <w:pPr>
        <w:ind w:left="3546" w:hanging="360"/>
      </w:pPr>
      <w:rPr>
        <w:rFonts w:hint="default"/>
        <w:lang w:val="en-US" w:eastAsia="en-US" w:bidi="ar-SA"/>
      </w:rPr>
    </w:lvl>
    <w:lvl w:ilvl="4" w:tplc="81FE5396">
      <w:numFmt w:val="bullet"/>
      <w:lvlText w:val="•"/>
      <w:lvlJc w:val="left"/>
      <w:pPr>
        <w:ind w:left="4448" w:hanging="360"/>
      </w:pPr>
      <w:rPr>
        <w:rFonts w:hint="default"/>
        <w:lang w:val="en-US" w:eastAsia="en-US" w:bidi="ar-SA"/>
      </w:rPr>
    </w:lvl>
    <w:lvl w:ilvl="5" w:tplc="2BD874D0">
      <w:numFmt w:val="bullet"/>
      <w:lvlText w:val="•"/>
      <w:lvlJc w:val="left"/>
      <w:pPr>
        <w:ind w:left="5350" w:hanging="360"/>
      </w:pPr>
      <w:rPr>
        <w:rFonts w:hint="default"/>
        <w:lang w:val="en-US" w:eastAsia="en-US" w:bidi="ar-SA"/>
      </w:rPr>
    </w:lvl>
    <w:lvl w:ilvl="6" w:tplc="C9AEB1B8">
      <w:numFmt w:val="bullet"/>
      <w:lvlText w:val="•"/>
      <w:lvlJc w:val="left"/>
      <w:pPr>
        <w:ind w:left="6252" w:hanging="360"/>
      </w:pPr>
      <w:rPr>
        <w:rFonts w:hint="default"/>
        <w:lang w:val="en-US" w:eastAsia="en-US" w:bidi="ar-SA"/>
      </w:rPr>
    </w:lvl>
    <w:lvl w:ilvl="7" w:tplc="87F8C9D0">
      <w:numFmt w:val="bullet"/>
      <w:lvlText w:val="•"/>
      <w:lvlJc w:val="left"/>
      <w:pPr>
        <w:ind w:left="7154" w:hanging="360"/>
      </w:pPr>
      <w:rPr>
        <w:rFonts w:hint="default"/>
        <w:lang w:val="en-US" w:eastAsia="en-US" w:bidi="ar-SA"/>
      </w:rPr>
    </w:lvl>
    <w:lvl w:ilvl="8" w:tplc="B02285DC">
      <w:numFmt w:val="bullet"/>
      <w:lvlText w:val="•"/>
      <w:lvlJc w:val="left"/>
      <w:pPr>
        <w:ind w:left="8056" w:hanging="360"/>
      </w:pPr>
      <w:rPr>
        <w:rFonts w:hint="default"/>
        <w:lang w:val="en-US" w:eastAsia="en-US" w:bidi="ar-SA"/>
      </w:rPr>
    </w:lvl>
  </w:abstractNum>
  <w:abstractNum w:abstractNumId="14" w15:restartNumberingAfterBreak="0">
    <w:nsid w:val="3AF1003A"/>
    <w:multiLevelType w:val="hybridMultilevel"/>
    <w:tmpl w:val="BB4AA45E"/>
    <w:lvl w:ilvl="0" w:tplc="32B23644">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34CE22D2">
      <w:numFmt w:val="bullet"/>
      <w:lvlText w:val="o"/>
      <w:lvlJc w:val="left"/>
      <w:pPr>
        <w:ind w:left="1560" w:hanging="360"/>
      </w:pPr>
      <w:rPr>
        <w:rFonts w:ascii="Courier New" w:eastAsia="Courier New" w:hAnsi="Courier New" w:cs="Courier New" w:hint="default"/>
        <w:b w:val="0"/>
        <w:bCs w:val="0"/>
        <w:i w:val="0"/>
        <w:iCs w:val="0"/>
        <w:spacing w:val="0"/>
        <w:w w:val="100"/>
        <w:sz w:val="26"/>
        <w:szCs w:val="26"/>
        <w:lang w:val="en-US" w:eastAsia="en-US" w:bidi="ar-SA"/>
      </w:rPr>
    </w:lvl>
    <w:lvl w:ilvl="2" w:tplc="1DE89BC4">
      <w:numFmt w:val="bullet"/>
      <w:lvlText w:val="•"/>
      <w:lvlJc w:val="left"/>
      <w:pPr>
        <w:ind w:left="2482" w:hanging="360"/>
      </w:pPr>
      <w:rPr>
        <w:rFonts w:hint="default"/>
        <w:lang w:val="en-US" w:eastAsia="en-US" w:bidi="ar-SA"/>
      </w:rPr>
    </w:lvl>
    <w:lvl w:ilvl="3" w:tplc="5B124CC6">
      <w:numFmt w:val="bullet"/>
      <w:lvlText w:val="•"/>
      <w:lvlJc w:val="left"/>
      <w:pPr>
        <w:ind w:left="3404" w:hanging="360"/>
      </w:pPr>
      <w:rPr>
        <w:rFonts w:hint="default"/>
        <w:lang w:val="en-US" w:eastAsia="en-US" w:bidi="ar-SA"/>
      </w:rPr>
    </w:lvl>
    <w:lvl w:ilvl="4" w:tplc="B6F2DDF0">
      <w:numFmt w:val="bullet"/>
      <w:lvlText w:val="•"/>
      <w:lvlJc w:val="left"/>
      <w:pPr>
        <w:ind w:left="4326" w:hanging="360"/>
      </w:pPr>
      <w:rPr>
        <w:rFonts w:hint="default"/>
        <w:lang w:val="en-US" w:eastAsia="en-US" w:bidi="ar-SA"/>
      </w:rPr>
    </w:lvl>
    <w:lvl w:ilvl="5" w:tplc="EC58AC14">
      <w:numFmt w:val="bullet"/>
      <w:lvlText w:val="•"/>
      <w:lvlJc w:val="left"/>
      <w:pPr>
        <w:ind w:left="5248" w:hanging="360"/>
      </w:pPr>
      <w:rPr>
        <w:rFonts w:hint="default"/>
        <w:lang w:val="en-US" w:eastAsia="en-US" w:bidi="ar-SA"/>
      </w:rPr>
    </w:lvl>
    <w:lvl w:ilvl="6" w:tplc="072EF0A4">
      <w:numFmt w:val="bullet"/>
      <w:lvlText w:val="•"/>
      <w:lvlJc w:val="left"/>
      <w:pPr>
        <w:ind w:left="6171" w:hanging="360"/>
      </w:pPr>
      <w:rPr>
        <w:rFonts w:hint="default"/>
        <w:lang w:val="en-US" w:eastAsia="en-US" w:bidi="ar-SA"/>
      </w:rPr>
    </w:lvl>
    <w:lvl w:ilvl="7" w:tplc="4DD454E8">
      <w:numFmt w:val="bullet"/>
      <w:lvlText w:val="•"/>
      <w:lvlJc w:val="left"/>
      <w:pPr>
        <w:ind w:left="7093" w:hanging="360"/>
      </w:pPr>
      <w:rPr>
        <w:rFonts w:hint="default"/>
        <w:lang w:val="en-US" w:eastAsia="en-US" w:bidi="ar-SA"/>
      </w:rPr>
    </w:lvl>
    <w:lvl w:ilvl="8" w:tplc="CA582BA6">
      <w:numFmt w:val="bullet"/>
      <w:lvlText w:val="•"/>
      <w:lvlJc w:val="left"/>
      <w:pPr>
        <w:ind w:left="8015" w:hanging="360"/>
      </w:pPr>
      <w:rPr>
        <w:rFonts w:hint="default"/>
        <w:lang w:val="en-US" w:eastAsia="en-US" w:bidi="ar-SA"/>
      </w:rPr>
    </w:lvl>
  </w:abstractNum>
  <w:abstractNum w:abstractNumId="15" w15:restartNumberingAfterBreak="0">
    <w:nsid w:val="3DD67784"/>
    <w:multiLevelType w:val="hybridMultilevel"/>
    <w:tmpl w:val="AE7C3C38"/>
    <w:lvl w:ilvl="0" w:tplc="BEA2ECB0">
      <w:numFmt w:val="bullet"/>
      <w:lvlText w:val="●"/>
      <w:lvlJc w:val="left"/>
      <w:pPr>
        <w:ind w:left="810" w:hanging="360"/>
      </w:pPr>
      <w:rPr>
        <w:rFonts w:ascii="Arial" w:eastAsia="Arial" w:hAnsi="Arial" w:cs="Arial" w:hint="default"/>
        <w:b w:val="0"/>
        <w:bCs w:val="0"/>
        <w:i w:val="0"/>
        <w:iCs w:val="0"/>
        <w:spacing w:val="0"/>
        <w:w w:val="100"/>
        <w:sz w:val="20"/>
        <w:szCs w:val="20"/>
        <w:lang w:val="en-US" w:eastAsia="en-US" w:bidi="ar-SA"/>
      </w:rPr>
    </w:lvl>
    <w:lvl w:ilvl="1" w:tplc="DDF82382">
      <w:numFmt w:val="bullet"/>
      <w:lvlText w:val="•"/>
      <w:lvlJc w:val="left"/>
      <w:pPr>
        <w:ind w:left="1758" w:hanging="360"/>
      </w:pPr>
      <w:rPr>
        <w:rFonts w:hint="default"/>
        <w:lang w:val="en-US" w:eastAsia="en-US" w:bidi="ar-SA"/>
      </w:rPr>
    </w:lvl>
    <w:lvl w:ilvl="2" w:tplc="AFFE3E82">
      <w:numFmt w:val="bullet"/>
      <w:lvlText w:val="•"/>
      <w:lvlJc w:val="left"/>
      <w:pPr>
        <w:ind w:left="2716" w:hanging="360"/>
      </w:pPr>
      <w:rPr>
        <w:rFonts w:hint="default"/>
        <w:lang w:val="en-US" w:eastAsia="en-US" w:bidi="ar-SA"/>
      </w:rPr>
    </w:lvl>
    <w:lvl w:ilvl="3" w:tplc="7360A34E">
      <w:numFmt w:val="bullet"/>
      <w:lvlText w:val="•"/>
      <w:lvlJc w:val="left"/>
      <w:pPr>
        <w:ind w:left="3674" w:hanging="360"/>
      </w:pPr>
      <w:rPr>
        <w:rFonts w:hint="default"/>
        <w:lang w:val="en-US" w:eastAsia="en-US" w:bidi="ar-SA"/>
      </w:rPr>
    </w:lvl>
    <w:lvl w:ilvl="4" w:tplc="5E821C18">
      <w:numFmt w:val="bullet"/>
      <w:lvlText w:val="•"/>
      <w:lvlJc w:val="left"/>
      <w:pPr>
        <w:ind w:left="4632" w:hanging="360"/>
      </w:pPr>
      <w:rPr>
        <w:rFonts w:hint="default"/>
        <w:lang w:val="en-US" w:eastAsia="en-US" w:bidi="ar-SA"/>
      </w:rPr>
    </w:lvl>
    <w:lvl w:ilvl="5" w:tplc="346EA7CA">
      <w:numFmt w:val="bullet"/>
      <w:lvlText w:val="•"/>
      <w:lvlJc w:val="left"/>
      <w:pPr>
        <w:ind w:left="5590" w:hanging="360"/>
      </w:pPr>
      <w:rPr>
        <w:rFonts w:hint="default"/>
        <w:lang w:val="en-US" w:eastAsia="en-US" w:bidi="ar-SA"/>
      </w:rPr>
    </w:lvl>
    <w:lvl w:ilvl="6" w:tplc="71400270">
      <w:numFmt w:val="bullet"/>
      <w:lvlText w:val="•"/>
      <w:lvlJc w:val="left"/>
      <w:pPr>
        <w:ind w:left="6548" w:hanging="360"/>
      </w:pPr>
      <w:rPr>
        <w:rFonts w:hint="default"/>
        <w:lang w:val="en-US" w:eastAsia="en-US" w:bidi="ar-SA"/>
      </w:rPr>
    </w:lvl>
    <w:lvl w:ilvl="7" w:tplc="0096DA12">
      <w:numFmt w:val="bullet"/>
      <w:lvlText w:val="•"/>
      <w:lvlJc w:val="left"/>
      <w:pPr>
        <w:ind w:left="7506" w:hanging="360"/>
      </w:pPr>
      <w:rPr>
        <w:rFonts w:hint="default"/>
        <w:lang w:val="en-US" w:eastAsia="en-US" w:bidi="ar-SA"/>
      </w:rPr>
    </w:lvl>
    <w:lvl w:ilvl="8" w:tplc="903A89E6">
      <w:numFmt w:val="bullet"/>
      <w:lvlText w:val="•"/>
      <w:lvlJc w:val="left"/>
      <w:pPr>
        <w:ind w:left="8464" w:hanging="360"/>
      </w:pPr>
      <w:rPr>
        <w:rFonts w:hint="default"/>
        <w:lang w:val="en-US" w:eastAsia="en-US" w:bidi="ar-SA"/>
      </w:rPr>
    </w:lvl>
  </w:abstractNum>
  <w:abstractNum w:abstractNumId="16" w15:restartNumberingAfterBreak="0">
    <w:nsid w:val="3E981E34"/>
    <w:multiLevelType w:val="hybridMultilevel"/>
    <w:tmpl w:val="C74076B4"/>
    <w:lvl w:ilvl="0" w:tplc="52FA99C6">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ACD84920">
      <w:numFmt w:val="bullet"/>
      <w:lvlText w:val="o"/>
      <w:lvlJc w:val="left"/>
      <w:pPr>
        <w:ind w:left="1560" w:hanging="360"/>
      </w:pPr>
      <w:rPr>
        <w:rFonts w:ascii="Courier New" w:eastAsia="Courier New" w:hAnsi="Courier New" w:cs="Courier New" w:hint="default"/>
        <w:b w:val="0"/>
        <w:bCs w:val="0"/>
        <w:i w:val="0"/>
        <w:iCs w:val="0"/>
        <w:spacing w:val="0"/>
        <w:w w:val="100"/>
        <w:sz w:val="26"/>
        <w:szCs w:val="26"/>
        <w:lang w:val="en-US" w:eastAsia="en-US" w:bidi="ar-SA"/>
      </w:rPr>
    </w:lvl>
    <w:lvl w:ilvl="2" w:tplc="9E7EE54A">
      <w:numFmt w:val="bullet"/>
      <w:lvlText w:val="•"/>
      <w:lvlJc w:val="left"/>
      <w:pPr>
        <w:ind w:left="2482" w:hanging="360"/>
      </w:pPr>
      <w:rPr>
        <w:rFonts w:hint="default"/>
        <w:lang w:val="en-US" w:eastAsia="en-US" w:bidi="ar-SA"/>
      </w:rPr>
    </w:lvl>
    <w:lvl w:ilvl="3" w:tplc="D8CA4594">
      <w:numFmt w:val="bullet"/>
      <w:lvlText w:val="•"/>
      <w:lvlJc w:val="left"/>
      <w:pPr>
        <w:ind w:left="3404" w:hanging="360"/>
      </w:pPr>
      <w:rPr>
        <w:rFonts w:hint="default"/>
        <w:lang w:val="en-US" w:eastAsia="en-US" w:bidi="ar-SA"/>
      </w:rPr>
    </w:lvl>
    <w:lvl w:ilvl="4" w:tplc="A696370C">
      <w:numFmt w:val="bullet"/>
      <w:lvlText w:val="•"/>
      <w:lvlJc w:val="left"/>
      <w:pPr>
        <w:ind w:left="4326" w:hanging="360"/>
      </w:pPr>
      <w:rPr>
        <w:rFonts w:hint="default"/>
        <w:lang w:val="en-US" w:eastAsia="en-US" w:bidi="ar-SA"/>
      </w:rPr>
    </w:lvl>
    <w:lvl w:ilvl="5" w:tplc="2C286222">
      <w:numFmt w:val="bullet"/>
      <w:lvlText w:val="•"/>
      <w:lvlJc w:val="left"/>
      <w:pPr>
        <w:ind w:left="5248" w:hanging="360"/>
      </w:pPr>
      <w:rPr>
        <w:rFonts w:hint="default"/>
        <w:lang w:val="en-US" w:eastAsia="en-US" w:bidi="ar-SA"/>
      </w:rPr>
    </w:lvl>
    <w:lvl w:ilvl="6" w:tplc="0CEADD82">
      <w:numFmt w:val="bullet"/>
      <w:lvlText w:val="•"/>
      <w:lvlJc w:val="left"/>
      <w:pPr>
        <w:ind w:left="6171" w:hanging="360"/>
      </w:pPr>
      <w:rPr>
        <w:rFonts w:hint="default"/>
        <w:lang w:val="en-US" w:eastAsia="en-US" w:bidi="ar-SA"/>
      </w:rPr>
    </w:lvl>
    <w:lvl w:ilvl="7" w:tplc="4D1A3F92">
      <w:numFmt w:val="bullet"/>
      <w:lvlText w:val="•"/>
      <w:lvlJc w:val="left"/>
      <w:pPr>
        <w:ind w:left="7093" w:hanging="360"/>
      </w:pPr>
      <w:rPr>
        <w:rFonts w:hint="default"/>
        <w:lang w:val="en-US" w:eastAsia="en-US" w:bidi="ar-SA"/>
      </w:rPr>
    </w:lvl>
    <w:lvl w:ilvl="8" w:tplc="1E9248DE">
      <w:numFmt w:val="bullet"/>
      <w:lvlText w:val="•"/>
      <w:lvlJc w:val="left"/>
      <w:pPr>
        <w:ind w:left="8015" w:hanging="360"/>
      </w:pPr>
      <w:rPr>
        <w:rFonts w:hint="default"/>
        <w:lang w:val="en-US" w:eastAsia="en-US" w:bidi="ar-SA"/>
      </w:rPr>
    </w:lvl>
  </w:abstractNum>
  <w:abstractNum w:abstractNumId="17" w15:restartNumberingAfterBreak="0">
    <w:nsid w:val="40414252"/>
    <w:multiLevelType w:val="hybridMultilevel"/>
    <w:tmpl w:val="020CE77A"/>
    <w:lvl w:ilvl="0" w:tplc="E304D06E">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91DC374A">
      <w:numFmt w:val="bullet"/>
      <w:lvlText w:val="•"/>
      <w:lvlJc w:val="left"/>
      <w:pPr>
        <w:ind w:left="1742" w:hanging="360"/>
      </w:pPr>
      <w:rPr>
        <w:rFonts w:hint="default"/>
        <w:lang w:val="en-US" w:eastAsia="en-US" w:bidi="ar-SA"/>
      </w:rPr>
    </w:lvl>
    <w:lvl w:ilvl="2" w:tplc="6C207122">
      <w:numFmt w:val="bullet"/>
      <w:lvlText w:val="•"/>
      <w:lvlJc w:val="left"/>
      <w:pPr>
        <w:ind w:left="2644" w:hanging="360"/>
      </w:pPr>
      <w:rPr>
        <w:rFonts w:hint="default"/>
        <w:lang w:val="en-US" w:eastAsia="en-US" w:bidi="ar-SA"/>
      </w:rPr>
    </w:lvl>
    <w:lvl w:ilvl="3" w:tplc="A852F7D8">
      <w:numFmt w:val="bullet"/>
      <w:lvlText w:val="•"/>
      <w:lvlJc w:val="left"/>
      <w:pPr>
        <w:ind w:left="3546" w:hanging="360"/>
      </w:pPr>
      <w:rPr>
        <w:rFonts w:hint="default"/>
        <w:lang w:val="en-US" w:eastAsia="en-US" w:bidi="ar-SA"/>
      </w:rPr>
    </w:lvl>
    <w:lvl w:ilvl="4" w:tplc="D7D81BB2">
      <w:numFmt w:val="bullet"/>
      <w:lvlText w:val="•"/>
      <w:lvlJc w:val="left"/>
      <w:pPr>
        <w:ind w:left="4448" w:hanging="360"/>
      </w:pPr>
      <w:rPr>
        <w:rFonts w:hint="default"/>
        <w:lang w:val="en-US" w:eastAsia="en-US" w:bidi="ar-SA"/>
      </w:rPr>
    </w:lvl>
    <w:lvl w:ilvl="5" w:tplc="BCD85A72">
      <w:numFmt w:val="bullet"/>
      <w:lvlText w:val="•"/>
      <w:lvlJc w:val="left"/>
      <w:pPr>
        <w:ind w:left="5350" w:hanging="360"/>
      </w:pPr>
      <w:rPr>
        <w:rFonts w:hint="default"/>
        <w:lang w:val="en-US" w:eastAsia="en-US" w:bidi="ar-SA"/>
      </w:rPr>
    </w:lvl>
    <w:lvl w:ilvl="6" w:tplc="4350BB50">
      <w:numFmt w:val="bullet"/>
      <w:lvlText w:val="•"/>
      <w:lvlJc w:val="left"/>
      <w:pPr>
        <w:ind w:left="6252" w:hanging="360"/>
      </w:pPr>
      <w:rPr>
        <w:rFonts w:hint="default"/>
        <w:lang w:val="en-US" w:eastAsia="en-US" w:bidi="ar-SA"/>
      </w:rPr>
    </w:lvl>
    <w:lvl w:ilvl="7" w:tplc="A5BA69C4">
      <w:numFmt w:val="bullet"/>
      <w:lvlText w:val="•"/>
      <w:lvlJc w:val="left"/>
      <w:pPr>
        <w:ind w:left="7154" w:hanging="360"/>
      </w:pPr>
      <w:rPr>
        <w:rFonts w:hint="default"/>
        <w:lang w:val="en-US" w:eastAsia="en-US" w:bidi="ar-SA"/>
      </w:rPr>
    </w:lvl>
    <w:lvl w:ilvl="8" w:tplc="EA0ECEEC">
      <w:numFmt w:val="bullet"/>
      <w:lvlText w:val="•"/>
      <w:lvlJc w:val="left"/>
      <w:pPr>
        <w:ind w:left="8056" w:hanging="360"/>
      </w:pPr>
      <w:rPr>
        <w:rFonts w:hint="default"/>
        <w:lang w:val="en-US" w:eastAsia="en-US" w:bidi="ar-SA"/>
      </w:rPr>
    </w:lvl>
  </w:abstractNum>
  <w:abstractNum w:abstractNumId="18" w15:restartNumberingAfterBreak="0">
    <w:nsid w:val="470B33A2"/>
    <w:multiLevelType w:val="hybridMultilevel"/>
    <w:tmpl w:val="F4AABAD0"/>
    <w:lvl w:ilvl="0" w:tplc="55EA609E">
      <w:numFmt w:val="bullet"/>
      <w:lvlText w:val="●"/>
      <w:lvlJc w:val="left"/>
      <w:pPr>
        <w:ind w:left="740" w:hanging="360"/>
      </w:pPr>
      <w:rPr>
        <w:rFonts w:ascii="Arial" w:eastAsia="Arial" w:hAnsi="Arial" w:cs="Arial" w:hint="default"/>
        <w:b w:val="0"/>
        <w:bCs w:val="0"/>
        <w:i w:val="0"/>
        <w:iCs w:val="0"/>
        <w:spacing w:val="0"/>
        <w:w w:val="100"/>
        <w:sz w:val="26"/>
        <w:szCs w:val="26"/>
        <w:lang w:val="en-US" w:eastAsia="en-US" w:bidi="ar-SA"/>
      </w:rPr>
    </w:lvl>
    <w:lvl w:ilvl="1" w:tplc="2170488A">
      <w:numFmt w:val="bullet"/>
      <w:lvlText w:val="•"/>
      <w:lvlJc w:val="left"/>
      <w:pPr>
        <w:ind w:left="1648" w:hanging="360"/>
      </w:pPr>
      <w:rPr>
        <w:rFonts w:hint="default"/>
        <w:lang w:val="en-US" w:eastAsia="en-US" w:bidi="ar-SA"/>
      </w:rPr>
    </w:lvl>
    <w:lvl w:ilvl="2" w:tplc="6D8E464C">
      <w:numFmt w:val="bullet"/>
      <w:lvlText w:val="•"/>
      <w:lvlJc w:val="left"/>
      <w:pPr>
        <w:ind w:left="2556" w:hanging="360"/>
      </w:pPr>
      <w:rPr>
        <w:rFonts w:hint="default"/>
        <w:lang w:val="en-US" w:eastAsia="en-US" w:bidi="ar-SA"/>
      </w:rPr>
    </w:lvl>
    <w:lvl w:ilvl="3" w:tplc="201E9FAA">
      <w:numFmt w:val="bullet"/>
      <w:lvlText w:val="•"/>
      <w:lvlJc w:val="left"/>
      <w:pPr>
        <w:ind w:left="3464" w:hanging="360"/>
      </w:pPr>
      <w:rPr>
        <w:rFonts w:hint="default"/>
        <w:lang w:val="en-US" w:eastAsia="en-US" w:bidi="ar-SA"/>
      </w:rPr>
    </w:lvl>
    <w:lvl w:ilvl="4" w:tplc="CCE86CAE">
      <w:numFmt w:val="bullet"/>
      <w:lvlText w:val="•"/>
      <w:lvlJc w:val="left"/>
      <w:pPr>
        <w:ind w:left="4372" w:hanging="360"/>
      </w:pPr>
      <w:rPr>
        <w:rFonts w:hint="default"/>
        <w:lang w:val="en-US" w:eastAsia="en-US" w:bidi="ar-SA"/>
      </w:rPr>
    </w:lvl>
    <w:lvl w:ilvl="5" w:tplc="C67AD9F0">
      <w:numFmt w:val="bullet"/>
      <w:lvlText w:val="•"/>
      <w:lvlJc w:val="left"/>
      <w:pPr>
        <w:ind w:left="5280" w:hanging="360"/>
      </w:pPr>
      <w:rPr>
        <w:rFonts w:hint="default"/>
        <w:lang w:val="en-US" w:eastAsia="en-US" w:bidi="ar-SA"/>
      </w:rPr>
    </w:lvl>
    <w:lvl w:ilvl="6" w:tplc="6B90D8C4">
      <w:numFmt w:val="bullet"/>
      <w:lvlText w:val="•"/>
      <w:lvlJc w:val="left"/>
      <w:pPr>
        <w:ind w:left="6188" w:hanging="360"/>
      </w:pPr>
      <w:rPr>
        <w:rFonts w:hint="default"/>
        <w:lang w:val="en-US" w:eastAsia="en-US" w:bidi="ar-SA"/>
      </w:rPr>
    </w:lvl>
    <w:lvl w:ilvl="7" w:tplc="6E0A0630">
      <w:numFmt w:val="bullet"/>
      <w:lvlText w:val="•"/>
      <w:lvlJc w:val="left"/>
      <w:pPr>
        <w:ind w:left="7096" w:hanging="360"/>
      </w:pPr>
      <w:rPr>
        <w:rFonts w:hint="default"/>
        <w:lang w:val="en-US" w:eastAsia="en-US" w:bidi="ar-SA"/>
      </w:rPr>
    </w:lvl>
    <w:lvl w:ilvl="8" w:tplc="DCDA1504">
      <w:numFmt w:val="bullet"/>
      <w:lvlText w:val="•"/>
      <w:lvlJc w:val="left"/>
      <w:pPr>
        <w:ind w:left="8004" w:hanging="360"/>
      </w:pPr>
      <w:rPr>
        <w:rFonts w:hint="default"/>
        <w:lang w:val="en-US" w:eastAsia="en-US" w:bidi="ar-SA"/>
      </w:rPr>
    </w:lvl>
  </w:abstractNum>
  <w:abstractNum w:abstractNumId="19" w15:restartNumberingAfterBreak="0">
    <w:nsid w:val="4A0E33C5"/>
    <w:multiLevelType w:val="hybridMultilevel"/>
    <w:tmpl w:val="93A47786"/>
    <w:lvl w:ilvl="0" w:tplc="D890AFBC">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4C42E0C8">
      <w:numFmt w:val="bullet"/>
      <w:lvlText w:val="•"/>
      <w:lvlJc w:val="left"/>
      <w:pPr>
        <w:ind w:left="1742" w:hanging="360"/>
      </w:pPr>
      <w:rPr>
        <w:rFonts w:hint="default"/>
        <w:lang w:val="en-US" w:eastAsia="en-US" w:bidi="ar-SA"/>
      </w:rPr>
    </w:lvl>
    <w:lvl w:ilvl="2" w:tplc="F16E8A12">
      <w:numFmt w:val="bullet"/>
      <w:lvlText w:val="•"/>
      <w:lvlJc w:val="left"/>
      <w:pPr>
        <w:ind w:left="2644" w:hanging="360"/>
      </w:pPr>
      <w:rPr>
        <w:rFonts w:hint="default"/>
        <w:lang w:val="en-US" w:eastAsia="en-US" w:bidi="ar-SA"/>
      </w:rPr>
    </w:lvl>
    <w:lvl w:ilvl="3" w:tplc="390CF3EA">
      <w:numFmt w:val="bullet"/>
      <w:lvlText w:val="•"/>
      <w:lvlJc w:val="left"/>
      <w:pPr>
        <w:ind w:left="3546" w:hanging="360"/>
      </w:pPr>
      <w:rPr>
        <w:rFonts w:hint="default"/>
        <w:lang w:val="en-US" w:eastAsia="en-US" w:bidi="ar-SA"/>
      </w:rPr>
    </w:lvl>
    <w:lvl w:ilvl="4" w:tplc="1B5266A2">
      <w:numFmt w:val="bullet"/>
      <w:lvlText w:val="•"/>
      <w:lvlJc w:val="left"/>
      <w:pPr>
        <w:ind w:left="4448" w:hanging="360"/>
      </w:pPr>
      <w:rPr>
        <w:rFonts w:hint="default"/>
        <w:lang w:val="en-US" w:eastAsia="en-US" w:bidi="ar-SA"/>
      </w:rPr>
    </w:lvl>
    <w:lvl w:ilvl="5" w:tplc="AE86BB4C">
      <w:numFmt w:val="bullet"/>
      <w:lvlText w:val="•"/>
      <w:lvlJc w:val="left"/>
      <w:pPr>
        <w:ind w:left="5350" w:hanging="360"/>
      </w:pPr>
      <w:rPr>
        <w:rFonts w:hint="default"/>
        <w:lang w:val="en-US" w:eastAsia="en-US" w:bidi="ar-SA"/>
      </w:rPr>
    </w:lvl>
    <w:lvl w:ilvl="6" w:tplc="0C42BEDA">
      <w:numFmt w:val="bullet"/>
      <w:lvlText w:val="•"/>
      <w:lvlJc w:val="left"/>
      <w:pPr>
        <w:ind w:left="6252" w:hanging="360"/>
      </w:pPr>
      <w:rPr>
        <w:rFonts w:hint="default"/>
        <w:lang w:val="en-US" w:eastAsia="en-US" w:bidi="ar-SA"/>
      </w:rPr>
    </w:lvl>
    <w:lvl w:ilvl="7" w:tplc="4A62ED18">
      <w:numFmt w:val="bullet"/>
      <w:lvlText w:val="•"/>
      <w:lvlJc w:val="left"/>
      <w:pPr>
        <w:ind w:left="7154" w:hanging="360"/>
      </w:pPr>
      <w:rPr>
        <w:rFonts w:hint="default"/>
        <w:lang w:val="en-US" w:eastAsia="en-US" w:bidi="ar-SA"/>
      </w:rPr>
    </w:lvl>
    <w:lvl w:ilvl="8" w:tplc="4F3C40E0">
      <w:numFmt w:val="bullet"/>
      <w:lvlText w:val="•"/>
      <w:lvlJc w:val="left"/>
      <w:pPr>
        <w:ind w:left="8056" w:hanging="360"/>
      </w:pPr>
      <w:rPr>
        <w:rFonts w:hint="default"/>
        <w:lang w:val="en-US" w:eastAsia="en-US" w:bidi="ar-SA"/>
      </w:rPr>
    </w:lvl>
  </w:abstractNum>
  <w:abstractNum w:abstractNumId="20" w15:restartNumberingAfterBreak="0">
    <w:nsid w:val="4C395C6B"/>
    <w:multiLevelType w:val="hybridMultilevel"/>
    <w:tmpl w:val="6E88DE06"/>
    <w:lvl w:ilvl="0" w:tplc="4E6ACCCA">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FC7854A2">
      <w:numFmt w:val="bullet"/>
      <w:lvlText w:val="•"/>
      <w:lvlJc w:val="left"/>
      <w:pPr>
        <w:ind w:left="1758" w:hanging="360"/>
      </w:pPr>
      <w:rPr>
        <w:rFonts w:hint="default"/>
        <w:lang w:val="en-US" w:eastAsia="en-US" w:bidi="ar-SA"/>
      </w:rPr>
    </w:lvl>
    <w:lvl w:ilvl="2" w:tplc="57689BB8">
      <w:numFmt w:val="bullet"/>
      <w:lvlText w:val="•"/>
      <w:lvlJc w:val="left"/>
      <w:pPr>
        <w:ind w:left="2676" w:hanging="360"/>
      </w:pPr>
      <w:rPr>
        <w:rFonts w:hint="default"/>
        <w:lang w:val="en-US" w:eastAsia="en-US" w:bidi="ar-SA"/>
      </w:rPr>
    </w:lvl>
    <w:lvl w:ilvl="3" w:tplc="7C729678">
      <w:numFmt w:val="bullet"/>
      <w:lvlText w:val="•"/>
      <w:lvlJc w:val="left"/>
      <w:pPr>
        <w:ind w:left="3594" w:hanging="360"/>
      </w:pPr>
      <w:rPr>
        <w:rFonts w:hint="default"/>
        <w:lang w:val="en-US" w:eastAsia="en-US" w:bidi="ar-SA"/>
      </w:rPr>
    </w:lvl>
    <w:lvl w:ilvl="4" w:tplc="2238482A">
      <w:numFmt w:val="bullet"/>
      <w:lvlText w:val="•"/>
      <w:lvlJc w:val="left"/>
      <w:pPr>
        <w:ind w:left="4512" w:hanging="360"/>
      </w:pPr>
      <w:rPr>
        <w:rFonts w:hint="default"/>
        <w:lang w:val="en-US" w:eastAsia="en-US" w:bidi="ar-SA"/>
      </w:rPr>
    </w:lvl>
    <w:lvl w:ilvl="5" w:tplc="D8782936">
      <w:numFmt w:val="bullet"/>
      <w:lvlText w:val="•"/>
      <w:lvlJc w:val="left"/>
      <w:pPr>
        <w:ind w:left="5430" w:hanging="360"/>
      </w:pPr>
      <w:rPr>
        <w:rFonts w:hint="default"/>
        <w:lang w:val="en-US" w:eastAsia="en-US" w:bidi="ar-SA"/>
      </w:rPr>
    </w:lvl>
    <w:lvl w:ilvl="6" w:tplc="7EDC33B2">
      <w:numFmt w:val="bullet"/>
      <w:lvlText w:val="•"/>
      <w:lvlJc w:val="left"/>
      <w:pPr>
        <w:ind w:left="6348" w:hanging="360"/>
      </w:pPr>
      <w:rPr>
        <w:rFonts w:hint="default"/>
        <w:lang w:val="en-US" w:eastAsia="en-US" w:bidi="ar-SA"/>
      </w:rPr>
    </w:lvl>
    <w:lvl w:ilvl="7" w:tplc="C076EBFA">
      <w:numFmt w:val="bullet"/>
      <w:lvlText w:val="•"/>
      <w:lvlJc w:val="left"/>
      <w:pPr>
        <w:ind w:left="7266" w:hanging="360"/>
      </w:pPr>
      <w:rPr>
        <w:rFonts w:hint="default"/>
        <w:lang w:val="en-US" w:eastAsia="en-US" w:bidi="ar-SA"/>
      </w:rPr>
    </w:lvl>
    <w:lvl w:ilvl="8" w:tplc="9D540722">
      <w:numFmt w:val="bullet"/>
      <w:lvlText w:val="•"/>
      <w:lvlJc w:val="left"/>
      <w:pPr>
        <w:ind w:left="8184" w:hanging="360"/>
      </w:pPr>
      <w:rPr>
        <w:rFonts w:hint="default"/>
        <w:lang w:val="en-US" w:eastAsia="en-US" w:bidi="ar-SA"/>
      </w:rPr>
    </w:lvl>
  </w:abstractNum>
  <w:abstractNum w:abstractNumId="21" w15:restartNumberingAfterBreak="0">
    <w:nsid w:val="4FDE2F1C"/>
    <w:multiLevelType w:val="hybridMultilevel"/>
    <w:tmpl w:val="05CCB708"/>
    <w:lvl w:ilvl="0" w:tplc="4FE811FE">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A0E0286C">
      <w:numFmt w:val="bullet"/>
      <w:lvlText w:val="•"/>
      <w:lvlJc w:val="left"/>
      <w:pPr>
        <w:ind w:left="1742" w:hanging="360"/>
      </w:pPr>
      <w:rPr>
        <w:rFonts w:hint="default"/>
        <w:lang w:val="en-US" w:eastAsia="en-US" w:bidi="ar-SA"/>
      </w:rPr>
    </w:lvl>
    <w:lvl w:ilvl="2" w:tplc="236E94EE">
      <w:numFmt w:val="bullet"/>
      <w:lvlText w:val="•"/>
      <w:lvlJc w:val="left"/>
      <w:pPr>
        <w:ind w:left="2644" w:hanging="360"/>
      </w:pPr>
      <w:rPr>
        <w:rFonts w:hint="default"/>
        <w:lang w:val="en-US" w:eastAsia="en-US" w:bidi="ar-SA"/>
      </w:rPr>
    </w:lvl>
    <w:lvl w:ilvl="3" w:tplc="0AEECD12">
      <w:numFmt w:val="bullet"/>
      <w:lvlText w:val="•"/>
      <w:lvlJc w:val="left"/>
      <w:pPr>
        <w:ind w:left="3546" w:hanging="360"/>
      </w:pPr>
      <w:rPr>
        <w:rFonts w:hint="default"/>
        <w:lang w:val="en-US" w:eastAsia="en-US" w:bidi="ar-SA"/>
      </w:rPr>
    </w:lvl>
    <w:lvl w:ilvl="4" w:tplc="D26AB992">
      <w:numFmt w:val="bullet"/>
      <w:lvlText w:val="•"/>
      <w:lvlJc w:val="left"/>
      <w:pPr>
        <w:ind w:left="4448" w:hanging="360"/>
      </w:pPr>
      <w:rPr>
        <w:rFonts w:hint="default"/>
        <w:lang w:val="en-US" w:eastAsia="en-US" w:bidi="ar-SA"/>
      </w:rPr>
    </w:lvl>
    <w:lvl w:ilvl="5" w:tplc="9246EC0A">
      <w:numFmt w:val="bullet"/>
      <w:lvlText w:val="•"/>
      <w:lvlJc w:val="left"/>
      <w:pPr>
        <w:ind w:left="5350" w:hanging="360"/>
      </w:pPr>
      <w:rPr>
        <w:rFonts w:hint="default"/>
        <w:lang w:val="en-US" w:eastAsia="en-US" w:bidi="ar-SA"/>
      </w:rPr>
    </w:lvl>
    <w:lvl w:ilvl="6" w:tplc="C2CA5A50">
      <w:numFmt w:val="bullet"/>
      <w:lvlText w:val="•"/>
      <w:lvlJc w:val="left"/>
      <w:pPr>
        <w:ind w:left="6252" w:hanging="360"/>
      </w:pPr>
      <w:rPr>
        <w:rFonts w:hint="default"/>
        <w:lang w:val="en-US" w:eastAsia="en-US" w:bidi="ar-SA"/>
      </w:rPr>
    </w:lvl>
    <w:lvl w:ilvl="7" w:tplc="1688D364">
      <w:numFmt w:val="bullet"/>
      <w:lvlText w:val="•"/>
      <w:lvlJc w:val="left"/>
      <w:pPr>
        <w:ind w:left="7154" w:hanging="360"/>
      </w:pPr>
      <w:rPr>
        <w:rFonts w:hint="default"/>
        <w:lang w:val="en-US" w:eastAsia="en-US" w:bidi="ar-SA"/>
      </w:rPr>
    </w:lvl>
    <w:lvl w:ilvl="8" w:tplc="3BBAAE4C">
      <w:numFmt w:val="bullet"/>
      <w:lvlText w:val="•"/>
      <w:lvlJc w:val="left"/>
      <w:pPr>
        <w:ind w:left="8056" w:hanging="360"/>
      </w:pPr>
      <w:rPr>
        <w:rFonts w:hint="default"/>
        <w:lang w:val="en-US" w:eastAsia="en-US" w:bidi="ar-SA"/>
      </w:rPr>
    </w:lvl>
  </w:abstractNum>
  <w:abstractNum w:abstractNumId="22" w15:restartNumberingAfterBreak="0">
    <w:nsid w:val="517D70C2"/>
    <w:multiLevelType w:val="hybridMultilevel"/>
    <w:tmpl w:val="3F74D0FC"/>
    <w:lvl w:ilvl="0" w:tplc="FC140D52">
      <w:numFmt w:val="bullet"/>
      <w:lvlText w:val="●"/>
      <w:lvlJc w:val="left"/>
      <w:pPr>
        <w:ind w:left="730" w:hanging="360"/>
      </w:pPr>
      <w:rPr>
        <w:rFonts w:ascii="Arial" w:eastAsia="Arial" w:hAnsi="Arial" w:cs="Arial" w:hint="default"/>
        <w:b w:val="0"/>
        <w:bCs w:val="0"/>
        <w:i w:val="0"/>
        <w:iCs w:val="0"/>
        <w:spacing w:val="0"/>
        <w:w w:val="100"/>
        <w:sz w:val="26"/>
        <w:szCs w:val="26"/>
        <w:lang w:val="en-US" w:eastAsia="en-US" w:bidi="ar-SA"/>
      </w:rPr>
    </w:lvl>
    <w:lvl w:ilvl="1" w:tplc="68E6BB36">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2" w:tplc="7A9E99EC">
      <w:numFmt w:val="bullet"/>
      <w:lvlText w:val="•"/>
      <w:lvlJc w:val="left"/>
      <w:pPr>
        <w:ind w:left="1842" w:hanging="360"/>
      </w:pPr>
      <w:rPr>
        <w:rFonts w:hint="default"/>
        <w:lang w:val="en-US" w:eastAsia="en-US" w:bidi="ar-SA"/>
      </w:rPr>
    </w:lvl>
    <w:lvl w:ilvl="3" w:tplc="78D63F4E">
      <w:numFmt w:val="bullet"/>
      <w:lvlText w:val="•"/>
      <w:lvlJc w:val="left"/>
      <w:pPr>
        <w:ind w:left="2844" w:hanging="360"/>
      </w:pPr>
      <w:rPr>
        <w:rFonts w:hint="default"/>
        <w:lang w:val="en-US" w:eastAsia="en-US" w:bidi="ar-SA"/>
      </w:rPr>
    </w:lvl>
    <w:lvl w:ilvl="4" w:tplc="04C42D16">
      <w:numFmt w:val="bullet"/>
      <w:lvlText w:val="•"/>
      <w:lvlJc w:val="left"/>
      <w:pPr>
        <w:ind w:left="3846" w:hanging="360"/>
      </w:pPr>
      <w:rPr>
        <w:rFonts w:hint="default"/>
        <w:lang w:val="en-US" w:eastAsia="en-US" w:bidi="ar-SA"/>
      </w:rPr>
    </w:lvl>
    <w:lvl w:ilvl="5" w:tplc="1C428FFA">
      <w:numFmt w:val="bullet"/>
      <w:lvlText w:val="•"/>
      <w:lvlJc w:val="left"/>
      <w:pPr>
        <w:ind w:left="4848" w:hanging="360"/>
      </w:pPr>
      <w:rPr>
        <w:rFonts w:hint="default"/>
        <w:lang w:val="en-US" w:eastAsia="en-US" w:bidi="ar-SA"/>
      </w:rPr>
    </w:lvl>
    <w:lvl w:ilvl="6" w:tplc="140464FC">
      <w:numFmt w:val="bullet"/>
      <w:lvlText w:val="•"/>
      <w:lvlJc w:val="left"/>
      <w:pPr>
        <w:ind w:left="5851" w:hanging="360"/>
      </w:pPr>
      <w:rPr>
        <w:rFonts w:hint="default"/>
        <w:lang w:val="en-US" w:eastAsia="en-US" w:bidi="ar-SA"/>
      </w:rPr>
    </w:lvl>
    <w:lvl w:ilvl="7" w:tplc="B668467C">
      <w:numFmt w:val="bullet"/>
      <w:lvlText w:val="•"/>
      <w:lvlJc w:val="left"/>
      <w:pPr>
        <w:ind w:left="6853" w:hanging="360"/>
      </w:pPr>
      <w:rPr>
        <w:rFonts w:hint="default"/>
        <w:lang w:val="en-US" w:eastAsia="en-US" w:bidi="ar-SA"/>
      </w:rPr>
    </w:lvl>
    <w:lvl w:ilvl="8" w:tplc="4EE6359A">
      <w:numFmt w:val="bullet"/>
      <w:lvlText w:val="•"/>
      <w:lvlJc w:val="left"/>
      <w:pPr>
        <w:ind w:left="7855" w:hanging="360"/>
      </w:pPr>
      <w:rPr>
        <w:rFonts w:hint="default"/>
        <w:lang w:val="en-US" w:eastAsia="en-US" w:bidi="ar-SA"/>
      </w:rPr>
    </w:lvl>
  </w:abstractNum>
  <w:abstractNum w:abstractNumId="23" w15:restartNumberingAfterBreak="0">
    <w:nsid w:val="54231361"/>
    <w:multiLevelType w:val="hybridMultilevel"/>
    <w:tmpl w:val="58BA57A0"/>
    <w:lvl w:ilvl="0" w:tplc="270A3904">
      <w:numFmt w:val="bullet"/>
      <w:lvlText w:val="●"/>
      <w:lvlJc w:val="left"/>
      <w:pPr>
        <w:ind w:left="1535" w:hanging="360"/>
      </w:pPr>
      <w:rPr>
        <w:rFonts w:ascii="Arial" w:eastAsia="Arial" w:hAnsi="Arial" w:cs="Arial" w:hint="default"/>
        <w:b w:val="0"/>
        <w:bCs w:val="0"/>
        <w:i w:val="0"/>
        <w:iCs w:val="0"/>
        <w:spacing w:val="0"/>
        <w:w w:val="100"/>
        <w:sz w:val="22"/>
        <w:szCs w:val="22"/>
        <w:lang w:val="en-US" w:eastAsia="en-US" w:bidi="ar-SA"/>
      </w:rPr>
    </w:lvl>
    <w:lvl w:ilvl="1" w:tplc="BC8CDB68">
      <w:numFmt w:val="bullet"/>
      <w:lvlText w:val="•"/>
      <w:lvlJc w:val="left"/>
      <w:pPr>
        <w:ind w:left="2416" w:hanging="360"/>
      </w:pPr>
      <w:rPr>
        <w:rFonts w:hint="default"/>
        <w:lang w:val="en-US" w:eastAsia="en-US" w:bidi="ar-SA"/>
      </w:rPr>
    </w:lvl>
    <w:lvl w:ilvl="2" w:tplc="A9E0AB52">
      <w:numFmt w:val="bullet"/>
      <w:lvlText w:val="•"/>
      <w:lvlJc w:val="left"/>
      <w:pPr>
        <w:ind w:left="3292" w:hanging="360"/>
      </w:pPr>
      <w:rPr>
        <w:rFonts w:hint="default"/>
        <w:lang w:val="en-US" w:eastAsia="en-US" w:bidi="ar-SA"/>
      </w:rPr>
    </w:lvl>
    <w:lvl w:ilvl="3" w:tplc="D634140A">
      <w:numFmt w:val="bullet"/>
      <w:lvlText w:val="•"/>
      <w:lvlJc w:val="left"/>
      <w:pPr>
        <w:ind w:left="4168" w:hanging="360"/>
      </w:pPr>
      <w:rPr>
        <w:rFonts w:hint="default"/>
        <w:lang w:val="en-US" w:eastAsia="en-US" w:bidi="ar-SA"/>
      </w:rPr>
    </w:lvl>
    <w:lvl w:ilvl="4" w:tplc="0F0CAB0E">
      <w:numFmt w:val="bullet"/>
      <w:lvlText w:val="•"/>
      <w:lvlJc w:val="left"/>
      <w:pPr>
        <w:ind w:left="5044" w:hanging="360"/>
      </w:pPr>
      <w:rPr>
        <w:rFonts w:hint="default"/>
        <w:lang w:val="en-US" w:eastAsia="en-US" w:bidi="ar-SA"/>
      </w:rPr>
    </w:lvl>
    <w:lvl w:ilvl="5" w:tplc="C5CA67B8">
      <w:numFmt w:val="bullet"/>
      <w:lvlText w:val="•"/>
      <w:lvlJc w:val="left"/>
      <w:pPr>
        <w:ind w:left="5920" w:hanging="360"/>
      </w:pPr>
      <w:rPr>
        <w:rFonts w:hint="default"/>
        <w:lang w:val="en-US" w:eastAsia="en-US" w:bidi="ar-SA"/>
      </w:rPr>
    </w:lvl>
    <w:lvl w:ilvl="6" w:tplc="7EBC926C">
      <w:numFmt w:val="bullet"/>
      <w:lvlText w:val="•"/>
      <w:lvlJc w:val="left"/>
      <w:pPr>
        <w:ind w:left="6796" w:hanging="360"/>
      </w:pPr>
      <w:rPr>
        <w:rFonts w:hint="default"/>
        <w:lang w:val="en-US" w:eastAsia="en-US" w:bidi="ar-SA"/>
      </w:rPr>
    </w:lvl>
    <w:lvl w:ilvl="7" w:tplc="BDEE0ED8">
      <w:numFmt w:val="bullet"/>
      <w:lvlText w:val="•"/>
      <w:lvlJc w:val="left"/>
      <w:pPr>
        <w:ind w:left="7672" w:hanging="360"/>
      </w:pPr>
      <w:rPr>
        <w:rFonts w:hint="default"/>
        <w:lang w:val="en-US" w:eastAsia="en-US" w:bidi="ar-SA"/>
      </w:rPr>
    </w:lvl>
    <w:lvl w:ilvl="8" w:tplc="D8BAEB36">
      <w:numFmt w:val="bullet"/>
      <w:lvlText w:val="•"/>
      <w:lvlJc w:val="left"/>
      <w:pPr>
        <w:ind w:left="8548" w:hanging="360"/>
      </w:pPr>
      <w:rPr>
        <w:rFonts w:hint="default"/>
        <w:lang w:val="en-US" w:eastAsia="en-US" w:bidi="ar-SA"/>
      </w:rPr>
    </w:lvl>
  </w:abstractNum>
  <w:abstractNum w:abstractNumId="24" w15:restartNumberingAfterBreak="0">
    <w:nsid w:val="5F366C88"/>
    <w:multiLevelType w:val="hybridMultilevel"/>
    <w:tmpl w:val="F132AA94"/>
    <w:lvl w:ilvl="0" w:tplc="87BA6CFE">
      <w:numFmt w:val="bullet"/>
      <w:lvlText w:val="●"/>
      <w:lvlJc w:val="left"/>
      <w:pPr>
        <w:ind w:left="820" w:hanging="360"/>
      </w:pPr>
      <w:rPr>
        <w:rFonts w:ascii="Arial" w:eastAsia="Arial" w:hAnsi="Arial" w:cs="Arial" w:hint="default"/>
        <w:spacing w:val="0"/>
        <w:w w:val="100"/>
        <w:lang w:val="en-US" w:eastAsia="en-US" w:bidi="ar-SA"/>
      </w:rPr>
    </w:lvl>
    <w:lvl w:ilvl="1" w:tplc="AEC2F0F6">
      <w:numFmt w:val="bullet"/>
      <w:lvlText w:val="○"/>
      <w:lvlJc w:val="left"/>
      <w:pPr>
        <w:ind w:left="1540" w:hanging="360"/>
      </w:pPr>
      <w:rPr>
        <w:rFonts w:ascii="Arial" w:eastAsia="Arial" w:hAnsi="Arial" w:cs="Arial" w:hint="default"/>
        <w:b w:val="0"/>
        <w:bCs w:val="0"/>
        <w:i w:val="0"/>
        <w:iCs w:val="0"/>
        <w:spacing w:val="0"/>
        <w:w w:val="100"/>
        <w:sz w:val="20"/>
        <w:szCs w:val="20"/>
        <w:lang w:val="en-US" w:eastAsia="en-US" w:bidi="ar-SA"/>
      </w:rPr>
    </w:lvl>
    <w:lvl w:ilvl="2" w:tplc="D604D21E">
      <w:numFmt w:val="bullet"/>
      <w:lvlText w:val="•"/>
      <w:lvlJc w:val="left"/>
      <w:pPr>
        <w:ind w:left="2517" w:hanging="360"/>
      </w:pPr>
      <w:rPr>
        <w:rFonts w:hint="default"/>
        <w:lang w:val="en-US" w:eastAsia="en-US" w:bidi="ar-SA"/>
      </w:rPr>
    </w:lvl>
    <w:lvl w:ilvl="3" w:tplc="404271E0">
      <w:numFmt w:val="bullet"/>
      <w:lvlText w:val="•"/>
      <w:lvlJc w:val="left"/>
      <w:pPr>
        <w:ind w:left="3495" w:hanging="360"/>
      </w:pPr>
      <w:rPr>
        <w:rFonts w:hint="default"/>
        <w:lang w:val="en-US" w:eastAsia="en-US" w:bidi="ar-SA"/>
      </w:rPr>
    </w:lvl>
    <w:lvl w:ilvl="4" w:tplc="14D0C506">
      <w:numFmt w:val="bullet"/>
      <w:lvlText w:val="•"/>
      <w:lvlJc w:val="left"/>
      <w:pPr>
        <w:ind w:left="4473" w:hanging="360"/>
      </w:pPr>
      <w:rPr>
        <w:rFonts w:hint="default"/>
        <w:lang w:val="en-US" w:eastAsia="en-US" w:bidi="ar-SA"/>
      </w:rPr>
    </w:lvl>
    <w:lvl w:ilvl="5" w:tplc="0096FAE6">
      <w:numFmt w:val="bullet"/>
      <w:lvlText w:val="•"/>
      <w:lvlJc w:val="left"/>
      <w:pPr>
        <w:ind w:left="5451" w:hanging="360"/>
      </w:pPr>
      <w:rPr>
        <w:rFonts w:hint="default"/>
        <w:lang w:val="en-US" w:eastAsia="en-US" w:bidi="ar-SA"/>
      </w:rPr>
    </w:lvl>
    <w:lvl w:ilvl="6" w:tplc="D81EB792">
      <w:numFmt w:val="bullet"/>
      <w:lvlText w:val="•"/>
      <w:lvlJc w:val="left"/>
      <w:pPr>
        <w:ind w:left="6428" w:hanging="360"/>
      </w:pPr>
      <w:rPr>
        <w:rFonts w:hint="default"/>
        <w:lang w:val="en-US" w:eastAsia="en-US" w:bidi="ar-SA"/>
      </w:rPr>
    </w:lvl>
    <w:lvl w:ilvl="7" w:tplc="FA40EF4C">
      <w:numFmt w:val="bullet"/>
      <w:lvlText w:val="•"/>
      <w:lvlJc w:val="left"/>
      <w:pPr>
        <w:ind w:left="7406" w:hanging="360"/>
      </w:pPr>
      <w:rPr>
        <w:rFonts w:hint="default"/>
        <w:lang w:val="en-US" w:eastAsia="en-US" w:bidi="ar-SA"/>
      </w:rPr>
    </w:lvl>
    <w:lvl w:ilvl="8" w:tplc="DC02B1E0">
      <w:numFmt w:val="bullet"/>
      <w:lvlText w:val="•"/>
      <w:lvlJc w:val="left"/>
      <w:pPr>
        <w:ind w:left="8384" w:hanging="360"/>
      </w:pPr>
      <w:rPr>
        <w:rFonts w:hint="default"/>
        <w:lang w:val="en-US" w:eastAsia="en-US" w:bidi="ar-SA"/>
      </w:rPr>
    </w:lvl>
  </w:abstractNum>
  <w:abstractNum w:abstractNumId="25" w15:restartNumberingAfterBreak="0">
    <w:nsid w:val="646C52BD"/>
    <w:multiLevelType w:val="hybridMultilevel"/>
    <w:tmpl w:val="A756160A"/>
    <w:lvl w:ilvl="0" w:tplc="CCC8B954">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41A2696E">
      <w:numFmt w:val="bullet"/>
      <w:lvlText w:val="o"/>
      <w:lvlJc w:val="left"/>
      <w:pPr>
        <w:ind w:left="1555" w:hanging="360"/>
      </w:pPr>
      <w:rPr>
        <w:rFonts w:ascii="Courier New" w:eastAsia="Courier New" w:hAnsi="Courier New" w:cs="Courier New" w:hint="default"/>
        <w:b w:val="0"/>
        <w:bCs w:val="0"/>
        <w:i w:val="0"/>
        <w:iCs w:val="0"/>
        <w:spacing w:val="0"/>
        <w:w w:val="100"/>
        <w:sz w:val="26"/>
        <w:szCs w:val="26"/>
        <w:lang w:val="en-US" w:eastAsia="en-US" w:bidi="ar-SA"/>
      </w:rPr>
    </w:lvl>
    <w:lvl w:ilvl="2" w:tplc="2542D24C">
      <w:numFmt w:val="bullet"/>
      <w:lvlText w:val="•"/>
      <w:lvlJc w:val="left"/>
      <w:pPr>
        <w:ind w:left="2500" w:hanging="360"/>
      </w:pPr>
      <w:rPr>
        <w:rFonts w:hint="default"/>
        <w:lang w:val="en-US" w:eastAsia="en-US" w:bidi="ar-SA"/>
      </w:rPr>
    </w:lvl>
    <w:lvl w:ilvl="3" w:tplc="456A58EA">
      <w:numFmt w:val="bullet"/>
      <w:lvlText w:val="•"/>
      <w:lvlJc w:val="left"/>
      <w:pPr>
        <w:ind w:left="3440" w:hanging="360"/>
      </w:pPr>
      <w:rPr>
        <w:rFonts w:hint="default"/>
        <w:lang w:val="en-US" w:eastAsia="en-US" w:bidi="ar-SA"/>
      </w:rPr>
    </w:lvl>
    <w:lvl w:ilvl="4" w:tplc="78BE7086">
      <w:numFmt w:val="bullet"/>
      <w:lvlText w:val="•"/>
      <w:lvlJc w:val="left"/>
      <w:pPr>
        <w:ind w:left="4380" w:hanging="360"/>
      </w:pPr>
      <w:rPr>
        <w:rFonts w:hint="default"/>
        <w:lang w:val="en-US" w:eastAsia="en-US" w:bidi="ar-SA"/>
      </w:rPr>
    </w:lvl>
    <w:lvl w:ilvl="5" w:tplc="5BC06B4C">
      <w:numFmt w:val="bullet"/>
      <w:lvlText w:val="•"/>
      <w:lvlJc w:val="left"/>
      <w:pPr>
        <w:ind w:left="5320" w:hanging="360"/>
      </w:pPr>
      <w:rPr>
        <w:rFonts w:hint="default"/>
        <w:lang w:val="en-US" w:eastAsia="en-US" w:bidi="ar-SA"/>
      </w:rPr>
    </w:lvl>
    <w:lvl w:ilvl="6" w:tplc="E34A318A">
      <w:numFmt w:val="bullet"/>
      <w:lvlText w:val="•"/>
      <w:lvlJc w:val="left"/>
      <w:pPr>
        <w:ind w:left="6260" w:hanging="360"/>
      </w:pPr>
      <w:rPr>
        <w:rFonts w:hint="default"/>
        <w:lang w:val="en-US" w:eastAsia="en-US" w:bidi="ar-SA"/>
      </w:rPr>
    </w:lvl>
    <w:lvl w:ilvl="7" w:tplc="F3FCCEDE">
      <w:numFmt w:val="bullet"/>
      <w:lvlText w:val="•"/>
      <w:lvlJc w:val="left"/>
      <w:pPr>
        <w:ind w:left="7200" w:hanging="360"/>
      </w:pPr>
      <w:rPr>
        <w:rFonts w:hint="default"/>
        <w:lang w:val="en-US" w:eastAsia="en-US" w:bidi="ar-SA"/>
      </w:rPr>
    </w:lvl>
    <w:lvl w:ilvl="8" w:tplc="9E326540">
      <w:numFmt w:val="bullet"/>
      <w:lvlText w:val="•"/>
      <w:lvlJc w:val="left"/>
      <w:pPr>
        <w:ind w:left="8140" w:hanging="360"/>
      </w:pPr>
      <w:rPr>
        <w:rFonts w:hint="default"/>
        <w:lang w:val="en-US" w:eastAsia="en-US" w:bidi="ar-SA"/>
      </w:rPr>
    </w:lvl>
  </w:abstractNum>
  <w:abstractNum w:abstractNumId="26" w15:restartNumberingAfterBreak="0">
    <w:nsid w:val="6D243C87"/>
    <w:multiLevelType w:val="hybridMultilevel"/>
    <w:tmpl w:val="73AE7F8A"/>
    <w:lvl w:ilvl="0" w:tplc="4378CCC6">
      <w:numFmt w:val="bullet"/>
      <w:lvlText w:val="●"/>
      <w:lvlJc w:val="left"/>
      <w:pPr>
        <w:ind w:left="840" w:hanging="360"/>
      </w:pPr>
      <w:rPr>
        <w:rFonts w:ascii="Arial" w:eastAsia="Arial" w:hAnsi="Arial" w:cs="Arial" w:hint="default"/>
        <w:b w:val="0"/>
        <w:bCs w:val="0"/>
        <w:i w:val="0"/>
        <w:iCs w:val="0"/>
        <w:spacing w:val="0"/>
        <w:w w:val="100"/>
        <w:sz w:val="26"/>
        <w:szCs w:val="26"/>
        <w:lang w:val="en-US" w:eastAsia="en-US" w:bidi="ar-SA"/>
      </w:rPr>
    </w:lvl>
    <w:lvl w:ilvl="1" w:tplc="6A0016E8">
      <w:numFmt w:val="bullet"/>
      <w:lvlText w:val="•"/>
      <w:lvlJc w:val="left"/>
      <w:pPr>
        <w:ind w:left="1742" w:hanging="360"/>
      </w:pPr>
      <w:rPr>
        <w:rFonts w:hint="default"/>
        <w:lang w:val="en-US" w:eastAsia="en-US" w:bidi="ar-SA"/>
      </w:rPr>
    </w:lvl>
    <w:lvl w:ilvl="2" w:tplc="2FFE8250">
      <w:numFmt w:val="bullet"/>
      <w:lvlText w:val="•"/>
      <w:lvlJc w:val="left"/>
      <w:pPr>
        <w:ind w:left="2644" w:hanging="360"/>
      </w:pPr>
      <w:rPr>
        <w:rFonts w:hint="default"/>
        <w:lang w:val="en-US" w:eastAsia="en-US" w:bidi="ar-SA"/>
      </w:rPr>
    </w:lvl>
    <w:lvl w:ilvl="3" w:tplc="D172867E">
      <w:numFmt w:val="bullet"/>
      <w:lvlText w:val="•"/>
      <w:lvlJc w:val="left"/>
      <w:pPr>
        <w:ind w:left="3546" w:hanging="360"/>
      </w:pPr>
      <w:rPr>
        <w:rFonts w:hint="default"/>
        <w:lang w:val="en-US" w:eastAsia="en-US" w:bidi="ar-SA"/>
      </w:rPr>
    </w:lvl>
    <w:lvl w:ilvl="4" w:tplc="1146FDDE">
      <w:numFmt w:val="bullet"/>
      <w:lvlText w:val="•"/>
      <w:lvlJc w:val="left"/>
      <w:pPr>
        <w:ind w:left="4448" w:hanging="360"/>
      </w:pPr>
      <w:rPr>
        <w:rFonts w:hint="default"/>
        <w:lang w:val="en-US" w:eastAsia="en-US" w:bidi="ar-SA"/>
      </w:rPr>
    </w:lvl>
    <w:lvl w:ilvl="5" w:tplc="B9D47828">
      <w:numFmt w:val="bullet"/>
      <w:lvlText w:val="•"/>
      <w:lvlJc w:val="left"/>
      <w:pPr>
        <w:ind w:left="5350" w:hanging="360"/>
      </w:pPr>
      <w:rPr>
        <w:rFonts w:hint="default"/>
        <w:lang w:val="en-US" w:eastAsia="en-US" w:bidi="ar-SA"/>
      </w:rPr>
    </w:lvl>
    <w:lvl w:ilvl="6" w:tplc="F1282C24">
      <w:numFmt w:val="bullet"/>
      <w:lvlText w:val="•"/>
      <w:lvlJc w:val="left"/>
      <w:pPr>
        <w:ind w:left="6252" w:hanging="360"/>
      </w:pPr>
      <w:rPr>
        <w:rFonts w:hint="default"/>
        <w:lang w:val="en-US" w:eastAsia="en-US" w:bidi="ar-SA"/>
      </w:rPr>
    </w:lvl>
    <w:lvl w:ilvl="7" w:tplc="D59A1B6A">
      <w:numFmt w:val="bullet"/>
      <w:lvlText w:val="•"/>
      <w:lvlJc w:val="left"/>
      <w:pPr>
        <w:ind w:left="7154" w:hanging="360"/>
      </w:pPr>
      <w:rPr>
        <w:rFonts w:hint="default"/>
        <w:lang w:val="en-US" w:eastAsia="en-US" w:bidi="ar-SA"/>
      </w:rPr>
    </w:lvl>
    <w:lvl w:ilvl="8" w:tplc="18222592">
      <w:numFmt w:val="bullet"/>
      <w:lvlText w:val="•"/>
      <w:lvlJc w:val="left"/>
      <w:pPr>
        <w:ind w:left="8056" w:hanging="360"/>
      </w:pPr>
      <w:rPr>
        <w:rFonts w:hint="default"/>
        <w:lang w:val="en-US" w:eastAsia="en-US" w:bidi="ar-SA"/>
      </w:rPr>
    </w:lvl>
  </w:abstractNum>
  <w:abstractNum w:abstractNumId="27" w15:restartNumberingAfterBreak="0">
    <w:nsid w:val="6E82390B"/>
    <w:multiLevelType w:val="hybridMultilevel"/>
    <w:tmpl w:val="2DBA8058"/>
    <w:lvl w:ilvl="0" w:tplc="164CBA58">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6C44CBFA">
      <w:numFmt w:val="bullet"/>
      <w:lvlText w:val="•"/>
      <w:lvlJc w:val="left"/>
      <w:pPr>
        <w:ind w:left="1742" w:hanging="360"/>
      </w:pPr>
      <w:rPr>
        <w:rFonts w:hint="default"/>
        <w:lang w:val="en-US" w:eastAsia="en-US" w:bidi="ar-SA"/>
      </w:rPr>
    </w:lvl>
    <w:lvl w:ilvl="2" w:tplc="B56EECF2">
      <w:numFmt w:val="bullet"/>
      <w:lvlText w:val="•"/>
      <w:lvlJc w:val="left"/>
      <w:pPr>
        <w:ind w:left="2644" w:hanging="360"/>
      </w:pPr>
      <w:rPr>
        <w:rFonts w:hint="default"/>
        <w:lang w:val="en-US" w:eastAsia="en-US" w:bidi="ar-SA"/>
      </w:rPr>
    </w:lvl>
    <w:lvl w:ilvl="3" w:tplc="BAD02D04">
      <w:numFmt w:val="bullet"/>
      <w:lvlText w:val="•"/>
      <w:lvlJc w:val="left"/>
      <w:pPr>
        <w:ind w:left="3546" w:hanging="360"/>
      </w:pPr>
      <w:rPr>
        <w:rFonts w:hint="default"/>
        <w:lang w:val="en-US" w:eastAsia="en-US" w:bidi="ar-SA"/>
      </w:rPr>
    </w:lvl>
    <w:lvl w:ilvl="4" w:tplc="43C2C392">
      <w:numFmt w:val="bullet"/>
      <w:lvlText w:val="•"/>
      <w:lvlJc w:val="left"/>
      <w:pPr>
        <w:ind w:left="4448" w:hanging="360"/>
      </w:pPr>
      <w:rPr>
        <w:rFonts w:hint="default"/>
        <w:lang w:val="en-US" w:eastAsia="en-US" w:bidi="ar-SA"/>
      </w:rPr>
    </w:lvl>
    <w:lvl w:ilvl="5" w:tplc="622A6F28">
      <w:numFmt w:val="bullet"/>
      <w:lvlText w:val="•"/>
      <w:lvlJc w:val="left"/>
      <w:pPr>
        <w:ind w:left="5350" w:hanging="360"/>
      </w:pPr>
      <w:rPr>
        <w:rFonts w:hint="default"/>
        <w:lang w:val="en-US" w:eastAsia="en-US" w:bidi="ar-SA"/>
      </w:rPr>
    </w:lvl>
    <w:lvl w:ilvl="6" w:tplc="EEE8F7B0">
      <w:numFmt w:val="bullet"/>
      <w:lvlText w:val="•"/>
      <w:lvlJc w:val="left"/>
      <w:pPr>
        <w:ind w:left="6252" w:hanging="360"/>
      </w:pPr>
      <w:rPr>
        <w:rFonts w:hint="default"/>
        <w:lang w:val="en-US" w:eastAsia="en-US" w:bidi="ar-SA"/>
      </w:rPr>
    </w:lvl>
    <w:lvl w:ilvl="7" w:tplc="D834DD74">
      <w:numFmt w:val="bullet"/>
      <w:lvlText w:val="•"/>
      <w:lvlJc w:val="left"/>
      <w:pPr>
        <w:ind w:left="7154" w:hanging="360"/>
      </w:pPr>
      <w:rPr>
        <w:rFonts w:hint="default"/>
        <w:lang w:val="en-US" w:eastAsia="en-US" w:bidi="ar-SA"/>
      </w:rPr>
    </w:lvl>
    <w:lvl w:ilvl="8" w:tplc="6074990C">
      <w:numFmt w:val="bullet"/>
      <w:lvlText w:val="•"/>
      <w:lvlJc w:val="left"/>
      <w:pPr>
        <w:ind w:left="8056" w:hanging="360"/>
      </w:pPr>
      <w:rPr>
        <w:rFonts w:hint="default"/>
        <w:lang w:val="en-US" w:eastAsia="en-US" w:bidi="ar-SA"/>
      </w:rPr>
    </w:lvl>
  </w:abstractNum>
  <w:abstractNum w:abstractNumId="28" w15:restartNumberingAfterBreak="0">
    <w:nsid w:val="704720AC"/>
    <w:multiLevelType w:val="hybridMultilevel"/>
    <w:tmpl w:val="190A1D06"/>
    <w:lvl w:ilvl="0" w:tplc="CC9E8178">
      <w:numFmt w:val="bullet"/>
      <w:lvlText w:val="●"/>
      <w:lvlJc w:val="left"/>
      <w:pPr>
        <w:ind w:left="835" w:hanging="360"/>
      </w:pPr>
      <w:rPr>
        <w:rFonts w:ascii="Arial" w:eastAsia="Arial" w:hAnsi="Arial" w:cs="Arial" w:hint="default"/>
        <w:b w:val="0"/>
        <w:bCs w:val="0"/>
        <w:i w:val="0"/>
        <w:iCs w:val="0"/>
        <w:spacing w:val="0"/>
        <w:w w:val="100"/>
        <w:sz w:val="26"/>
        <w:szCs w:val="26"/>
        <w:lang w:val="en-US" w:eastAsia="en-US" w:bidi="ar-SA"/>
      </w:rPr>
    </w:lvl>
    <w:lvl w:ilvl="1" w:tplc="72A00064">
      <w:numFmt w:val="bullet"/>
      <w:lvlText w:val="•"/>
      <w:lvlJc w:val="left"/>
      <w:pPr>
        <w:ind w:left="1758" w:hanging="360"/>
      </w:pPr>
      <w:rPr>
        <w:rFonts w:hint="default"/>
        <w:lang w:val="en-US" w:eastAsia="en-US" w:bidi="ar-SA"/>
      </w:rPr>
    </w:lvl>
    <w:lvl w:ilvl="2" w:tplc="744AA40A">
      <w:numFmt w:val="bullet"/>
      <w:lvlText w:val="•"/>
      <w:lvlJc w:val="left"/>
      <w:pPr>
        <w:ind w:left="2676" w:hanging="360"/>
      </w:pPr>
      <w:rPr>
        <w:rFonts w:hint="default"/>
        <w:lang w:val="en-US" w:eastAsia="en-US" w:bidi="ar-SA"/>
      </w:rPr>
    </w:lvl>
    <w:lvl w:ilvl="3" w:tplc="88EE94BC">
      <w:numFmt w:val="bullet"/>
      <w:lvlText w:val="•"/>
      <w:lvlJc w:val="left"/>
      <w:pPr>
        <w:ind w:left="3594" w:hanging="360"/>
      </w:pPr>
      <w:rPr>
        <w:rFonts w:hint="default"/>
        <w:lang w:val="en-US" w:eastAsia="en-US" w:bidi="ar-SA"/>
      </w:rPr>
    </w:lvl>
    <w:lvl w:ilvl="4" w:tplc="9F145D88">
      <w:numFmt w:val="bullet"/>
      <w:lvlText w:val="•"/>
      <w:lvlJc w:val="left"/>
      <w:pPr>
        <w:ind w:left="4512" w:hanging="360"/>
      </w:pPr>
      <w:rPr>
        <w:rFonts w:hint="default"/>
        <w:lang w:val="en-US" w:eastAsia="en-US" w:bidi="ar-SA"/>
      </w:rPr>
    </w:lvl>
    <w:lvl w:ilvl="5" w:tplc="A496816E">
      <w:numFmt w:val="bullet"/>
      <w:lvlText w:val="•"/>
      <w:lvlJc w:val="left"/>
      <w:pPr>
        <w:ind w:left="5430" w:hanging="360"/>
      </w:pPr>
      <w:rPr>
        <w:rFonts w:hint="default"/>
        <w:lang w:val="en-US" w:eastAsia="en-US" w:bidi="ar-SA"/>
      </w:rPr>
    </w:lvl>
    <w:lvl w:ilvl="6" w:tplc="C28AD1A2">
      <w:numFmt w:val="bullet"/>
      <w:lvlText w:val="•"/>
      <w:lvlJc w:val="left"/>
      <w:pPr>
        <w:ind w:left="6348" w:hanging="360"/>
      </w:pPr>
      <w:rPr>
        <w:rFonts w:hint="default"/>
        <w:lang w:val="en-US" w:eastAsia="en-US" w:bidi="ar-SA"/>
      </w:rPr>
    </w:lvl>
    <w:lvl w:ilvl="7" w:tplc="B1942016">
      <w:numFmt w:val="bullet"/>
      <w:lvlText w:val="•"/>
      <w:lvlJc w:val="left"/>
      <w:pPr>
        <w:ind w:left="7266" w:hanging="360"/>
      </w:pPr>
      <w:rPr>
        <w:rFonts w:hint="default"/>
        <w:lang w:val="en-US" w:eastAsia="en-US" w:bidi="ar-SA"/>
      </w:rPr>
    </w:lvl>
    <w:lvl w:ilvl="8" w:tplc="43881248">
      <w:numFmt w:val="bullet"/>
      <w:lvlText w:val="•"/>
      <w:lvlJc w:val="left"/>
      <w:pPr>
        <w:ind w:left="8184" w:hanging="360"/>
      </w:pPr>
      <w:rPr>
        <w:rFonts w:hint="default"/>
        <w:lang w:val="en-US" w:eastAsia="en-US" w:bidi="ar-SA"/>
      </w:rPr>
    </w:lvl>
  </w:abstractNum>
  <w:num w:numId="1" w16cid:durableId="1049305916">
    <w:abstractNumId w:val="12"/>
  </w:num>
  <w:num w:numId="2" w16cid:durableId="1695417588">
    <w:abstractNumId w:val="27"/>
  </w:num>
  <w:num w:numId="3" w16cid:durableId="395588009">
    <w:abstractNumId w:val="22"/>
  </w:num>
  <w:num w:numId="4" w16cid:durableId="1462311181">
    <w:abstractNumId w:val="6"/>
  </w:num>
  <w:num w:numId="5" w16cid:durableId="1328291803">
    <w:abstractNumId w:val="19"/>
  </w:num>
  <w:num w:numId="6" w16cid:durableId="1967858376">
    <w:abstractNumId w:val="16"/>
  </w:num>
  <w:num w:numId="7" w16cid:durableId="316735983">
    <w:abstractNumId w:val="21"/>
  </w:num>
  <w:num w:numId="8" w16cid:durableId="1406607215">
    <w:abstractNumId w:val="4"/>
  </w:num>
  <w:num w:numId="9" w16cid:durableId="812799137">
    <w:abstractNumId w:val="8"/>
  </w:num>
  <w:num w:numId="10" w16cid:durableId="1779258552">
    <w:abstractNumId w:val="17"/>
  </w:num>
  <w:num w:numId="11" w16cid:durableId="1823497531">
    <w:abstractNumId w:val="26"/>
  </w:num>
  <w:num w:numId="12" w16cid:durableId="2063555954">
    <w:abstractNumId w:val="14"/>
  </w:num>
  <w:num w:numId="13" w16cid:durableId="729888690">
    <w:abstractNumId w:val="7"/>
  </w:num>
  <w:num w:numId="14" w16cid:durableId="1500849983">
    <w:abstractNumId w:val="10"/>
  </w:num>
  <w:num w:numId="15" w16cid:durableId="2144732750">
    <w:abstractNumId w:val="3"/>
  </w:num>
  <w:num w:numId="16" w16cid:durableId="616957760">
    <w:abstractNumId w:val="9"/>
  </w:num>
  <w:num w:numId="17" w16cid:durableId="87427953">
    <w:abstractNumId w:val="2"/>
  </w:num>
  <w:num w:numId="18" w16cid:durableId="673994324">
    <w:abstractNumId w:val="13"/>
  </w:num>
  <w:num w:numId="19" w16cid:durableId="1074161229">
    <w:abstractNumId w:val="11"/>
  </w:num>
  <w:num w:numId="20" w16cid:durableId="1892186011">
    <w:abstractNumId w:val="0"/>
  </w:num>
  <w:num w:numId="21" w16cid:durableId="1028484676">
    <w:abstractNumId w:val="18"/>
  </w:num>
  <w:num w:numId="22" w16cid:durableId="170873118">
    <w:abstractNumId w:val="5"/>
  </w:num>
  <w:num w:numId="23" w16cid:durableId="1353142602">
    <w:abstractNumId w:val="1"/>
  </w:num>
  <w:num w:numId="24" w16cid:durableId="1425953065">
    <w:abstractNumId w:val="28"/>
  </w:num>
  <w:num w:numId="25" w16cid:durableId="188839646">
    <w:abstractNumId w:val="20"/>
  </w:num>
  <w:num w:numId="26" w16cid:durableId="1325742799">
    <w:abstractNumId w:val="25"/>
  </w:num>
  <w:num w:numId="27" w16cid:durableId="1648971285">
    <w:abstractNumId w:val="23"/>
  </w:num>
  <w:num w:numId="28" w16cid:durableId="808282452">
    <w:abstractNumId w:val="24"/>
  </w:num>
  <w:num w:numId="29" w16cid:durableId="136843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3E"/>
    <w:rsid w:val="00172FBF"/>
    <w:rsid w:val="0039303D"/>
    <w:rsid w:val="004D3B3E"/>
    <w:rsid w:val="005302F6"/>
    <w:rsid w:val="0063181B"/>
    <w:rsid w:val="007F0B8F"/>
    <w:rsid w:val="00EF7F6C"/>
    <w:rsid w:val="00F1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CC221"/>
  <w15:docId w15:val="{81771D8E-7D02-4052-923C-E6348753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3325" w:right="3863"/>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0"/>
    </w:pPr>
  </w:style>
  <w:style w:type="table" w:styleId="TableGrid">
    <w:name w:val="Table Grid"/>
    <w:basedOn w:val="TableNormal"/>
    <w:uiPriority w:val="39"/>
    <w:rsid w:val="007F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0B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DeAnda 2024-25 Final Action Plan Updated 9-20-2024 v2.docx</dc:title>
  <dc:creator>Eric Robertson</dc:creator>
  <cp:lastModifiedBy>ContrerasEnciso, Dario</cp:lastModifiedBy>
  <cp:revision>2</cp:revision>
  <dcterms:created xsi:type="dcterms:W3CDTF">2024-10-14T23:38:00Z</dcterms:created>
  <dcterms:modified xsi:type="dcterms:W3CDTF">2024-10-14T23:38:00Z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Producer">
    <vt:lpwstr>Skia/PDF m131 Google Docs Renderer</vt:lpwstr>
  </property>
  <property fmtid="{D5CDD505-2E9C-101B-9397-08002B2CF9AE}" pid="4" name="LastSaved">
    <vt:filetime>2024-10-14T00:00:00Z</vt:filetime>
  </property>
  <property fmtid="{D5CDD505-2E9C-101B-9397-08002B2CF9AE}" pid="5" name="GrammarlyDocumentId">
    <vt:lpwstr>57d0f97719da1923d1763299cb22c9729e0a6f288c217ee5ba3c67d04905e5de</vt:lpwstr>
  </property>
</Properties>
</file>