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77" w:rsidRPr="0008095E" w:rsidRDefault="00DF1477" w:rsidP="00DF1477">
      <w:pPr>
        <w:pStyle w:val="Header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Jane Long Academy Lesson Plan Template with Unpacking the Standards</w:t>
      </w:r>
    </w:p>
    <w:p w:rsidR="00DF1477" w:rsidRDefault="00DF1477" w:rsidP="00DF1477">
      <w:pPr>
        <w:pStyle w:val="Header"/>
        <w:tabs>
          <w:tab w:val="clear" w:pos="9360"/>
          <w:tab w:val="left" w:pos="1695"/>
          <w:tab w:val="center" w:pos="720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2015 – 2016 </w:t>
      </w:r>
      <w:r>
        <w:rPr>
          <w:sz w:val="28"/>
          <w:szCs w:val="28"/>
        </w:rPr>
        <w:tab/>
      </w:r>
    </w:p>
    <w:p w:rsidR="00DF1477" w:rsidRDefault="00DF1477" w:rsidP="00DF1477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Course: Geometry</w:t>
      </w:r>
    </w:p>
    <w:tbl>
      <w:tblPr>
        <w:tblW w:w="147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61"/>
        <w:gridCol w:w="2762"/>
        <w:gridCol w:w="2762"/>
        <w:gridCol w:w="1260"/>
        <w:gridCol w:w="920"/>
        <w:gridCol w:w="2143"/>
        <w:gridCol w:w="2180"/>
      </w:tblGrid>
      <w:tr w:rsidR="00DF1477" w:rsidRPr="00E85D68" w:rsidTr="005363C7">
        <w:tc>
          <w:tcPr>
            <w:tcW w:w="9535" w:type="dxa"/>
            <w:gridSpan w:val="5"/>
          </w:tcPr>
          <w:p w:rsidR="00DF1477" w:rsidRPr="00E85D68" w:rsidRDefault="00DF1477" w:rsidP="005363C7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5243" w:type="dxa"/>
            <w:gridSpan w:val="3"/>
          </w:tcPr>
          <w:p w:rsidR="00DF1477" w:rsidRPr="00E85D68" w:rsidRDefault="00DF1477" w:rsidP="005363C7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 w:rsidR="00FB7F17">
              <w:rPr>
                <w:sz w:val="24"/>
                <w:szCs w:val="24"/>
              </w:rPr>
              <w:t xml:space="preserve"> WEEK #5  September 21-25</w:t>
            </w:r>
            <w:bookmarkStart w:id="0" w:name="_GoBack"/>
            <w:bookmarkEnd w:id="0"/>
          </w:p>
        </w:tc>
      </w:tr>
      <w:tr w:rsidR="00DF1477" w:rsidRPr="00B52676" w:rsidTr="005363C7">
        <w:trPr>
          <w:trHeight w:val="287"/>
        </w:trPr>
        <w:tc>
          <w:tcPr>
            <w:tcW w:w="590" w:type="dxa"/>
            <w:shd w:val="clear" w:color="auto" w:fill="FFFF00"/>
          </w:tcPr>
          <w:p w:rsidR="00DF1477" w:rsidRPr="00293F52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762" w:type="dxa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180" w:type="dxa"/>
            <w:gridSpan w:val="2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143" w:type="dxa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180" w:type="dxa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DF1477" w:rsidTr="005363C7">
        <w:trPr>
          <w:trHeight w:val="287"/>
        </w:trPr>
        <w:tc>
          <w:tcPr>
            <w:tcW w:w="590" w:type="dxa"/>
            <w:shd w:val="clear" w:color="auto" w:fill="FFFF00"/>
          </w:tcPr>
          <w:p w:rsidR="00DF1477" w:rsidRPr="00293F52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DF1477" w:rsidRPr="00B52676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80" w:type="dxa"/>
            <w:gridSpan w:val="2"/>
            <w:shd w:val="clear" w:color="auto" w:fill="FFFF00"/>
          </w:tcPr>
          <w:p w:rsidR="00DF1477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43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80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DF1477" w:rsidRPr="00733CD6" w:rsidTr="005363C7">
        <w:trPr>
          <w:trHeight w:val="3797"/>
        </w:trPr>
        <w:tc>
          <w:tcPr>
            <w:tcW w:w="590" w:type="dxa"/>
            <w:vMerge w:val="restart"/>
            <w:shd w:val="clear" w:color="auto" w:fill="FFFF00"/>
            <w:textDirection w:val="btLr"/>
            <w:vAlign w:val="center"/>
          </w:tcPr>
          <w:p w:rsidR="00DF1477" w:rsidRPr="00293F52" w:rsidRDefault="00DF1477" w:rsidP="005363C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1" w:type="dxa"/>
            <w:shd w:val="clear" w:color="auto" w:fill="FFFF00"/>
          </w:tcPr>
          <w:p w:rsidR="00DF1477" w:rsidRPr="00866CB2" w:rsidRDefault="00DF1477" w:rsidP="005363C7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DF1477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DF1477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762" w:type="dxa"/>
          </w:tcPr>
          <w:p w:rsidR="00DF1477" w:rsidRDefault="00DF1477" w:rsidP="005363C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 xml:space="preserve">RG.5A - Investigate patterns to make conjectures about geometric relationships,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including angles formed by parallel lines cut by a transversal</w:t>
            </w:r>
            <w:r w:rsidRPr="006E6F23">
              <w:rPr>
                <w:rFonts w:ascii="Verdana" w:hAnsi="Verdana"/>
                <w:sz w:val="16"/>
                <w:szCs w:val="16"/>
              </w:rPr>
              <w:t>, criteria required for triangle congruence, special segments of triangles, diagonals of quadrilaterals, interior and exterior angles of polygons, and special segments and angles of circles choosing from a variety of tools</w:t>
            </w:r>
          </w:p>
          <w:p w:rsidR="00DF1477" w:rsidRPr="006E6F23" w:rsidRDefault="00DF1477" w:rsidP="005363C7">
            <w:pPr>
              <w:pStyle w:val="NormalWeb"/>
              <w:rPr>
                <w:rFonts w:ascii="Verdana" w:hAnsi="Verdana"/>
                <w:b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 xml:space="preserve">G.5B - Construct congruent segments, congruent angles, a segment bisector, an angle bisector,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perpendicular lines</w:t>
            </w:r>
            <w:r w:rsidRPr="006E6F23">
              <w:rPr>
                <w:rFonts w:ascii="Verdana" w:hAnsi="Verdana"/>
                <w:sz w:val="16"/>
                <w:szCs w:val="16"/>
              </w:rPr>
              <w:t xml:space="preserve">, the perpendicular bisector of a line segment, and a line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 xml:space="preserve">parallel </w:t>
            </w:r>
            <w:r w:rsidRPr="006E6F23">
              <w:rPr>
                <w:rFonts w:ascii="Verdana" w:hAnsi="Verdana"/>
                <w:sz w:val="16"/>
                <w:szCs w:val="16"/>
              </w:rPr>
              <w:t>to a given line through a point not on a line using a compass and a straightedge.</w:t>
            </w:r>
          </w:p>
          <w:p w:rsidR="00DF1477" w:rsidRPr="00733CD6" w:rsidRDefault="00DF1477" w:rsidP="005363C7">
            <w:pPr>
              <w:pStyle w:val="NormalWeb"/>
              <w:rPr>
                <w:sz w:val="20"/>
              </w:rPr>
            </w:pPr>
          </w:p>
        </w:tc>
        <w:tc>
          <w:tcPr>
            <w:tcW w:w="2762" w:type="dxa"/>
          </w:tcPr>
          <w:p w:rsidR="00DF1477" w:rsidRPr="006E6F23" w:rsidRDefault="00DF1477" w:rsidP="005363C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RG.6A - Verify theorems about angles formed by the intersection of lines and line segments, including vertical angles, and </w:t>
            </w:r>
            <w:r w:rsidRPr="006E6F23">
              <w:rPr>
                <w:rFonts w:ascii="Verdana" w:eastAsia="Times New Roman" w:hAnsi="Verdana" w:cs="Times New Roman"/>
                <w:b/>
                <w:sz w:val="16"/>
                <w:szCs w:val="16"/>
              </w:rPr>
              <w:t>angles formed by parallel lines cut by a transversal</w:t>
            </w: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 and prove equidistance between the endpoints of a segment and points on </w:t>
            </w:r>
            <w:r w:rsidRPr="006E6F23">
              <w:rPr>
                <w:rFonts w:ascii="Verdana" w:hAnsi="Verdana"/>
                <w:sz w:val="16"/>
                <w:szCs w:val="16"/>
              </w:rPr>
              <w:t>its perpendicular bisector and apply these relationships to solve problems.</w:t>
            </w:r>
          </w:p>
          <w:p w:rsidR="00DF1477" w:rsidRDefault="00DF1477" w:rsidP="005363C7">
            <w:pPr>
              <w:spacing w:before="100" w:beforeAutospacing="1" w:after="100" w:afterAutospacing="1"/>
              <w:rPr>
                <w:rFonts w:eastAsia="Times New Roman" w:cs="Times New Roman"/>
                <w:color w:val="FFC000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>G.5C - Use the constructions of congruent segments, congruent angles, angle bisectors, and perpendicular bisectors to make conjectures about geometric relationships.</w:t>
            </w:r>
          </w:p>
          <w:p w:rsidR="00DF1477" w:rsidRDefault="00DF1477" w:rsidP="005363C7">
            <w:pPr>
              <w:spacing w:before="100" w:beforeAutospacing="1" w:after="100" w:afterAutospacing="1"/>
              <w:rPr>
                <w:rFonts w:eastAsia="Times New Roman" w:cs="Times New Roman"/>
                <w:color w:val="00B050"/>
              </w:rPr>
            </w:pPr>
          </w:p>
          <w:p w:rsidR="00DF1477" w:rsidRPr="00733CD6" w:rsidRDefault="00DF1477" w:rsidP="005363C7">
            <w:pPr>
              <w:pStyle w:val="NormalWeb"/>
              <w:rPr>
                <w:sz w:val="20"/>
              </w:rPr>
            </w:pPr>
          </w:p>
        </w:tc>
        <w:tc>
          <w:tcPr>
            <w:tcW w:w="2180" w:type="dxa"/>
            <w:gridSpan w:val="2"/>
          </w:tcPr>
          <w:p w:rsidR="00DF1477" w:rsidRPr="009F20BB" w:rsidRDefault="00DF1477" w:rsidP="005363C7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FALL HOLIDAY</w:t>
            </w:r>
          </w:p>
          <w:p w:rsidR="00DF1477" w:rsidRPr="00F17965" w:rsidRDefault="00DF1477" w:rsidP="005363C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</w:tcPr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DF1477" w:rsidRPr="00733CD6" w:rsidRDefault="00DF1477" w:rsidP="005363C7">
            <w:pPr>
              <w:pStyle w:val="NormalWeb"/>
              <w:rPr>
                <w:sz w:val="20"/>
              </w:rPr>
            </w:pPr>
          </w:p>
        </w:tc>
        <w:tc>
          <w:tcPr>
            <w:tcW w:w="2180" w:type="dxa"/>
          </w:tcPr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DF1477" w:rsidRPr="00DF1477" w:rsidRDefault="00DF1477" w:rsidP="00DF1477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DF1477" w:rsidRPr="00733CD6" w:rsidRDefault="00DF1477" w:rsidP="005363C7">
            <w:pPr>
              <w:pStyle w:val="NormalWeb"/>
              <w:rPr>
                <w:sz w:val="20"/>
              </w:rPr>
            </w:pPr>
          </w:p>
        </w:tc>
      </w:tr>
      <w:tr w:rsidR="00DF1477" w:rsidTr="005363C7">
        <w:trPr>
          <w:trHeight w:val="1268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DF1477" w:rsidRPr="00045F4C" w:rsidRDefault="00DF1477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762" w:type="dxa"/>
          </w:tcPr>
          <w:p w:rsidR="00DF1477" w:rsidRDefault="00DF1477" w:rsidP="005363C7">
            <w:r>
              <w:rPr>
                <w:sz w:val="20"/>
              </w:rPr>
              <w:t>Verify, investigate, construct and prove.</w:t>
            </w:r>
          </w:p>
        </w:tc>
        <w:tc>
          <w:tcPr>
            <w:tcW w:w="2762" w:type="dxa"/>
          </w:tcPr>
          <w:p w:rsidR="00DF1477" w:rsidRDefault="00DF1477" w:rsidP="005363C7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  <w:tc>
          <w:tcPr>
            <w:tcW w:w="2180" w:type="dxa"/>
            <w:gridSpan w:val="2"/>
          </w:tcPr>
          <w:p w:rsidR="00DF1477" w:rsidRDefault="00DF1477" w:rsidP="005363C7"/>
        </w:tc>
        <w:tc>
          <w:tcPr>
            <w:tcW w:w="2143" w:type="dxa"/>
          </w:tcPr>
          <w:p w:rsidR="00DF1477" w:rsidRDefault="00DF1477" w:rsidP="005363C7">
            <w:r>
              <w:rPr>
                <w:sz w:val="20"/>
              </w:rPr>
              <w:t>Prove, apply, verify, analyze, organize, explain, describe, communicate, and investigate.</w:t>
            </w:r>
          </w:p>
        </w:tc>
        <w:tc>
          <w:tcPr>
            <w:tcW w:w="2180" w:type="dxa"/>
          </w:tcPr>
          <w:p w:rsidR="00DF1477" w:rsidRDefault="00DF1477" w:rsidP="005363C7">
            <w:r>
              <w:rPr>
                <w:sz w:val="20"/>
              </w:rPr>
              <w:t>Prove, apply, verify, analyze, organize, explain, describe, communicate, and investigate.</w:t>
            </w:r>
          </w:p>
        </w:tc>
      </w:tr>
      <w:tr w:rsidR="00DF1477" w:rsidRPr="00381402" w:rsidTr="005363C7">
        <w:trPr>
          <w:trHeight w:val="893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DF1477" w:rsidRPr="00A36FC9" w:rsidRDefault="00DF1477" w:rsidP="005363C7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DF1477" w:rsidRPr="00A36FC9" w:rsidRDefault="00DF1477" w:rsidP="005363C7">
            <w:pPr>
              <w:spacing w:after="0" w:line="240" w:lineRule="auto"/>
              <w:rPr>
                <w:sz w:val="20"/>
                <w:szCs w:val="24"/>
              </w:rPr>
            </w:pPr>
          </w:p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lastRenderedPageBreak/>
              <w:t xml:space="preserve"> -What do the students need to know?</w:t>
            </w:r>
          </w:p>
        </w:tc>
        <w:tc>
          <w:tcPr>
            <w:tcW w:w="2762" w:type="dxa"/>
          </w:tcPr>
          <w:p w:rsidR="00DF1477" w:rsidRPr="00381402" w:rsidRDefault="00DF1477" w:rsidP="005363C7">
            <w:pPr>
              <w:rPr>
                <w:rFonts w:ascii="Arial" w:hAnsi="Arial" w:cs="Arial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How do the physical constructs of a line correspond with the numeric attributes of parallel and perpendicular lines?</w:t>
            </w:r>
          </w:p>
        </w:tc>
        <w:tc>
          <w:tcPr>
            <w:tcW w:w="2762" w:type="dxa"/>
          </w:tcPr>
          <w:p w:rsidR="00DF1477" w:rsidRPr="00381402" w:rsidRDefault="00DF1477" w:rsidP="005363C7">
            <w:pPr>
              <w:rPr>
                <w:rFonts w:ascii="Arial" w:hAnsi="Arial" w:cs="Arial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How do the physical constructs of a line correspond with the numeric attributes of parallel and perpendicular lines?</w:t>
            </w:r>
          </w:p>
        </w:tc>
        <w:tc>
          <w:tcPr>
            <w:tcW w:w="2180" w:type="dxa"/>
            <w:gridSpan w:val="2"/>
          </w:tcPr>
          <w:p w:rsidR="00DF1477" w:rsidRPr="009F20BB" w:rsidRDefault="00DF1477" w:rsidP="00536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</w:tcPr>
          <w:p w:rsidR="00DF1477" w:rsidRPr="009F20BB" w:rsidRDefault="00CA28B1" w:rsidP="005363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to determine if triangles are congruent? </w:t>
            </w:r>
          </w:p>
        </w:tc>
        <w:tc>
          <w:tcPr>
            <w:tcW w:w="2180" w:type="dxa"/>
          </w:tcPr>
          <w:p w:rsidR="00DF1477" w:rsidRPr="006E6F23" w:rsidRDefault="00CA28B1" w:rsidP="005363C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to determine if triangles are congruent?</w:t>
            </w:r>
          </w:p>
        </w:tc>
      </w:tr>
      <w:tr w:rsidR="00DF1477" w:rsidRPr="00B43F42" w:rsidTr="005363C7">
        <w:trPr>
          <w:trHeight w:val="1637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Default="00DF1477" w:rsidP="005363C7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DF1477" w:rsidRPr="00F42707" w:rsidRDefault="00DF1477" w:rsidP="005363C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DF1477" w:rsidRPr="00A36FC9" w:rsidRDefault="00DF1477" w:rsidP="005363C7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DF1477" w:rsidRPr="00BE7247" w:rsidRDefault="00DF1477" w:rsidP="005363C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DF1477" w:rsidRDefault="00DF1477" w:rsidP="005363C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DF1477" w:rsidRPr="00F42707" w:rsidRDefault="00DF1477" w:rsidP="005363C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DF1477" w:rsidRPr="00A36FC9" w:rsidRDefault="00DF1477" w:rsidP="005363C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DF1477" w:rsidRPr="00045F4C" w:rsidRDefault="00DF1477" w:rsidP="005363C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762" w:type="dxa"/>
          </w:tcPr>
          <w:p w:rsidR="00DF1477" w:rsidRDefault="00DF1477" w:rsidP="005363C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DF1477" w:rsidRDefault="00DF1477" w:rsidP="005363C7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DF1477" w:rsidRPr="00B43F42" w:rsidRDefault="00DF1477" w:rsidP="005363C7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762" w:type="dxa"/>
          </w:tcPr>
          <w:p w:rsidR="00DF1477" w:rsidRDefault="00DF1477" w:rsidP="005363C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DF1477" w:rsidRDefault="00DF1477" w:rsidP="005363C7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DF1477" w:rsidRPr="00B43F42" w:rsidRDefault="00DF1477" w:rsidP="005363C7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180" w:type="dxa"/>
            <w:gridSpan w:val="2"/>
          </w:tcPr>
          <w:p w:rsidR="00DF1477" w:rsidRPr="00B43F42" w:rsidRDefault="00DF1477" w:rsidP="005363C7">
            <w:pPr>
              <w:rPr>
                <w:sz w:val="20"/>
              </w:rPr>
            </w:pPr>
          </w:p>
        </w:tc>
        <w:tc>
          <w:tcPr>
            <w:tcW w:w="2143" w:type="dxa"/>
          </w:tcPr>
          <w:p w:rsidR="00DF1477" w:rsidRDefault="00CA28B1" w:rsidP="005363C7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make conjectures about angles, lines, polygons, circles, and three dimensional figures and determine </w:t>
            </w:r>
            <w:proofErr w:type="gramStart"/>
            <w:r>
              <w:rPr>
                <w:sz w:val="20"/>
              </w:rPr>
              <w:t>validity  of</w:t>
            </w:r>
            <w:proofErr w:type="gramEnd"/>
            <w:r>
              <w:rPr>
                <w:sz w:val="20"/>
              </w:rPr>
              <w:t xml:space="preserve"> the conjectures, choosing from a variety of approaches such as coordinate, transformational</w:t>
            </w:r>
            <w:r w:rsidR="0006439C">
              <w:rPr>
                <w:sz w:val="20"/>
              </w:rPr>
              <w:t>. Or axiomatic.</w:t>
            </w:r>
          </w:p>
          <w:p w:rsidR="0006439C" w:rsidRPr="00B43F42" w:rsidRDefault="0006439C" w:rsidP="005363C7">
            <w:pPr>
              <w:rPr>
                <w:sz w:val="20"/>
              </w:rPr>
            </w:pPr>
          </w:p>
        </w:tc>
        <w:tc>
          <w:tcPr>
            <w:tcW w:w="2180" w:type="dxa"/>
          </w:tcPr>
          <w:p w:rsidR="00DF1477" w:rsidRPr="00B43F42" w:rsidRDefault="0006439C" w:rsidP="005363C7">
            <w:pPr>
              <w:rPr>
                <w:sz w:val="20"/>
              </w:rPr>
            </w:pPr>
            <w:r>
              <w:rPr>
                <w:sz w:val="20"/>
              </w:rPr>
              <w:t>The student is expected to formulate and test conjectures about the properties and attributes of polygons and their component parts based on explorations and concrete models.</w:t>
            </w:r>
          </w:p>
        </w:tc>
      </w:tr>
      <w:tr w:rsidR="00DF1477" w:rsidRPr="00F17965" w:rsidTr="005363C7">
        <w:trPr>
          <w:trHeight w:val="893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Pr="00811C66" w:rsidRDefault="00DF1477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762" w:type="dxa"/>
          </w:tcPr>
          <w:p w:rsidR="00DF1477" w:rsidRPr="00F17965" w:rsidRDefault="00DF1477" w:rsidP="005363C7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determine the meaning of this concept.</w:t>
            </w:r>
          </w:p>
        </w:tc>
        <w:tc>
          <w:tcPr>
            <w:tcW w:w="2762" w:type="dxa"/>
          </w:tcPr>
          <w:p w:rsidR="00DF1477" w:rsidRPr="00F17965" w:rsidRDefault="00DF1477" w:rsidP="005363C7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explain the difference between parallel and perpendicular lines.</w:t>
            </w:r>
          </w:p>
        </w:tc>
        <w:tc>
          <w:tcPr>
            <w:tcW w:w="2180" w:type="dxa"/>
            <w:gridSpan w:val="2"/>
          </w:tcPr>
          <w:p w:rsidR="00DF1477" w:rsidRPr="00F17965" w:rsidRDefault="00DF1477" w:rsidP="005363C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</w:tcPr>
          <w:p w:rsidR="00DF1477" w:rsidRPr="00F17965" w:rsidRDefault="00DF1477" w:rsidP="0006439C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</w:t>
            </w:r>
            <w:r w:rsidR="0006439C">
              <w:rPr>
                <w:sz w:val="20"/>
              </w:rPr>
              <w:t xml:space="preserve">determine if triangles are congruent using triangle congruence postulates. </w:t>
            </w:r>
          </w:p>
        </w:tc>
        <w:tc>
          <w:tcPr>
            <w:tcW w:w="2180" w:type="dxa"/>
          </w:tcPr>
          <w:p w:rsidR="00DF1477" w:rsidRPr="00F17965" w:rsidRDefault="0006439C" w:rsidP="005363C7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determine if triangles are congruent using triangle congruence postulates.</w:t>
            </w:r>
          </w:p>
        </w:tc>
      </w:tr>
      <w:tr w:rsidR="00DF1477" w:rsidRPr="00F17965" w:rsidTr="005363C7">
        <w:trPr>
          <w:trHeight w:val="606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Pr="00F17965" w:rsidRDefault="00DF1477" w:rsidP="005363C7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DF1477" w:rsidRPr="00F17965" w:rsidRDefault="00DF1477" w:rsidP="005363C7">
            <w:pPr>
              <w:spacing w:after="0" w:line="240" w:lineRule="auto"/>
              <w:rPr>
                <w:b/>
                <w:szCs w:val="24"/>
              </w:rPr>
            </w:pPr>
          </w:p>
          <w:p w:rsidR="00DF1477" w:rsidRPr="00F17965" w:rsidRDefault="00DF1477" w:rsidP="005363C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762" w:type="dxa"/>
          </w:tcPr>
          <w:p w:rsidR="00DF1477" w:rsidRPr="009E7ED9" w:rsidRDefault="00DF1477" w:rsidP="005363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DF1477" w:rsidRPr="00F17965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762" w:type="dxa"/>
          </w:tcPr>
          <w:p w:rsidR="00DF1477" w:rsidRPr="009E7ED9" w:rsidRDefault="00DF1477" w:rsidP="005363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DF1477" w:rsidRPr="00F17965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80" w:type="dxa"/>
            <w:gridSpan w:val="2"/>
          </w:tcPr>
          <w:p w:rsidR="00DF1477" w:rsidRPr="009E7ED9" w:rsidRDefault="00DF1477" w:rsidP="005363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DF1477" w:rsidRPr="00F17965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43" w:type="dxa"/>
          </w:tcPr>
          <w:p w:rsidR="00DF1477" w:rsidRPr="009E7ED9" w:rsidRDefault="00DF1477" w:rsidP="005363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DF1477" w:rsidRPr="00F17965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80" w:type="dxa"/>
          </w:tcPr>
          <w:p w:rsidR="00DF1477" w:rsidRPr="009E7ED9" w:rsidRDefault="00DF1477" w:rsidP="005363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DF1477" w:rsidRPr="009E7ED9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DF1477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DF1477" w:rsidRPr="00F17965" w:rsidRDefault="00DF1477" w:rsidP="005363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DF1477" w:rsidRPr="00F17965" w:rsidTr="005363C7">
        <w:trPr>
          <w:trHeight w:val="304"/>
        </w:trPr>
        <w:tc>
          <w:tcPr>
            <w:tcW w:w="590" w:type="dxa"/>
            <w:vMerge/>
          </w:tcPr>
          <w:p w:rsidR="00DF1477" w:rsidRPr="00293F52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DF1477" w:rsidRPr="00045F4C" w:rsidRDefault="00DF1477" w:rsidP="005363C7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lastRenderedPageBreak/>
              <w:t>(Academic  and Content)</w:t>
            </w:r>
          </w:p>
        </w:tc>
        <w:tc>
          <w:tcPr>
            <w:tcW w:w="2762" w:type="dxa"/>
          </w:tcPr>
          <w:p w:rsidR="00DF1477" w:rsidRPr="00F17965" w:rsidRDefault="00DF1477" w:rsidP="005363C7">
            <w:pPr>
              <w:spacing w:after="0" w:line="240" w:lineRule="auto"/>
              <w:rPr>
                <w:sz w:val="20"/>
              </w:rPr>
            </w:pPr>
            <w:r w:rsidRPr="00862C55">
              <w:rPr>
                <w:sz w:val="20"/>
              </w:rPr>
              <w:lastRenderedPageBreak/>
              <w:t xml:space="preserve">Parallel lines, skew lines, transversal, corresponding </w:t>
            </w:r>
            <w:r w:rsidRPr="00862C55">
              <w:rPr>
                <w:sz w:val="20"/>
              </w:rPr>
              <w:lastRenderedPageBreak/>
              <w:t>angles, alternate interior angles, consecutive interior angles</w:t>
            </w:r>
          </w:p>
        </w:tc>
        <w:tc>
          <w:tcPr>
            <w:tcW w:w="2762" w:type="dxa"/>
          </w:tcPr>
          <w:p w:rsidR="00DF1477" w:rsidRPr="00F17965" w:rsidRDefault="00DF1477" w:rsidP="005363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Parallel lines, skew lines, transversal, corresponding </w:t>
            </w:r>
            <w:r>
              <w:rPr>
                <w:sz w:val="20"/>
              </w:rPr>
              <w:lastRenderedPageBreak/>
              <w:t>angles, alternate interior angles, consecutive interior angles.</w:t>
            </w:r>
          </w:p>
        </w:tc>
        <w:tc>
          <w:tcPr>
            <w:tcW w:w="2180" w:type="dxa"/>
            <w:gridSpan w:val="2"/>
          </w:tcPr>
          <w:p w:rsidR="00DF1477" w:rsidRPr="00F17965" w:rsidRDefault="00DF1477" w:rsidP="0006439C">
            <w:pPr>
              <w:pStyle w:val="NoSpacing"/>
              <w:rPr>
                <w:sz w:val="20"/>
              </w:rPr>
            </w:pPr>
          </w:p>
        </w:tc>
        <w:tc>
          <w:tcPr>
            <w:tcW w:w="2143" w:type="dxa"/>
          </w:tcPr>
          <w:p w:rsidR="00DF1477" w:rsidRPr="001C4594" w:rsidRDefault="0006439C" w:rsidP="0006439C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AAS, ASA, Congruence, corresponding angles, corresponding sides,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included angle, included side, SAS, SSS, Similar.</w:t>
            </w:r>
          </w:p>
        </w:tc>
        <w:tc>
          <w:tcPr>
            <w:tcW w:w="2180" w:type="dxa"/>
          </w:tcPr>
          <w:p w:rsidR="00DF1477" w:rsidRPr="001C4594" w:rsidRDefault="0006439C" w:rsidP="0006439C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AAS, ASA, Congruence, corresponding angles, corresponding sides,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included angle, included side, SAS, SSS, Similar.</w:t>
            </w:r>
          </w:p>
        </w:tc>
      </w:tr>
      <w:tr w:rsidR="0006439C" w:rsidRPr="00F17965" w:rsidTr="005363C7">
        <w:trPr>
          <w:trHeight w:val="287"/>
        </w:trPr>
        <w:tc>
          <w:tcPr>
            <w:tcW w:w="590" w:type="dxa"/>
            <w:vMerge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762" w:type="dxa"/>
          </w:tcPr>
          <w:p w:rsidR="0006439C" w:rsidRPr="002F1914" w:rsidRDefault="0006439C" w:rsidP="0006439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I can explain how a pair of lines can parallel or perpendicular lines.</w:t>
            </w:r>
          </w:p>
        </w:tc>
        <w:tc>
          <w:tcPr>
            <w:tcW w:w="2762" w:type="dxa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  <w:r w:rsidRPr="002F191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I can explain how a pair of lines can parallel or perpendicular lines.</w:t>
            </w:r>
          </w:p>
        </w:tc>
        <w:tc>
          <w:tcPr>
            <w:tcW w:w="2180" w:type="dxa"/>
            <w:gridSpan w:val="2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</w:tcPr>
          <w:p w:rsidR="0006439C" w:rsidRDefault="0006439C" w:rsidP="0006439C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  <w:tc>
          <w:tcPr>
            <w:tcW w:w="2180" w:type="dxa"/>
          </w:tcPr>
          <w:p w:rsidR="0006439C" w:rsidRDefault="0006439C" w:rsidP="0006439C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</w:tr>
      <w:tr w:rsidR="0006439C" w:rsidRPr="00F17965" w:rsidTr="005363C7">
        <w:trPr>
          <w:trHeight w:val="287"/>
        </w:trPr>
        <w:tc>
          <w:tcPr>
            <w:tcW w:w="590" w:type="dxa"/>
            <w:vMerge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62" w:type="dxa"/>
          </w:tcPr>
          <w:p w:rsidR="0006439C" w:rsidRDefault="0006439C" w:rsidP="0006439C">
            <w:r w:rsidRPr="00107CE6">
              <w:rPr>
                <w:sz w:val="20"/>
              </w:rPr>
              <w:t>The student is expected to narrate, describe, and explain with increasing specificity and detail to fulfill content area writing needs as more English is acquired.</w:t>
            </w:r>
          </w:p>
        </w:tc>
        <w:tc>
          <w:tcPr>
            <w:tcW w:w="2762" w:type="dxa"/>
          </w:tcPr>
          <w:p w:rsidR="0006439C" w:rsidRDefault="0006439C" w:rsidP="0006439C">
            <w:r w:rsidRPr="00107CE6">
              <w:rPr>
                <w:sz w:val="20"/>
              </w:rPr>
              <w:t>The student is expected to narrate, describe, and explain with increasing specificity and detail to fulfill content area writing needs as more English is acquired.</w:t>
            </w:r>
          </w:p>
        </w:tc>
        <w:tc>
          <w:tcPr>
            <w:tcW w:w="2180" w:type="dxa"/>
            <w:gridSpan w:val="2"/>
          </w:tcPr>
          <w:p w:rsidR="0006439C" w:rsidRPr="00F17965" w:rsidRDefault="0006439C" w:rsidP="0006439C">
            <w:pPr>
              <w:spacing w:after="0" w:line="240" w:lineRule="auto"/>
              <w:ind w:left="216"/>
              <w:rPr>
                <w:sz w:val="20"/>
              </w:rPr>
            </w:pPr>
          </w:p>
        </w:tc>
        <w:tc>
          <w:tcPr>
            <w:tcW w:w="2143" w:type="dxa"/>
          </w:tcPr>
          <w:p w:rsidR="0006439C" w:rsidRDefault="0006439C" w:rsidP="0006439C"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180" w:type="dxa"/>
          </w:tcPr>
          <w:p w:rsidR="0006439C" w:rsidRDefault="0006439C" w:rsidP="0006439C">
            <w:pPr>
              <w:rPr>
                <w:sz w:val="20"/>
              </w:rPr>
            </w:pPr>
            <w:r>
              <w:rPr>
                <w:sz w:val="20"/>
              </w:rPr>
              <w:t>I can write the reason why triangles are congruent.</w:t>
            </w:r>
          </w:p>
          <w:p w:rsidR="0006439C" w:rsidRDefault="0006439C" w:rsidP="0006439C">
            <w:r>
              <w:rPr>
                <w:sz w:val="20"/>
              </w:rPr>
              <w:t>CG5.</w:t>
            </w:r>
          </w:p>
        </w:tc>
      </w:tr>
      <w:tr w:rsidR="0006439C" w:rsidRPr="003A23B9" w:rsidTr="005363C7">
        <w:trPr>
          <w:trHeight w:val="606"/>
        </w:trPr>
        <w:tc>
          <w:tcPr>
            <w:tcW w:w="590" w:type="dxa"/>
            <w:vMerge w:val="restart"/>
            <w:shd w:val="clear" w:color="auto" w:fill="FFFF00"/>
            <w:textDirection w:val="btLr"/>
            <w:vAlign w:val="center"/>
          </w:tcPr>
          <w:p w:rsidR="0006439C" w:rsidRPr="00293F52" w:rsidRDefault="0006439C" w:rsidP="0006439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161" w:type="dxa"/>
            <w:shd w:val="clear" w:color="auto" w:fill="FFFF00"/>
          </w:tcPr>
          <w:p w:rsidR="0006439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Pr="0006439C" w:rsidRDefault="0006439C" w:rsidP="0006439C">
            <w:pPr>
              <w:spacing w:after="0" w:line="240" w:lineRule="auto"/>
              <w:rPr>
                <w:rStyle w:val="Style3"/>
                <w:b w:val="0"/>
                <w:sz w:val="16"/>
                <w:szCs w:val="16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</w:p>
        </w:tc>
        <w:tc>
          <w:tcPr>
            <w:tcW w:w="2180" w:type="dxa"/>
          </w:tcPr>
          <w:p w:rsidR="0006439C" w:rsidRPr="0006439C" w:rsidRDefault="0006439C" w:rsidP="0006439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439C">
              <w:rPr>
                <w:rStyle w:val="Style3"/>
                <w:b w:val="0"/>
                <w:sz w:val="16"/>
                <w:szCs w:val="16"/>
              </w:rPr>
              <w:t>How much is enough</w:t>
            </w:r>
          </w:p>
        </w:tc>
      </w:tr>
      <w:tr w:rsidR="0006439C" w:rsidRPr="003A23B9" w:rsidTr="005363C7">
        <w:trPr>
          <w:trHeight w:val="304"/>
        </w:trPr>
        <w:tc>
          <w:tcPr>
            <w:tcW w:w="590" w:type="dxa"/>
            <w:vMerge/>
            <w:shd w:val="clear" w:color="auto" w:fill="FFFF00"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62" w:type="dxa"/>
          </w:tcPr>
          <w:p w:rsidR="0006439C" w:rsidRPr="002F1914" w:rsidRDefault="0006439C" w:rsidP="0006439C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Scavenger</w:t>
            </w:r>
          </w:p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Scavenger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  <w:r>
              <w:rPr>
                <w:rFonts w:ascii="Verdana" w:hAnsi="Verdana"/>
                <w:sz w:val="16"/>
                <w:szCs w:val="16"/>
              </w:rPr>
              <w:t xml:space="preserve"> II?</w:t>
            </w:r>
          </w:p>
        </w:tc>
        <w:tc>
          <w:tcPr>
            <w:tcW w:w="2180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  <w:r>
              <w:rPr>
                <w:rFonts w:ascii="Verdana" w:hAnsi="Verdana"/>
                <w:sz w:val="16"/>
                <w:szCs w:val="16"/>
              </w:rPr>
              <w:t xml:space="preserve"> II?</w:t>
            </w:r>
          </w:p>
        </w:tc>
      </w:tr>
      <w:tr w:rsidR="0006439C" w:rsidRPr="003A23B9" w:rsidTr="005363C7">
        <w:trPr>
          <w:trHeight w:val="304"/>
        </w:trPr>
        <w:tc>
          <w:tcPr>
            <w:tcW w:w="590" w:type="dxa"/>
            <w:vMerge/>
            <w:shd w:val="clear" w:color="auto" w:fill="FFFF00"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spacing w:after="0" w:line="240" w:lineRule="auto"/>
              <w:ind w:left="216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Pr="003A23B9" w:rsidRDefault="0006439C" w:rsidP="0006439C">
            <w:pPr>
              <w:spacing w:after="0" w:line="240" w:lineRule="auto"/>
              <w:ind w:left="216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Triangle congruence </w:t>
            </w:r>
            <w:r>
              <w:rPr>
                <w:sz w:val="18"/>
                <w:szCs w:val="18"/>
              </w:rPr>
              <w:t>Folded Notes</w:t>
            </w:r>
            <w:r w:rsidRPr="003A23B9">
              <w:rPr>
                <w:sz w:val="18"/>
                <w:szCs w:val="18"/>
              </w:rPr>
              <w:t>.</w:t>
            </w:r>
          </w:p>
        </w:tc>
        <w:tc>
          <w:tcPr>
            <w:tcW w:w="2180" w:type="dxa"/>
          </w:tcPr>
          <w:p w:rsidR="0006439C" w:rsidRPr="003A23B9" w:rsidRDefault="00E71E22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they congruent? </w:t>
            </w:r>
            <w:r w:rsidR="0006439C">
              <w:rPr>
                <w:sz w:val="18"/>
                <w:szCs w:val="18"/>
              </w:rPr>
              <w:t>Notes page</w:t>
            </w:r>
          </w:p>
        </w:tc>
      </w:tr>
      <w:tr w:rsidR="0006439C" w:rsidRPr="003A23B9" w:rsidTr="005363C7">
        <w:trPr>
          <w:trHeight w:val="287"/>
        </w:trPr>
        <w:tc>
          <w:tcPr>
            <w:tcW w:w="590" w:type="dxa"/>
            <w:vMerge/>
            <w:shd w:val="clear" w:color="auto" w:fill="FFFF00"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06439C" w:rsidRPr="002F1914" w:rsidRDefault="0006439C" w:rsidP="0006439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pStyle w:val="Default"/>
              <w:rPr>
                <w:sz w:val="18"/>
                <w:szCs w:val="18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  <w:r w:rsidRPr="003A23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Default="00E71E22" w:rsidP="0006439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Overlapping Triangles</w:t>
            </w:r>
            <w:r w:rsidR="0006439C">
              <w:rPr>
                <w:sz w:val="18"/>
                <w:szCs w:val="18"/>
              </w:rPr>
              <w:t>.</w:t>
            </w:r>
          </w:p>
          <w:p w:rsidR="0006439C" w:rsidRPr="003A23B9" w:rsidRDefault="0006439C" w:rsidP="0006439C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:rsidR="00E71E22" w:rsidRDefault="00E71E22" w:rsidP="00E71E2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Overlapping Triangles.</w:t>
            </w:r>
          </w:p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6439C" w:rsidRPr="003A23B9" w:rsidTr="005363C7">
        <w:trPr>
          <w:trHeight w:val="323"/>
        </w:trPr>
        <w:tc>
          <w:tcPr>
            <w:tcW w:w="590" w:type="dxa"/>
            <w:vMerge/>
            <w:shd w:val="clear" w:color="auto" w:fill="FFFF00"/>
          </w:tcPr>
          <w:p w:rsidR="0006439C" w:rsidRPr="00293F52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Pr="008A3F66" w:rsidRDefault="00E71E22" w:rsidP="0006439C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:rsidR="00E71E22" w:rsidRPr="008A3F66" w:rsidRDefault="00E71E22" w:rsidP="00E71E2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6439C" w:rsidRPr="003A23B9" w:rsidTr="005363C7">
        <w:trPr>
          <w:trHeight w:val="1088"/>
        </w:trPr>
        <w:tc>
          <w:tcPr>
            <w:tcW w:w="590" w:type="dxa"/>
            <w:vMerge w:val="restart"/>
            <w:shd w:val="clear" w:color="auto" w:fill="FFFF00"/>
            <w:textDirection w:val="btLr"/>
          </w:tcPr>
          <w:p w:rsidR="0006439C" w:rsidRPr="00293F52" w:rsidRDefault="0006439C" w:rsidP="0006439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161" w:type="dxa"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Region 4 book, copies, rulers,</w:t>
            </w:r>
            <w:r>
              <w:rPr>
                <w:sz w:val="18"/>
                <w:szCs w:val="18"/>
              </w:rPr>
              <w:t xml:space="preserve"> makers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3A23B9">
              <w:rPr>
                <w:sz w:val="18"/>
                <w:szCs w:val="18"/>
              </w:rPr>
              <w:t xml:space="preserve"> color</w:t>
            </w:r>
            <w:proofErr w:type="gramEnd"/>
            <w:r w:rsidRPr="003A23B9">
              <w:rPr>
                <w:sz w:val="18"/>
                <w:szCs w:val="18"/>
              </w:rPr>
              <w:t xml:space="preserve"> pencils, pencils.</w:t>
            </w:r>
          </w:p>
        </w:tc>
        <w:tc>
          <w:tcPr>
            <w:tcW w:w="2762" w:type="dxa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180" w:type="dxa"/>
            <w:gridSpan w:val="2"/>
          </w:tcPr>
          <w:p w:rsidR="0006439C" w:rsidRPr="003A23B9" w:rsidRDefault="0006439C" w:rsidP="000643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06439C" w:rsidRPr="003A23B9" w:rsidRDefault="0006439C" w:rsidP="0006439C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180" w:type="dxa"/>
          </w:tcPr>
          <w:p w:rsidR="0006439C" w:rsidRPr="003A23B9" w:rsidRDefault="0006439C" w:rsidP="0006439C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</w:tr>
      <w:tr w:rsidR="0006439C" w:rsidRPr="00F17965" w:rsidTr="005363C7">
        <w:trPr>
          <w:trHeight w:val="287"/>
        </w:trPr>
        <w:tc>
          <w:tcPr>
            <w:tcW w:w="590" w:type="dxa"/>
            <w:vMerge/>
            <w:shd w:val="clear" w:color="auto" w:fill="FFFF00"/>
            <w:textDirection w:val="btLr"/>
            <w:vAlign w:val="center"/>
          </w:tcPr>
          <w:p w:rsidR="0006439C" w:rsidRPr="00045F4C" w:rsidRDefault="0006439C" w:rsidP="000643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762" w:type="dxa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62" w:type="dxa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Practice </w:t>
            </w:r>
          </w:p>
        </w:tc>
        <w:tc>
          <w:tcPr>
            <w:tcW w:w="2180" w:type="dxa"/>
            <w:gridSpan w:val="2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  <w:tc>
          <w:tcPr>
            <w:tcW w:w="2143" w:type="dxa"/>
          </w:tcPr>
          <w:p w:rsidR="00E71E22" w:rsidRPr="008A3F66" w:rsidRDefault="00E71E22" w:rsidP="00E71E2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06439C" w:rsidRPr="00F17965" w:rsidRDefault="00E71E22" w:rsidP="000643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Finish work</w:t>
            </w:r>
          </w:p>
        </w:tc>
        <w:tc>
          <w:tcPr>
            <w:tcW w:w="2180" w:type="dxa"/>
          </w:tcPr>
          <w:p w:rsidR="00E71E22" w:rsidRPr="008A3F66" w:rsidRDefault="00E71E22" w:rsidP="00E71E2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06439C" w:rsidRPr="00F17965" w:rsidRDefault="0006439C" w:rsidP="00FB7F17">
            <w:pPr>
              <w:rPr>
                <w:sz w:val="20"/>
              </w:rPr>
            </w:pPr>
          </w:p>
        </w:tc>
      </w:tr>
      <w:tr w:rsidR="0006439C" w:rsidRPr="00045F4C" w:rsidTr="005363C7">
        <w:trPr>
          <w:trHeight w:val="320"/>
        </w:trPr>
        <w:tc>
          <w:tcPr>
            <w:tcW w:w="590" w:type="dxa"/>
            <w:vMerge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06439C" w:rsidRPr="00045F4C" w:rsidRDefault="0006439C" w:rsidP="000643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06439C" w:rsidRPr="00E37CD8" w:rsidRDefault="0006439C" w:rsidP="0006439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lastRenderedPageBreak/>
              <w:t>-Gifted and Talented</w:t>
            </w:r>
          </w:p>
          <w:p w:rsidR="0006439C" w:rsidRPr="00E37CD8" w:rsidRDefault="0006439C" w:rsidP="0006439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06439C" w:rsidRPr="00CC6B28" w:rsidRDefault="0006439C" w:rsidP="0006439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762" w:type="dxa"/>
          </w:tcPr>
          <w:p w:rsidR="0006439C" w:rsidRPr="00B27695" w:rsidRDefault="0006439C" w:rsidP="0006439C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06439C" w:rsidRPr="00B27695" w:rsidRDefault="0006439C" w:rsidP="0006439C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180" w:type="dxa"/>
            <w:gridSpan w:val="2"/>
          </w:tcPr>
          <w:p w:rsidR="0006439C" w:rsidRPr="00B27695" w:rsidRDefault="0006439C" w:rsidP="0006439C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43" w:type="dxa"/>
          </w:tcPr>
          <w:p w:rsidR="0006439C" w:rsidRPr="00F17965" w:rsidRDefault="0006439C" w:rsidP="000643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80" w:type="dxa"/>
          </w:tcPr>
          <w:p w:rsidR="0006439C" w:rsidRPr="00B27695" w:rsidRDefault="0006439C" w:rsidP="0006439C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F40960" w:rsidRDefault="00F40960"/>
    <w:sectPr w:rsidR="00F40960" w:rsidSect="00DF14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77"/>
    <w:rsid w:val="0006439C"/>
    <w:rsid w:val="001D1A18"/>
    <w:rsid w:val="004240A3"/>
    <w:rsid w:val="00CA28B1"/>
    <w:rsid w:val="00DF1477"/>
    <w:rsid w:val="00E71E22"/>
    <w:rsid w:val="00F40960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9E6C-18A7-4493-B8F6-EBA51130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4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F1477"/>
    <w:rPr>
      <w:rFonts w:ascii="Calibri" w:eastAsia="Calibri" w:hAnsi="Calibri" w:cs="Times New Roman"/>
    </w:rPr>
  </w:style>
  <w:style w:type="paragraph" w:customStyle="1" w:styleId="Default">
    <w:name w:val="Default"/>
    <w:rsid w:val="00DF14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1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3">
    <w:name w:val="Style3"/>
    <w:uiPriority w:val="1"/>
    <w:rsid w:val="00DF1477"/>
    <w:rPr>
      <w:rFonts w:ascii="Verdana" w:hAnsi="Verdana"/>
      <w:b/>
      <w:sz w:val="20"/>
    </w:rPr>
  </w:style>
  <w:style w:type="character" w:customStyle="1" w:styleId="apple-converted-space">
    <w:name w:val="apple-converted-space"/>
    <w:basedOn w:val="DefaultParagraphFont"/>
    <w:rsid w:val="00DF1477"/>
  </w:style>
  <w:style w:type="character" w:styleId="Strong">
    <w:name w:val="Strong"/>
    <w:basedOn w:val="DefaultParagraphFont"/>
    <w:uiPriority w:val="22"/>
    <w:qFormat/>
    <w:rsid w:val="00DF147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1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524C-244F-49D7-BEA4-192076F7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Hernandez</dc:creator>
  <cp:keywords/>
  <dc:description/>
  <cp:lastModifiedBy>Javier Hernandez</cp:lastModifiedBy>
  <cp:revision>2</cp:revision>
  <dcterms:created xsi:type="dcterms:W3CDTF">2015-08-23T21:53:00Z</dcterms:created>
  <dcterms:modified xsi:type="dcterms:W3CDTF">2015-08-23T21:53:00Z</dcterms:modified>
</cp:coreProperties>
</file>