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DA5D1E">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7F636F" w:rsidRPr="007F636F" w:rsidRDefault="007F636F" w:rsidP="007F636F">
      <w:pPr>
        <w:jc w:val="center"/>
        <w:rPr>
          <w:b/>
          <w:bCs/>
          <w:sz w:val="28"/>
          <w:szCs w:val="28"/>
        </w:rPr>
      </w:pPr>
      <w:r w:rsidRPr="007F636F">
        <w:rPr>
          <w:b/>
          <w:bCs/>
          <w:sz w:val="28"/>
          <w:szCs w:val="28"/>
        </w:rPr>
        <w:t xml:space="preserve">HISD Transportation Services holding </w:t>
      </w:r>
      <w:r w:rsidRPr="007F636F">
        <w:rPr>
          <w:b/>
          <w:bCs/>
          <w:sz w:val="28"/>
          <w:szCs w:val="28"/>
        </w:rPr>
        <w:br/>
        <w:t>job fairs to recruit bus drivers</w:t>
      </w:r>
    </w:p>
    <w:p w:rsidR="007F636F" w:rsidRPr="007F636F" w:rsidRDefault="007F636F" w:rsidP="007F636F">
      <w:pPr>
        <w:rPr>
          <w:i/>
          <w:iCs/>
        </w:rPr>
      </w:pPr>
      <w:r w:rsidRPr="007F636F">
        <w:rPr>
          <w:i/>
          <w:iCs/>
        </w:rPr>
        <w:t>Job fairs are part of continued efforts to improve route efficiency and provide better service for students</w:t>
      </w:r>
    </w:p>
    <w:tbl>
      <w:tblPr>
        <w:tblW w:w="5000" w:type="pct"/>
        <w:tblCellSpacing w:w="22" w:type="dxa"/>
        <w:tblCellMar>
          <w:left w:w="0" w:type="dxa"/>
          <w:right w:w="0" w:type="dxa"/>
        </w:tblCellMar>
        <w:tblLook w:val="04A0" w:firstRow="1" w:lastRow="0" w:firstColumn="1" w:lastColumn="0" w:noHBand="0" w:noVBand="1"/>
      </w:tblPr>
      <w:tblGrid>
        <w:gridCol w:w="2620"/>
        <w:gridCol w:w="6740"/>
      </w:tblGrid>
      <w:tr w:rsidR="007F636F" w:rsidRPr="007F636F" w:rsidTr="007F636F">
        <w:trPr>
          <w:tblCellSpacing w:w="22" w:type="dxa"/>
        </w:trPr>
        <w:tc>
          <w:tcPr>
            <w:tcW w:w="1364" w:type="pct"/>
            <w:tcMar>
              <w:top w:w="15" w:type="dxa"/>
              <w:left w:w="15" w:type="dxa"/>
              <w:bottom w:w="15" w:type="dxa"/>
              <w:right w:w="15" w:type="dxa"/>
            </w:tcMar>
            <w:hideMark/>
          </w:tcPr>
          <w:p w:rsidR="007F636F" w:rsidRPr="007F636F" w:rsidRDefault="007F636F" w:rsidP="007F636F">
            <w:r w:rsidRPr="007F636F">
              <w:rPr>
                <w:b/>
                <w:bCs/>
              </w:rPr>
              <w:t>What:</w:t>
            </w:r>
          </w:p>
        </w:tc>
        <w:tc>
          <w:tcPr>
            <w:tcW w:w="3565" w:type="pct"/>
            <w:tcMar>
              <w:top w:w="15" w:type="dxa"/>
              <w:left w:w="15" w:type="dxa"/>
              <w:bottom w:w="15" w:type="dxa"/>
              <w:right w:w="15" w:type="dxa"/>
            </w:tcMar>
            <w:vAlign w:val="center"/>
          </w:tcPr>
          <w:p w:rsidR="007F636F" w:rsidRPr="007F636F" w:rsidRDefault="007F636F" w:rsidP="007F636F">
            <w:r w:rsidRPr="007F636F">
              <w:t xml:space="preserve">The Houston Independent School District’s Transportation Services department will host two job fairs this month to recruit bus drivers as part of continuing efforts to make sure all routes are fully </w:t>
            </w:r>
            <w:proofErr w:type="gramStart"/>
            <w:r w:rsidRPr="007F636F">
              <w:t>staffed</w:t>
            </w:r>
            <w:proofErr w:type="gramEnd"/>
            <w:r w:rsidRPr="007F636F">
              <w:t xml:space="preserve"> and drivers are available for both new routes and to provide coverage if employees are absent.</w:t>
            </w:r>
          </w:p>
          <w:p w:rsidR="007F636F" w:rsidRPr="007F636F" w:rsidRDefault="007F636F" w:rsidP="007F636F">
            <w:r w:rsidRPr="007F636F">
              <w:t>The job fairs will be held from 9 a.m. to noon on Saturday, Sept. 8 at Yates High School and from 9 a.m. to noon on Saturday, Sept. 22 at Sterling Aviation High School.</w:t>
            </w:r>
          </w:p>
          <w:p w:rsidR="007F636F" w:rsidRPr="007F636F" w:rsidRDefault="007F636F" w:rsidP="007F636F">
            <w:r w:rsidRPr="007F636F">
              <w:t xml:space="preserve">Selected applicants will earn a starting hourly wage of $16.65 and will be provided free CDL training. Other benefits include health, dental, and vision insurance, Teacher Retirement System participation and special trip pay options. </w:t>
            </w:r>
          </w:p>
          <w:p w:rsidR="007F636F" w:rsidRPr="007F636F" w:rsidRDefault="007F636F" w:rsidP="007F636F">
            <w:r w:rsidRPr="007F636F">
              <w:t xml:space="preserve">Transportation Services representatives will conduct application reviews and onsite interviews and drug testing, with offers extended to eligible candidates. All applicants are asked to bring their </w:t>
            </w:r>
            <w:r w:rsidRPr="007F636F">
              <w:rPr>
                <w:b/>
                <w:bCs/>
              </w:rPr>
              <w:t>valid driver’s license, social security card or their employment authorization card/visa, if applicable</w:t>
            </w:r>
            <w:r w:rsidRPr="007F636F">
              <w:t xml:space="preserve">. </w:t>
            </w:r>
          </w:p>
          <w:p w:rsidR="007F636F" w:rsidRPr="007F636F" w:rsidRDefault="007F636F" w:rsidP="007F636F">
            <w:r w:rsidRPr="007F636F">
              <w:t>Applicants must be at least 18-years-old with a valid Texas driver’s license and a motor vehicle report with less than six points. They must also be able to pass a background investigation, drug and alcohol screening, and a Department of Transportation physical. Applicants also must be able to communicate in English — both orally and in writing.</w:t>
            </w:r>
          </w:p>
          <w:p w:rsidR="007F636F" w:rsidRPr="007F636F" w:rsidRDefault="007F636F" w:rsidP="007F636F">
            <w:r w:rsidRPr="007F636F">
              <w:t xml:space="preserve">The job fairs are part of the district’s continued efforts to increase route efficiency and provide better service to students. This year, the department began utilizing </w:t>
            </w:r>
            <w:hyperlink r:id="rId6" w:history="1">
              <w:proofErr w:type="spellStart"/>
              <w:r w:rsidRPr="007F636F">
                <w:rPr>
                  <w:rStyle w:val="Hyperlink"/>
                </w:rPr>
                <w:t>Infofinder</w:t>
              </w:r>
              <w:proofErr w:type="spellEnd"/>
              <w:r w:rsidRPr="007F636F">
                <w:rPr>
                  <w:rStyle w:val="Hyperlink"/>
                </w:rPr>
                <w:t xml:space="preserve"> I</w:t>
              </w:r>
            </w:hyperlink>
            <w:r w:rsidRPr="007F636F">
              <w:t xml:space="preserve">, an online tool to help parents determine their child’s school bus stop location and route number. In the coming months, the department also will launch Safe Stop via </w:t>
            </w:r>
            <w:proofErr w:type="spellStart"/>
            <w:r w:rsidRPr="007F636F">
              <w:t>Zonar</w:t>
            </w:r>
            <w:proofErr w:type="spellEnd"/>
            <w:r w:rsidRPr="007F636F">
              <w:t>, a GPS system that will allow parents to track their child’s bus in real-time.</w:t>
            </w:r>
          </w:p>
          <w:p w:rsidR="007F636F" w:rsidRPr="007F636F" w:rsidRDefault="007F636F" w:rsidP="007F636F"/>
        </w:tc>
      </w:tr>
      <w:tr w:rsidR="007F636F" w:rsidRPr="007F636F" w:rsidTr="007F636F">
        <w:trPr>
          <w:tblCellSpacing w:w="22" w:type="dxa"/>
        </w:trPr>
        <w:tc>
          <w:tcPr>
            <w:tcW w:w="1364" w:type="pct"/>
            <w:tcMar>
              <w:top w:w="15" w:type="dxa"/>
              <w:left w:w="15" w:type="dxa"/>
              <w:bottom w:w="15" w:type="dxa"/>
              <w:right w:w="15" w:type="dxa"/>
            </w:tcMar>
            <w:hideMark/>
          </w:tcPr>
          <w:p w:rsidR="007F636F" w:rsidRPr="007F636F" w:rsidRDefault="007F636F" w:rsidP="007F636F"/>
        </w:tc>
        <w:tc>
          <w:tcPr>
            <w:tcW w:w="3565" w:type="pct"/>
            <w:tcMar>
              <w:top w:w="15" w:type="dxa"/>
              <w:left w:w="15" w:type="dxa"/>
              <w:bottom w:w="15" w:type="dxa"/>
              <w:right w:w="15" w:type="dxa"/>
            </w:tcMar>
            <w:vAlign w:val="center"/>
          </w:tcPr>
          <w:p w:rsidR="007F636F" w:rsidRPr="007F636F" w:rsidRDefault="007F636F" w:rsidP="007F636F">
            <w:bookmarkStart w:id="0" w:name="_GoBack"/>
            <w:bookmarkEnd w:id="0"/>
          </w:p>
        </w:tc>
      </w:tr>
      <w:tr w:rsidR="007F636F" w:rsidRPr="007F636F" w:rsidTr="007F636F">
        <w:trPr>
          <w:tblCellSpacing w:w="22" w:type="dxa"/>
        </w:trPr>
        <w:tc>
          <w:tcPr>
            <w:tcW w:w="1364" w:type="pct"/>
            <w:tcMar>
              <w:top w:w="15" w:type="dxa"/>
              <w:left w:w="15" w:type="dxa"/>
              <w:bottom w:w="15" w:type="dxa"/>
              <w:right w:w="15" w:type="dxa"/>
            </w:tcMar>
            <w:hideMark/>
          </w:tcPr>
          <w:p w:rsidR="007F636F" w:rsidRPr="007F636F" w:rsidRDefault="007F636F" w:rsidP="007F636F">
            <w:r w:rsidRPr="007F636F">
              <w:rPr>
                <w:b/>
                <w:bCs/>
              </w:rPr>
              <w:t>Who:</w:t>
            </w:r>
          </w:p>
        </w:tc>
        <w:tc>
          <w:tcPr>
            <w:tcW w:w="3565" w:type="pct"/>
            <w:tcMar>
              <w:top w:w="15" w:type="dxa"/>
              <w:left w:w="15" w:type="dxa"/>
              <w:bottom w:w="15" w:type="dxa"/>
              <w:right w:w="15" w:type="dxa"/>
            </w:tcMar>
            <w:vAlign w:val="center"/>
            <w:hideMark/>
          </w:tcPr>
          <w:p w:rsidR="007F636F" w:rsidRPr="007F636F" w:rsidRDefault="007F636F" w:rsidP="007F636F">
            <w:r w:rsidRPr="007F636F">
              <w:t>Representation from HISD Transportation Services</w:t>
            </w:r>
          </w:p>
        </w:tc>
      </w:tr>
      <w:tr w:rsidR="007F636F" w:rsidRPr="007F636F" w:rsidTr="007F636F">
        <w:trPr>
          <w:tblCellSpacing w:w="22" w:type="dxa"/>
        </w:trPr>
        <w:tc>
          <w:tcPr>
            <w:tcW w:w="1364" w:type="pct"/>
            <w:tcMar>
              <w:top w:w="15" w:type="dxa"/>
              <w:left w:w="15" w:type="dxa"/>
              <w:bottom w:w="15" w:type="dxa"/>
              <w:right w:w="15" w:type="dxa"/>
            </w:tcMar>
          </w:tcPr>
          <w:p w:rsidR="007F636F" w:rsidRPr="007F636F" w:rsidRDefault="007F636F" w:rsidP="007F636F">
            <w:pPr>
              <w:rPr>
                <w:b/>
                <w:bCs/>
              </w:rPr>
            </w:pPr>
          </w:p>
        </w:tc>
        <w:tc>
          <w:tcPr>
            <w:tcW w:w="3565" w:type="pct"/>
            <w:tcMar>
              <w:top w:w="15" w:type="dxa"/>
              <w:left w:w="15" w:type="dxa"/>
              <w:bottom w:w="15" w:type="dxa"/>
              <w:right w:w="15" w:type="dxa"/>
            </w:tcMar>
            <w:vAlign w:val="center"/>
          </w:tcPr>
          <w:p w:rsidR="007F636F" w:rsidRPr="007F636F" w:rsidRDefault="007F636F" w:rsidP="007F636F"/>
        </w:tc>
      </w:tr>
      <w:tr w:rsidR="007F636F" w:rsidRPr="007F636F" w:rsidTr="007F636F">
        <w:trPr>
          <w:tblCellSpacing w:w="22" w:type="dxa"/>
        </w:trPr>
        <w:tc>
          <w:tcPr>
            <w:tcW w:w="1364" w:type="pct"/>
            <w:tcMar>
              <w:top w:w="15" w:type="dxa"/>
              <w:left w:w="15" w:type="dxa"/>
              <w:bottom w:w="15" w:type="dxa"/>
              <w:right w:w="15" w:type="dxa"/>
            </w:tcMar>
            <w:hideMark/>
          </w:tcPr>
          <w:p w:rsidR="007F636F" w:rsidRPr="007F636F" w:rsidRDefault="007F636F" w:rsidP="007F636F">
            <w:r w:rsidRPr="007F636F">
              <w:rPr>
                <w:b/>
                <w:bCs/>
              </w:rPr>
              <w:t>When/Where:</w:t>
            </w:r>
          </w:p>
        </w:tc>
        <w:tc>
          <w:tcPr>
            <w:tcW w:w="3565" w:type="pct"/>
            <w:tcMar>
              <w:top w:w="15" w:type="dxa"/>
              <w:left w:w="15" w:type="dxa"/>
              <w:bottom w:w="15" w:type="dxa"/>
              <w:right w:w="15" w:type="dxa"/>
            </w:tcMar>
            <w:vAlign w:val="center"/>
          </w:tcPr>
          <w:p w:rsidR="007F636F" w:rsidRPr="007F636F" w:rsidRDefault="007F636F" w:rsidP="007F636F">
            <w:pPr>
              <w:rPr>
                <w:b/>
                <w:bCs/>
                <w:u w:val="single"/>
              </w:rPr>
            </w:pPr>
            <w:r w:rsidRPr="007F636F">
              <w:rPr>
                <w:b/>
                <w:bCs/>
                <w:u w:val="single"/>
              </w:rPr>
              <w:t xml:space="preserve">Saturday, Sept. 8, 2018, from 9 a.m. to noon </w:t>
            </w:r>
          </w:p>
          <w:p w:rsidR="007F636F" w:rsidRPr="007F636F" w:rsidRDefault="007F636F" w:rsidP="007F636F">
            <w:r w:rsidRPr="007F636F">
              <w:t>Yates High School, 3650 Alabama St., 77004</w:t>
            </w:r>
          </w:p>
          <w:p w:rsidR="007F636F" w:rsidRPr="007F636F" w:rsidRDefault="007F636F" w:rsidP="007F636F"/>
          <w:p w:rsidR="007F636F" w:rsidRPr="007F636F" w:rsidRDefault="007F636F" w:rsidP="007F636F">
            <w:pPr>
              <w:rPr>
                <w:b/>
                <w:bCs/>
                <w:u w:val="single"/>
              </w:rPr>
            </w:pPr>
            <w:r w:rsidRPr="007F636F">
              <w:rPr>
                <w:b/>
                <w:bCs/>
                <w:u w:val="single"/>
              </w:rPr>
              <w:t xml:space="preserve">Saturday, Sept. 22, 2018, from 9 a.m. to noon </w:t>
            </w:r>
          </w:p>
          <w:p w:rsidR="007F636F" w:rsidRPr="007F636F" w:rsidRDefault="007F636F" w:rsidP="007F636F">
            <w:r w:rsidRPr="007F636F">
              <w:t>Sterling Aviation High School, 11625 Martindale Road, 77048</w:t>
            </w:r>
          </w:p>
          <w:p w:rsidR="007F636F" w:rsidRPr="007F636F" w:rsidRDefault="007F636F" w:rsidP="007F636F"/>
        </w:tc>
      </w:tr>
    </w:tbl>
    <w:p w:rsidR="007F636F" w:rsidRDefault="007F636F"/>
    <w:sectPr w:rsidR="007F6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1E"/>
    <w:rsid w:val="00554504"/>
    <w:rsid w:val="006E654A"/>
    <w:rsid w:val="007500F5"/>
    <w:rsid w:val="007F636F"/>
    <w:rsid w:val="00C16BBE"/>
    <w:rsid w:val="00DA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B4F"/>
  <w15:chartTrackingRefBased/>
  <w15:docId w15:val="{DFEAF10B-679F-4C78-8408-512DA3F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36F"/>
    <w:rPr>
      <w:color w:val="0563C1" w:themeColor="hyperlink"/>
      <w:u w:val="single"/>
    </w:rPr>
  </w:style>
  <w:style w:type="character" w:styleId="UnresolvedMention">
    <w:name w:val="Unresolved Mention"/>
    <w:basedOn w:val="DefaultParagraphFont"/>
    <w:uiPriority w:val="99"/>
    <w:semiHidden/>
    <w:unhideWhenUsed/>
    <w:rsid w:val="007F6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7318">
      <w:bodyDiv w:val="1"/>
      <w:marLeft w:val="0"/>
      <w:marRight w:val="0"/>
      <w:marTop w:val="0"/>
      <w:marBottom w:val="0"/>
      <w:divBdr>
        <w:top w:val="none" w:sz="0" w:space="0" w:color="auto"/>
        <w:left w:val="none" w:sz="0" w:space="0" w:color="auto"/>
        <w:bottom w:val="none" w:sz="0" w:space="0" w:color="auto"/>
        <w:right w:val="none" w:sz="0" w:space="0" w:color="auto"/>
      </w:divBdr>
    </w:div>
    <w:div w:id="826167954">
      <w:bodyDiv w:val="1"/>
      <w:marLeft w:val="0"/>
      <w:marRight w:val="0"/>
      <w:marTop w:val="0"/>
      <w:marBottom w:val="0"/>
      <w:divBdr>
        <w:top w:val="none" w:sz="0" w:space="0" w:color="auto"/>
        <w:left w:val="none" w:sz="0" w:space="0" w:color="auto"/>
        <w:bottom w:val="none" w:sz="0" w:space="0" w:color="auto"/>
        <w:right w:val="none" w:sz="0" w:space="0" w:color="auto"/>
      </w:divBdr>
    </w:div>
    <w:div w:id="11350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ustonisd.org/infofinderi" TargetMode="Externa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2018-11-09T01:39:00Z</dcterms:created>
  <dcterms:modified xsi:type="dcterms:W3CDTF">2018-11-09T01:39:00Z</dcterms:modified>
</cp:coreProperties>
</file>