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6D408D" w:rsidRPr="006D408D" w:rsidRDefault="006D408D" w:rsidP="006D408D">
      <w:pPr>
        <w:spacing w:after="0" w:line="240" w:lineRule="auto"/>
        <w:ind w:right="50"/>
        <w:jc w:val="center"/>
        <w:rPr>
          <w:rFonts w:ascii="Calibri" w:eastAsia="Calibri" w:hAnsi="Calibri" w:cs="Calibri"/>
          <w:b/>
          <w:bCs/>
          <w:sz w:val="44"/>
          <w:szCs w:val="44"/>
        </w:rPr>
      </w:pPr>
      <w:r w:rsidRPr="006D408D">
        <w:rPr>
          <w:rFonts w:ascii="Calibri" w:eastAsia="Calibri" w:hAnsi="Calibri" w:cs="Calibri"/>
          <w:b/>
          <w:bCs/>
          <w:sz w:val="44"/>
          <w:szCs w:val="44"/>
        </w:rPr>
        <w:t>HISD to name student winners of 2018 holiday greeting card contest</w:t>
      </w:r>
    </w:p>
    <w:p w:rsidR="006D408D" w:rsidRPr="006D408D" w:rsidRDefault="006D408D" w:rsidP="006D408D">
      <w:pPr>
        <w:spacing w:after="0" w:line="240" w:lineRule="auto"/>
        <w:ind w:right="50"/>
        <w:jc w:val="center"/>
        <w:rPr>
          <w:rFonts w:ascii="Calibri" w:eastAsia="Calibri" w:hAnsi="Calibri" w:cs="Calibri"/>
          <w:b/>
          <w:bCs/>
        </w:rPr>
      </w:pPr>
    </w:p>
    <w:p w:rsidR="006D408D" w:rsidRPr="006D408D" w:rsidRDefault="006D408D" w:rsidP="006D408D">
      <w:pPr>
        <w:spacing w:after="0" w:line="240" w:lineRule="auto"/>
        <w:ind w:left="1440" w:right="50" w:hanging="1440"/>
        <w:rPr>
          <w:rFonts w:ascii="Calibri" w:eastAsia="Calibri" w:hAnsi="Calibri" w:cs="Calibri"/>
        </w:rPr>
      </w:pPr>
      <w:r w:rsidRPr="006D408D">
        <w:rPr>
          <w:rFonts w:ascii="Calibri" w:eastAsia="Calibri" w:hAnsi="Calibri" w:cs="Calibri"/>
          <w:b/>
          <w:bCs/>
        </w:rPr>
        <w:t>What:</w:t>
      </w:r>
      <w:r w:rsidRPr="006D408D">
        <w:rPr>
          <w:rFonts w:ascii="Calibri" w:eastAsia="Calibri" w:hAnsi="Calibri" w:cs="Calibri"/>
        </w:rPr>
        <w:t xml:space="preserve">                   Thirty-one talented elementary, middle and high school student artists will find out Monday at a special unveiling if their holiday greeting card is a winner in this year’s student art competition. </w:t>
      </w:r>
    </w:p>
    <w:p w:rsidR="006D408D" w:rsidRPr="006D408D" w:rsidRDefault="006D408D" w:rsidP="006D408D">
      <w:pPr>
        <w:spacing w:after="0" w:line="240" w:lineRule="auto"/>
        <w:ind w:right="50"/>
        <w:rPr>
          <w:rFonts w:ascii="Calibri" w:eastAsia="Calibri" w:hAnsi="Calibri" w:cs="Calibri"/>
        </w:rPr>
      </w:pPr>
      <w:bookmarkStart w:id="0" w:name="_GoBack"/>
      <w:bookmarkEnd w:id="0"/>
    </w:p>
    <w:p w:rsidR="006D408D" w:rsidRPr="006D408D" w:rsidRDefault="006D408D" w:rsidP="006D408D">
      <w:pPr>
        <w:spacing w:after="0" w:line="240" w:lineRule="auto"/>
        <w:ind w:right="50"/>
        <w:rPr>
          <w:rFonts w:ascii="Calibri" w:eastAsia="Calibri" w:hAnsi="Calibri" w:cs="Calibri"/>
        </w:rPr>
      </w:pPr>
      <w:r w:rsidRPr="006D408D">
        <w:rPr>
          <w:rFonts w:ascii="Calibri" w:eastAsia="Calibri" w:hAnsi="Calibri" w:cs="Calibri"/>
        </w:rPr>
        <w:t>                                Nearly 100 HISD students entered the 2018 competition, depicting everything from</w:t>
      </w:r>
    </w:p>
    <w:p w:rsidR="006D408D" w:rsidRPr="006D408D" w:rsidRDefault="006D408D" w:rsidP="006D408D">
      <w:pPr>
        <w:spacing w:after="0" w:line="240" w:lineRule="auto"/>
        <w:ind w:left="1440" w:right="50"/>
        <w:rPr>
          <w:rFonts w:ascii="Calibri" w:eastAsia="Calibri" w:hAnsi="Calibri" w:cs="Calibri"/>
        </w:rPr>
      </w:pPr>
      <w:r w:rsidRPr="006D408D">
        <w:rPr>
          <w:rFonts w:ascii="Calibri" w:eastAsia="Calibri" w:hAnsi="Calibri" w:cs="Calibri"/>
        </w:rPr>
        <w:t>Santa to snow globes to a gingerbread cowboy. The 31 finalists were selected by area superintendents. Interim Superintendent Grenita Lathan will select a winner from each school level at the unveiling ceremony.</w:t>
      </w:r>
    </w:p>
    <w:p w:rsidR="006D408D" w:rsidRPr="006D408D" w:rsidRDefault="006D408D" w:rsidP="006D408D">
      <w:pPr>
        <w:spacing w:after="0" w:line="240" w:lineRule="auto"/>
        <w:ind w:right="50"/>
        <w:rPr>
          <w:rFonts w:ascii="Calibri" w:eastAsia="Calibri" w:hAnsi="Calibri" w:cs="Calibri"/>
        </w:rPr>
      </w:pPr>
    </w:p>
    <w:p w:rsidR="006D408D" w:rsidRPr="006D408D" w:rsidRDefault="006D408D" w:rsidP="006D408D">
      <w:pPr>
        <w:spacing w:after="360" w:line="240" w:lineRule="auto"/>
        <w:ind w:left="1440"/>
        <w:rPr>
          <w:rFonts w:ascii="Calibri" w:eastAsia="Calibri" w:hAnsi="Calibri" w:cs="Calibri"/>
        </w:rPr>
      </w:pPr>
      <w:r w:rsidRPr="006D408D">
        <w:rPr>
          <w:rFonts w:ascii="Calibri" w:eastAsia="Calibri" w:hAnsi="Calibri" w:cs="Calibri"/>
        </w:rPr>
        <w:t>The finalists’ works of art will be displayed and available for purchase at</w:t>
      </w:r>
      <w:r w:rsidRPr="006D408D">
        <w:rPr>
          <w:rFonts w:ascii="Helvetica" w:eastAsia="Calibri" w:hAnsi="Helvetica" w:cs="Helvetica"/>
          <w:color w:val="444444"/>
          <w:sz w:val="20"/>
          <w:szCs w:val="20"/>
        </w:rPr>
        <w:t> </w:t>
      </w:r>
      <w:hyperlink r:id="rId6" w:history="1">
        <w:r w:rsidRPr="006D408D">
          <w:rPr>
            <w:rFonts w:ascii="Helvetica" w:eastAsia="Calibri" w:hAnsi="Helvetica" w:cs="Helvetica"/>
            <w:color w:val="0563C1"/>
            <w:sz w:val="20"/>
            <w:szCs w:val="20"/>
            <w:u w:val="single"/>
          </w:rPr>
          <w:t>HoustonISD.org/</w:t>
        </w:r>
        <w:proofErr w:type="spellStart"/>
        <w:r w:rsidRPr="006D408D">
          <w:rPr>
            <w:rFonts w:ascii="Helvetica" w:eastAsia="Calibri" w:hAnsi="Helvetica" w:cs="Helvetica"/>
            <w:color w:val="0563C1"/>
            <w:sz w:val="20"/>
            <w:szCs w:val="20"/>
            <w:u w:val="single"/>
          </w:rPr>
          <w:t>HolidayCards</w:t>
        </w:r>
        <w:proofErr w:type="spellEnd"/>
        <w:r w:rsidRPr="006D408D">
          <w:rPr>
            <w:rFonts w:ascii="Helvetica" w:eastAsia="Calibri" w:hAnsi="Helvetica" w:cs="Helvetica"/>
            <w:color w:val="0563C1"/>
            <w:sz w:val="20"/>
            <w:szCs w:val="20"/>
            <w:u w:val="single"/>
          </w:rPr>
          <w:t>.</w:t>
        </w:r>
      </w:hyperlink>
      <w:r w:rsidRPr="006D408D">
        <w:rPr>
          <w:rFonts w:ascii="Helvetica" w:eastAsia="Calibri" w:hAnsi="Helvetica" w:cs="Helvetica"/>
          <w:color w:val="444444"/>
          <w:sz w:val="20"/>
          <w:szCs w:val="20"/>
        </w:rPr>
        <w:t xml:space="preserve"> </w:t>
      </w:r>
      <w:r w:rsidRPr="006D408D">
        <w:rPr>
          <w:rFonts w:ascii="Calibri" w:eastAsia="Calibri" w:hAnsi="Calibri" w:cs="Calibri"/>
        </w:rPr>
        <w:t xml:space="preserve">Since the competition began in 2003, the district has used the winners’ creations when sending out hundreds of holiday greeting cards to trustees, legislators, local leaders, parent groups and community partners. </w:t>
      </w:r>
    </w:p>
    <w:p w:rsidR="006D408D" w:rsidRPr="006D408D" w:rsidRDefault="006D408D" w:rsidP="006D408D">
      <w:pPr>
        <w:spacing w:after="360" w:line="240" w:lineRule="auto"/>
        <w:rPr>
          <w:rFonts w:ascii="Calibri" w:eastAsia="Calibri" w:hAnsi="Calibri" w:cs="Calibri"/>
          <w:b/>
          <w:bCs/>
        </w:rPr>
      </w:pPr>
      <w:r w:rsidRPr="006D408D">
        <w:rPr>
          <w:rFonts w:ascii="Calibri" w:eastAsia="Calibri" w:hAnsi="Calibri" w:cs="Calibri"/>
          <w:b/>
          <w:bCs/>
        </w:rPr>
        <w:t>Who:</w:t>
      </w:r>
      <w:r w:rsidRPr="006D408D">
        <w:rPr>
          <w:rFonts w:ascii="Calibri" w:eastAsia="Calibri" w:hAnsi="Calibri" w:cs="Calibri"/>
        </w:rPr>
        <w:t xml:space="preserve">                     Student artists; Interim Superintendent Dr. </w:t>
      </w:r>
      <w:r w:rsidRPr="006D408D">
        <w:rPr>
          <w:rFonts w:ascii="Calibri" w:eastAsia="Calibri" w:hAnsi="Calibri" w:cs="Calibri"/>
          <w:b/>
          <w:bCs/>
        </w:rPr>
        <w:t>Grenita Lathan</w:t>
      </w:r>
    </w:p>
    <w:p w:rsidR="006D408D" w:rsidRPr="006D408D" w:rsidRDefault="006D408D" w:rsidP="006D408D">
      <w:pPr>
        <w:spacing w:after="360" w:line="240" w:lineRule="auto"/>
        <w:rPr>
          <w:rFonts w:ascii="Calibri" w:eastAsia="Calibri" w:hAnsi="Calibri" w:cs="Calibri"/>
        </w:rPr>
      </w:pPr>
      <w:r w:rsidRPr="006D408D">
        <w:rPr>
          <w:rFonts w:ascii="Calibri" w:eastAsia="Calibri" w:hAnsi="Calibri" w:cs="Calibri"/>
          <w:b/>
          <w:bCs/>
        </w:rPr>
        <w:t>When:</w:t>
      </w:r>
      <w:r w:rsidRPr="006D408D">
        <w:rPr>
          <w:rFonts w:ascii="Calibri" w:eastAsia="Calibri" w:hAnsi="Calibri" w:cs="Calibri"/>
        </w:rPr>
        <w:t>                  Monday, November 5, 11 a.m.</w:t>
      </w:r>
    </w:p>
    <w:p w:rsidR="006D408D" w:rsidRPr="006D408D" w:rsidRDefault="006D408D" w:rsidP="006D408D">
      <w:pPr>
        <w:spacing w:after="360" w:line="240" w:lineRule="auto"/>
        <w:ind w:left="1440" w:hanging="1440"/>
        <w:rPr>
          <w:rFonts w:ascii="Calibri" w:eastAsia="Calibri" w:hAnsi="Calibri" w:cs="Calibri"/>
        </w:rPr>
      </w:pPr>
      <w:r w:rsidRPr="006D408D">
        <w:rPr>
          <w:rFonts w:ascii="Calibri" w:eastAsia="Calibri" w:hAnsi="Calibri" w:cs="Calibri"/>
          <w:b/>
          <w:bCs/>
        </w:rPr>
        <w:t>Where:</w:t>
      </w:r>
      <w:r w:rsidRPr="006D408D">
        <w:rPr>
          <w:rFonts w:ascii="Calibri" w:eastAsia="Calibri" w:hAnsi="Calibri" w:cs="Calibri"/>
        </w:rPr>
        <w:t>                Hattie Mae White Educational Support Center Board Auditorium, 4400 W. 18</w:t>
      </w:r>
      <w:r w:rsidRPr="006D408D">
        <w:rPr>
          <w:rFonts w:ascii="Calibri" w:eastAsia="Calibri" w:hAnsi="Calibri" w:cs="Calibri"/>
          <w:vertAlign w:val="superscript"/>
        </w:rPr>
        <w:t>th</w:t>
      </w:r>
      <w:r w:rsidRPr="006D408D">
        <w:rPr>
          <w:rFonts w:ascii="Calibri" w:eastAsia="Calibri" w:hAnsi="Calibri" w:cs="Calibri"/>
        </w:rPr>
        <w:t xml:space="preserve"> St., 77092</w:t>
      </w:r>
    </w:p>
    <w:p w:rsidR="00963C4F" w:rsidRDefault="00963C4F"/>
    <w:sectPr w:rsidR="0096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374F19"/>
    <w:rsid w:val="00515786"/>
    <w:rsid w:val="005B7166"/>
    <w:rsid w:val="006D408D"/>
    <w:rsid w:val="008279AB"/>
    <w:rsid w:val="008C2026"/>
    <w:rsid w:val="00930849"/>
    <w:rsid w:val="00963C4F"/>
    <w:rsid w:val="00B65B6F"/>
    <w:rsid w:val="00C96277"/>
    <w:rsid w:val="00D23E56"/>
    <w:rsid w:val="00D34BD2"/>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10947344">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69838542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ustonisd.org/holidaycar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2018-12-10T21:53:00Z</dcterms:created>
  <dcterms:modified xsi:type="dcterms:W3CDTF">2018-12-10T21:53:00Z</dcterms:modified>
</cp:coreProperties>
</file>