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EB19" w14:textId="6C180B9B" w:rsidR="00BE1BF3" w:rsidRDefault="00CE3954">
      <w:r w:rsidRPr="00E80715">
        <w:rPr>
          <w:noProof/>
        </w:rPr>
        <w:drawing>
          <wp:inline distT="0" distB="0" distL="0" distR="0" wp14:anchorId="71822979" wp14:editId="51C7A8C6">
            <wp:extent cx="5943600" cy="1234440"/>
            <wp:effectExtent l="0" t="0" r="0" b="3810"/>
            <wp:docPr id="385780508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80508" name="Picture 1" descr="A blue and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A643" w14:textId="6ABF00CD" w:rsidR="00CE3954" w:rsidRPr="00CE3954" w:rsidRDefault="00CE3954" w:rsidP="00CE3954">
      <w:pPr>
        <w:jc w:val="center"/>
        <w:rPr>
          <w:b/>
          <w:bCs/>
          <w:sz w:val="40"/>
          <w:szCs w:val="40"/>
        </w:rPr>
      </w:pPr>
      <w:r w:rsidRPr="00CE3954">
        <w:rPr>
          <w:b/>
          <w:bCs/>
          <w:sz w:val="40"/>
          <w:szCs w:val="40"/>
        </w:rPr>
        <w:t>Minutes</w:t>
      </w:r>
    </w:p>
    <w:p w14:paraId="31E41C9D" w14:textId="371CBBA5" w:rsidR="00CE3954" w:rsidRDefault="00CE3954">
      <w:r>
        <w:t xml:space="preserve">Date: </w:t>
      </w:r>
      <w:r w:rsidR="00362002">
        <w:t>February 11, 2025</w:t>
      </w:r>
    </w:p>
    <w:p w14:paraId="70D53319" w14:textId="1FEB9E95" w:rsidR="00CE3954" w:rsidRDefault="00CE3954">
      <w:r>
        <w:t>Time:</w:t>
      </w:r>
      <w:r w:rsidR="007F5D32">
        <w:t xml:space="preserve"> </w:t>
      </w:r>
      <w:r w:rsidR="0016012B">
        <w:t>4:45 PM to 5:45 PM</w:t>
      </w:r>
    </w:p>
    <w:p w14:paraId="5D54044C" w14:textId="6F3F7B54" w:rsidR="00CE3954" w:rsidRDefault="00CE3954">
      <w:r>
        <w:t xml:space="preserve">People in Attendance: </w:t>
      </w:r>
      <w:r w:rsidR="00C91B5A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3860"/>
        <w:gridCol w:w="831"/>
        <w:gridCol w:w="3856"/>
      </w:tblGrid>
      <w:tr w:rsidR="00CE3954" w:rsidRPr="00E80715" w14:paraId="0AE18E85" w14:textId="77777777" w:rsidTr="007F5D32">
        <w:tc>
          <w:tcPr>
            <w:tcW w:w="803" w:type="dxa"/>
          </w:tcPr>
          <w:p w14:paraId="13AF8243" w14:textId="77777777" w:rsidR="00CE3954" w:rsidRPr="00E80715" w:rsidRDefault="00CE3954" w:rsidP="00260F9C">
            <w:pPr>
              <w:jc w:val="center"/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860" w:type="dxa"/>
          </w:tcPr>
          <w:p w14:paraId="4F24F352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831" w:type="dxa"/>
          </w:tcPr>
          <w:p w14:paraId="5797665B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856" w:type="dxa"/>
          </w:tcPr>
          <w:p w14:paraId="663E9B88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CE3954" w14:paraId="6A868133" w14:textId="77777777" w:rsidTr="007F5D32">
        <w:tc>
          <w:tcPr>
            <w:tcW w:w="803" w:type="dxa"/>
          </w:tcPr>
          <w:p w14:paraId="0A253D31" w14:textId="77777777" w:rsidR="00CE3954" w:rsidRDefault="00CE3954" w:rsidP="00260F9C">
            <w:r>
              <w:t>1</w:t>
            </w:r>
          </w:p>
        </w:tc>
        <w:tc>
          <w:tcPr>
            <w:tcW w:w="3860" w:type="dxa"/>
          </w:tcPr>
          <w:p w14:paraId="51A92F1B" w14:textId="353C87A4" w:rsidR="00CE3954" w:rsidRDefault="00CE3954" w:rsidP="00260F9C">
            <w:r>
              <w:t>Introduction</w:t>
            </w:r>
            <w:r w:rsidR="00870CB1">
              <w:t xml:space="preserve"> and</w:t>
            </w:r>
          </w:p>
          <w:p w14:paraId="62810263" w14:textId="7F7726F9" w:rsidR="00CE3954" w:rsidRDefault="00CE3954" w:rsidP="00260F9C">
            <w:r>
              <w:t>Agenda</w:t>
            </w:r>
          </w:p>
        </w:tc>
        <w:tc>
          <w:tcPr>
            <w:tcW w:w="831" w:type="dxa"/>
          </w:tcPr>
          <w:p w14:paraId="0A45792B" w14:textId="77777777" w:rsidR="00CE3954" w:rsidRDefault="00CE3954" w:rsidP="00260F9C">
            <w:r>
              <w:t>5 Min</w:t>
            </w:r>
          </w:p>
        </w:tc>
        <w:tc>
          <w:tcPr>
            <w:tcW w:w="3856" w:type="dxa"/>
          </w:tcPr>
          <w:p w14:paraId="26461AFF" w14:textId="35A3DD29" w:rsidR="00CE3954" w:rsidRDefault="00CE3954" w:rsidP="00260F9C">
            <w:r>
              <w:t>Principal</w:t>
            </w:r>
            <w:r w:rsidR="00190550">
              <w:t xml:space="preserve"> Vigil welcomes </w:t>
            </w:r>
            <w:r w:rsidR="00252BE1">
              <w:t>everyone and sho</w:t>
            </w:r>
            <w:r w:rsidR="00870CB1">
              <w:t>ws the agenda.</w:t>
            </w:r>
          </w:p>
        </w:tc>
      </w:tr>
      <w:tr w:rsidR="00CE3954" w14:paraId="1DD5E68B" w14:textId="77777777" w:rsidTr="007F5D32">
        <w:tc>
          <w:tcPr>
            <w:tcW w:w="803" w:type="dxa"/>
          </w:tcPr>
          <w:p w14:paraId="45177631" w14:textId="77777777" w:rsidR="00CE3954" w:rsidRDefault="00CE3954" w:rsidP="00260F9C">
            <w:r>
              <w:t>2</w:t>
            </w:r>
          </w:p>
        </w:tc>
        <w:tc>
          <w:tcPr>
            <w:tcW w:w="3860" w:type="dxa"/>
          </w:tcPr>
          <w:p w14:paraId="301E0886" w14:textId="2828220F" w:rsidR="00CE3954" w:rsidRDefault="00D56C53" w:rsidP="00260F9C">
            <w:r>
              <w:t>Topic 1-School Logo</w:t>
            </w:r>
            <w:r w:rsidR="004E6279">
              <w:t xml:space="preserve"> Roll-out plan</w:t>
            </w:r>
          </w:p>
        </w:tc>
        <w:tc>
          <w:tcPr>
            <w:tcW w:w="831" w:type="dxa"/>
          </w:tcPr>
          <w:p w14:paraId="0B39C48A" w14:textId="40835B2A" w:rsidR="00CE3954" w:rsidRDefault="00190550" w:rsidP="00260F9C">
            <w:r>
              <w:t>10 Min</w:t>
            </w:r>
          </w:p>
        </w:tc>
        <w:tc>
          <w:tcPr>
            <w:tcW w:w="3856" w:type="dxa"/>
          </w:tcPr>
          <w:p w14:paraId="42359D07" w14:textId="74F8FD45" w:rsidR="00CE3954" w:rsidRDefault="00D56C53" w:rsidP="00260F9C">
            <w:r>
              <w:t>Principal shows</w:t>
            </w:r>
            <w:r w:rsidR="00C26B74">
              <w:t xml:space="preserve"> 4 different</w:t>
            </w:r>
            <w:r>
              <w:t xml:space="preserve"> logo</w:t>
            </w:r>
            <w:r w:rsidR="00C26B74">
              <w:t>s</w:t>
            </w:r>
            <w:r w:rsidR="004E6279">
              <w:t xml:space="preserve"> again</w:t>
            </w:r>
            <w:r>
              <w:t xml:space="preserve"> and </w:t>
            </w:r>
            <w:r w:rsidR="001E686A">
              <w:t xml:space="preserve">everyone decided on the </w:t>
            </w:r>
            <w:r w:rsidR="00B76CC1">
              <w:t>new logo that was voted on last time and for the switch to be made this year ASAP before the</w:t>
            </w:r>
            <w:r w:rsidR="00A06AD4">
              <w:t xml:space="preserve"> year ends</w:t>
            </w:r>
            <w:r>
              <w:t>.</w:t>
            </w:r>
            <w:r w:rsidR="00C26B74">
              <w:t xml:space="preserve"> </w:t>
            </w:r>
          </w:p>
        </w:tc>
      </w:tr>
      <w:tr w:rsidR="00CE3954" w14:paraId="4FAFB3D8" w14:textId="77777777" w:rsidTr="007F5D32">
        <w:tc>
          <w:tcPr>
            <w:tcW w:w="803" w:type="dxa"/>
          </w:tcPr>
          <w:p w14:paraId="31FA2389" w14:textId="77777777" w:rsidR="00CE3954" w:rsidRDefault="00CE3954" w:rsidP="00260F9C">
            <w:r>
              <w:t>3</w:t>
            </w:r>
          </w:p>
        </w:tc>
        <w:tc>
          <w:tcPr>
            <w:tcW w:w="3860" w:type="dxa"/>
          </w:tcPr>
          <w:p w14:paraId="64320BB8" w14:textId="6DE295EF" w:rsidR="00CE3954" w:rsidRDefault="00674887" w:rsidP="00260F9C">
            <w:r>
              <w:t xml:space="preserve">Topic 2-TES </w:t>
            </w:r>
            <w:r w:rsidR="00A06AD4">
              <w:t>Overview and feedback</w:t>
            </w:r>
          </w:p>
        </w:tc>
        <w:tc>
          <w:tcPr>
            <w:tcW w:w="831" w:type="dxa"/>
          </w:tcPr>
          <w:p w14:paraId="6EF88096" w14:textId="3D8D7D21" w:rsidR="00CE3954" w:rsidRDefault="00C31224" w:rsidP="00260F9C">
            <w:r>
              <w:t xml:space="preserve">15 </w:t>
            </w:r>
            <w:r w:rsidR="00FD1EED">
              <w:t>min</w:t>
            </w:r>
          </w:p>
        </w:tc>
        <w:tc>
          <w:tcPr>
            <w:tcW w:w="3856" w:type="dxa"/>
          </w:tcPr>
          <w:p w14:paraId="4E69E62A" w14:textId="22FD647F" w:rsidR="00CE3954" w:rsidRDefault="00FD1EED" w:rsidP="00260F9C">
            <w:r>
              <w:t>Video was shown to all members on the TES Framework</w:t>
            </w:r>
            <w:r w:rsidR="00175AFB">
              <w:t xml:space="preserve"> </w:t>
            </w:r>
            <w:r w:rsidR="0069347E">
              <w:t>final decision</w:t>
            </w:r>
            <w:r w:rsidR="00FA135E">
              <w:t>.</w:t>
            </w:r>
            <w:r>
              <w:t xml:space="preserve"> </w:t>
            </w:r>
            <w:r w:rsidR="00FA135E">
              <w:t>H</w:t>
            </w:r>
            <w:r>
              <w:t xml:space="preserve">andout was given to </w:t>
            </w:r>
            <w:r w:rsidR="00B66F9A">
              <w:t>everyone</w:t>
            </w:r>
            <w:r w:rsidR="00FA135E">
              <w:t xml:space="preserve"> on the </w:t>
            </w:r>
            <w:r w:rsidR="00EB61CC">
              <w:t>Framework maps</w:t>
            </w:r>
            <w:r w:rsidR="00FA135E">
              <w:t xml:space="preserve">. Principal </w:t>
            </w:r>
            <w:r w:rsidR="002A72C6">
              <w:t>and all members speak about the opinions of</w:t>
            </w:r>
            <w:r w:rsidR="00FA135E">
              <w:t xml:space="preserve"> </w:t>
            </w:r>
            <w:proofErr w:type="gramStart"/>
            <w:r w:rsidR="00FA135E">
              <w:t>all of</w:t>
            </w:r>
            <w:proofErr w:type="gramEnd"/>
            <w:r w:rsidR="00FA135E">
              <w:t xml:space="preserve"> the members present</w:t>
            </w:r>
            <w:r w:rsidR="00C071EA">
              <w:t xml:space="preserve">. </w:t>
            </w:r>
            <w:r w:rsidR="007F5D32">
              <w:t>Close out and principal submits campus exit ticket in presence of everyone.</w:t>
            </w:r>
          </w:p>
        </w:tc>
      </w:tr>
      <w:tr w:rsidR="00C071EA" w14:paraId="5F54CF91" w14:textId="77777777" w:rsidTr="007F5D32">
        <w:tc>
          <w:tcPr>
            <w:tcW w:w="803" w:type="dxa"/>
          </w:tcPr>
          <w:p w14:paraId="542E3A43" w14:textId="53ABD48D" w:rsidR="00C071EA" w:rsidRDefault="00C071EA" w:rsidP="00260F9C">
            <w:r>
              <w:t>4</w:t>
            </w:r>
          </w:p>
        </w:tc>
        <w:tc>
          <w:tcPr>
            <w:tcW w:w="3860" w:type="dxa"/>
          </w:tcPr>
          <w:p w14:paraId="0C7DF80E" w14:textId="103C5F90" w:rsidR="00C071EA" w:rsidRDefault="00C071EA" w:rsidP="00260F9C">
            <w:r>
              <w:t xml:space="preserve">Distinguished </w:t>
            </w:r>
            <w:r w:rsidR="00643D66">
              <w:t>Teacher Review</w:t>
            </w:r>
          </w:p>
        </w:tc>
        <w:tc>
          <w:tcPr>
            <w:tcW w:w="831" w:type="dxa"/>
          </w:tcPr>
          <w:p w14:paraId="57A1F126" w14:textId="2289EAA7" w:rsidR="00C071EA" w:rsidRDefault="00C31224" w:rsidP="00260F9C">
            <w:r>
              <w:t>20</w:t>
            </w:r>
          </w:p>
        </w:tc>
        <w:tc>
          <w:tcPr>
            <w:tcW w:w="3856" w:type="dxa"/>
          </w:tcPr>
          <w:p w14:paraId="7AAD2441" w14:textId="133C313D" w:rsidR="00C071EA" w:rsidRDefault="00C31224" w:rsidP="00260F9C">
            <w:proofErr w:type="gramStart"/>
            <w:r>
              <w:t>All of</w:t>
            </w:r>
            <w:proofErr w:type="gramEnd"/>
            <w:r>
              <w:t xml:space="preserve"> the me</w:t>
            </w:r>
            <w:r w:rsidR="00F46E4D">
              <w:t>mbers speak on their opinion on the topi</w:t>
            </w:r>
            <w:r w:rsidR="00861999">
              <w:t xml:space="preserve">c. </w:t>
            </w:r>
          </w:p>
        </w:tc>
      </w:tr>
      <w:tr w:rsidR="00861999" w14:paraId="3671FDED" w14:textId="77777777" w:rsidTr="007F5D32">
        <w:tc>
          <w:tcPr>
            <w:tcW w:w="803" w:type="dxa"/>
          </w:tcPr>
          <w:p w14:paraId="24FC10B1" w14:textId="4E273BB2" w:rsidR="00861999" w:rsidRDefault="00861999" w:rsidP="00260F9C">
            <w:r>
              <w:t>5</w:t>
            </w:r>
          </w:p>
        </w:tc>
        <w:tc>
          <w:tcPr>
            <w:tcW w:w="3860" w:type="dxa"/>
          </w:tcPr>
          <w:p w14:paraId="75191922" w14:textId="16DD8B60" w:rsidR="00861999" w:rsidRDefault="00861999" w:rsidP="00260F9C">
            <w:r>
              <w:t>Targeted Improvement Plan</w:t>
            </w:r>
          </w:p>
        </w:tc>
        <w:tc>
          <w:tcPr>
            <w:tcW w:w="831" w:type="dxa"/>
          </w:tcPr>
          <w:p w14:paraId="5EE62E74" w14:textId="3F702B30" w:rsidR="00861999" w:rsidRDefault="00C620E5" w:rsidP="00260F9C">
            <w:r>
              <w:t>10</w:t>
            </w:r>
          </w:p>
        </w:tc>
        <w:tc>
          <w:tcPr>
            <w:tcW w:w="3856" w:type="dxa"/>
          </w:tcPr>
          <w:p w14:paraId="3F90F0C8" w14:textId="53C94226" w:rsidR="00861999" w:rsidRDefault="00C620E5" w:rsidP="00260F9C">
            <w:r>
              <w:t xml:space="preserve">Targeted Improvement Plan was </w:t>
            </w:r>
            <w:r w:rsidR="009C701C">
              <w:t>shown by Principal to all members and there was a discussion about the topic.</w:t>
            </w:r>
          </w:p>
        </w:tc>
      </w:tr>
    </w:tbl>
    <w:p w14:paraId="5121AB25" w14:textId="77777777" w:rsidR="00CE3954" w:rsidRDefault="00CE3954"/>
    <w:sectPr w:rsidR="00CE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4"/>
    <w:rsid w:val="0016012B"/>
    <w:rsid w:val="0017155E"/>
    <w:rsid w:val="00175AFB"/>
    <w:rsid w:val="00190550"/>
    <w:rsid w:val="001E686A"/>
    <w:rsid w:val="00252BE1"/>
    <w:rsid w:val="002A72C6"/>
    <w:rsid w:val="00362002"/>
    <w:rsid w:val="004E6279"/>
    <w:rsid w:val="005473A9"/>
    <w:rsid w:val="00586729"/>
    <w:rsid w:val="00643D66"/>
    <w:rsid w:val="00674887"/>
    <w:rsid w:val="0069347E"/>
    <w:rsid w:val="00744DF3"/>
    <w:rsid w:val="007F5D32"/>
    <w:rsid w:val="00861999"/>
    <w:rsid w:val="00870CB1"/>
    <w:rsid w:val="008C1411"/>
    <w:rsid w:val="009C701C"/>
    <w:rsid w:val="00A06AD4"/>
    <w:rsid w:val="00AD1115"/>
    <w:rsid w:val="00B66F9A"/>
    <w:rsid w:val="00B76CC1"/>
    <w:rsid w:val="00BE1BF3"/>
    <w:rsid w:val="00C071EA"/>
    <w:rsid w:val="00C26B74"/>
    <w:rsid w:val="00C31224"/>
    <w:rsid w:val="00C620E5"/>
    <w:rsid w:val="00C91B5A"/>
    <w:rsid w:val="00CE3954"/>
    <w:rsid w:val="00D17AB9"/>
    <w:rsid w:val="00D56C53"/>
    <w:rsid w:val="00EB61CC"/>
    <w:rsid w:val="00F46E4D"/>
    <w:rsid w:val="00FA135E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622B"/>
  <w15:chartTrackingRefBased/>
  <w15:docId w15:val="{0CDCC4C0-9B33-43E1-A120-12DD470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9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Covarrubias, Ashely D</dc:creator>
  <cp:keywords/>
  <dc:description/>
  <cp:lastModifiedBy>Covarrubias, Ashely D</cp:lastModifiedBy>
  <cp:revision>19</cp:revision>
  <dcterms:created xsi:type="dcterms:W3CDTF">2025-02-11T16:24:00Z</dcterms:created>
  <dcterms:modified xsi:type="dcterms:W3CDTF">2025-02-11T16:41:00Z</dcterms:modified>
</cp:coreProperties>
</file>