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A" w:rsidRDefault="00F27454">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62793E" w:rsidRDefault="0062793E" w:rsidP="0062793E">
      <w:pPr>
        <w:spacing w:line="252" w:lineRule="auto"/>
        <w:jc w:val="center"/>
        <w:rPr>
          <w:rFonts w:ascii="Calibri" w:hAnsi="Calibri" w:cs="Calibri"/>
          <w:b/>
          <w:bCs/>
          <w:sz w:val="48"/>
          <w:szCs w:val="48"/>
        </w:rPr>
      </w:pPr>
      <w:r>
        <w:rPr>
          <w:rFonts w:ascii="Calibri" w:hAnsi="Calibri" w:cs="Calibri"/>
          <w:b/>
          <w:bCs/>
          <w:sz w:val="48"/>
          <w:szCs w:val="48"/>
        </w:rPr>
        <w:t>Houston ISD Foundatio</w:t>
      </w:r>
      <w:bookmarkStart w:id="0" w:name="_GoBack"/>
      <w:bookmarkEnd w:id="0"/>
      <w:r>
        <w:rPr>
          <w:rFonts w:ascii="Calibri" w:hAnsi="Calibri" w:cs="Calibri"/>
          <w:b/>
          <w:bCs/>
          <w:sz w:val="48"/>
          <w:szCs w:val="48"/>
        </w:rPr>
        <w:t>n providing Harvey Relief Grants for teachers</w:t>
      </w:r>
    </w:p>
    <w:p w:rsidR="0062793E" w:rsidRDefault="0062793E" w:rsidP="0062793E">
      <w:pPr>
        <w:spacing w:line="252" w:lineRule="auto"/>
        <w:jc w:val="center"/>
        <w:rPr>
          <w:rFonts w:ascii="Calibri" w:hAnsi="Calibri" w:cs="Calibri"/>
          <w:b/>
          <w:bCs/>
          <w:i/>
          <w:iCs/>
          <w:sz w:val="32"/>
          <w:szCs w:val="32"/>
        </w:rPr>
      </w:pPr>
      <w:r>
        <w:rPr>
          <w:rFonts w:ascii="Calibri" w:hAnsi="Calibri" w:cs="Calibri"/>
          <w:b/>
          <w:bCs/>
          <w:i/>
          <w:iCs/>
          <w:sz w:val="32"/>
          <w:szCs w:val="32"/>
        </w:rPr>
        <w:t>Teachers whose classrooms were impacted by the storm can apply for a grant up to $1,500</w:t>
      </w:r>
    </w:p>
    <w:p w:rsidR="0062793E" w:rsidRDefault="0062793E" w:rsidP="0062793E">
      <w:pPr>
        <w:shd w:val="clear" w:color="auto" w:fill="FFFFFF"/>
        <w:spacing w:before="100" w:beforeAutospacing="1" w:after="100" w:afterAutospacing="1"/>
        <w:textAlignment w:val="baseline"/>
        <w:rPr>
          <w:rFonts w:ascii="Calibri" w:hAnsi="Calibri" w:cs="Calibri"/>
        </w:rPr>
      </w:pPr>
      <w:r>
        <w:rPr>
          <w:rFonts w:ascii="Calibri" w:hAnsi="Calibri" w:cs="Calibri"/>
          <w:i/>
          <w:iCs/>
          <w:color w:val="000000"/>
        </w:rPr>
        <w:t xml:space="preserve">Sept. 22, 2017 </w:t>
      </w:r>
      <w:r>
        <w:rPr>
          <w:rFonts w:ascii="Calibri" w:hAnsi="Calibri" w:cs="Calibri"/>
          <w:color w:val="000000"/>
        </w:rPr>
        <w:t>– </w:t>
      </w:r>
      <w:r>
        <w:rPr>
          <w:rFonts w:ascii="Calibri" w:hAnsi="Calibri" w:cs="Calibri"/>
        </w:rPr>
        <w:t>The Houston ISD Foundation</w:t>
      </w:r>
      <w:r>
        <w:rPr>
          <w:rFonts w:ascii="Calibri" w:hAnsi="Calibri" w:cs="Calibri"/>
          <w:shd w:val="clear" w:color="auto" w:fill="FFFFFF"/>
        </w:rPr>
        <w:t xml:space="preserve">, a nonprofit organization supporting district- and school-based initiatives and programs within the Houston Independent School District, </w:t>
      </w:r>
      <w:r>
        <w:rPr>
          <w:rFonts w:ascii="Calibri" w:hAnsi="Calibri" w:cs="Calibri"/>
        </w:rPr>
        <w:t>is launching a grant program that will provide teachers with up to $1,500 to replenish classroom supplies and instructional materials lost to Hurricane Harvey. Eligible HISD teachers can apply through Sep. 29, 2017.</w:t>
      </w:r>
    </w:p>
    <w:p w:rsidR="0062793E" w:rsidRDefault="0062793E" w:rsidP="0062793E">
      <w:pPr>
        <w:spacing w:line="252" w:lineRule="auto"/>
        <w:rPr>
          <w:rFonts w:ascii="Calibri" w:hAnsi="Calibri" w:cs="Calibri"/>
        </w:rPr>
      </w:pPr>
      <w:r>
        <w:rPr>
          <w:rFonts w:ascii="Calibri" w:hAnsi="Calibri" w:cs="Calibri"/>
        </w:rPr>
        <w:t xml:space="preserve">In </w:t>
      </w:r>
      <w:r>
        <w:rPr>
          <w:rFonts w:ascii="Calibri" w:hAnsi="Calibri" w:cs="Calibri"/>
          <w:lang w:val="en"/>
        </w:rPr>
        <w:t>response to the devastating impact of Hurricane Harvey on both HISD schools and across the city, philanthropists and corporations, both locally and nationally, have come together to create a Harvey Relief Fund managed by the HISD Foundation. A portion of the $1.3 million in funds that already have been raised will go directly to support HISD teachers, helping them minimize the financial burden associated with replacing damaged classroom resources and maximize instructional time.</w:t>
      </w:r>
    </w:p>
    <w:p w:rsidR="0062793E" w:rsidRDefault="0062793E" w:rsidP="0062793E">
      <w:pPr>
        <w:spacing w:before="100" w:beforeAutospacing="1" w:after="100" w:afterAutospacing="1"/>
        <w:rPr>
          <w:rFonts w:ascii="Calibri" w:hAnsi="Calibri" w:cs="Calibri"/>
        </w:rPr>
      </w:pPr>
      <w:r>
        <w:rPr>
          <w:rFonts w:ascii="Calibri" w:hAnsi="Calibri" w:cs="Calibri"/>
          <w:lang w:val="en"/>
        </w:rPr>
        <w:t xml:space="preserve">Starting Sept 22, HISD teachers can submit an online application for funding to cover the costs of replacing classroom supplies, technology, and other resources that were lost as a direct result of Hurricane Harvey. </w:t>
      </w:r>
      <w:r>
        <w:rPr>
          <w:rFonts w:ascii="Calibri" w:hAnsi="Calibri" w:cs="Calibri"/>
          <w:b/>
          <w:bCs/>
          <w:lang w:val="en"/>
        </w:rPr>
        <w:t>Applications will be accepted through Friday, Sept 29, 2017.</w:t>
      </w:r>
    </w:p>
    <w:p w:rsidR="0062793E" w:rsidRDefault="0062793E" w:rsidP="0062793E">
      <w:pPr>
        <w:spacing w:before="100" w:beforeAutospacing="1" w:after="100" w:afterAutospacing="1"/>
        <w:rPr>
          <w:rFonts w:ascii="Calibri" w:hAnsi="Calibri" w:cs="Calibri"/>
        </w:rPr>
      </w:pPr>
      <w:r>
        <w:rPr>
          <w:rFonts w:ascii="Calibri" w:hAnsi="Calibri" w:cs="Calibri"/>
          <w:lang w:val="en"/>
        </w:rPr>
        <w:t xml:space="preserve">Each applicant may be awarded up to $1,500. Partial or full grants may be awarded based on need, volume of applications, and available funds. Due to limited funds and the urgent needs of HISD teachers and students, all applications will be reviewed and awarded during the week of Oct. 2, 2017.  </w:t>
      </w:r>
    </w:p>
    <w:p w:rsidR="0062793E" w:rsidRDefault="0062793E" w:rsidP="0062793E">
      <w:pPr>
        <w:shd w:val="clear" w:color="auto" w:fill="FFFFFF"/>
        <w:spacing w:before="100" w:beforeAutospacing="1" w:after="100" w:afterAutospacing="1"/>
        <w:textAlignment w:val="baseline"/>
        <w:rPr>
          <w:rFonts w:ascii="Calibri" w:hAnsi="Calibri" w:cs="Calibri"/>
        </w:rPr>
      </w:pPr>
      <w:r>
        <w:rPr>
          <w:rFonts w:ascii="Calibri" w:hAnsi="Calibri" w:cs="Calibri"/>
          <w:lang w:val="en"/>
        </w:rPr>
        <w:t> </w:t>
      </w:r>
      <w:r>
        <w:rPr>
          <w:rFonts w:ascii="Calibri" w:hAnsi="Calibri" w:cs="Calibri"/>
        </w:rPr>
        <w:t xml:space="preserve">“As a former teacher myself, I know what it is like every year to purchase those supplemental materials to help you do your job. I can’t imagine how devastating it must have been to have lost them,” HISD Foundation Director and HISD Chief Development Officer Anne Scott said. </w:t>
      </w:r>
    </w:p>
    <w:p w:rsidR="0062793E" w:rsidRDefault="0062793E" w:rsidP="0062793E">
      <w:pPr>
        <w:shd w:val="clear" w:color="auto" w:fill="FFFFFF"/>
        <w:spacing w:before="100" w:beforeAutospacing="1" w:after="100" w:afterAutospacing="1"/>
        <w:textAlignment w:val="baseline"/>
        <w:rPr>
          <w:rFonts w:ascii="Calibri" w:hAnsi="Calibri" w:cs="Calibri"/>
        </w:rPr>
      </w:pPr>
      <w:r>
        <w:rPr>
          <w:rFonts w:ascii="Calibri" w:hAnsi="Calibri" w:cs="Calibri"/>
        </w:rPr>
        <w:t xml:space="preserve">Funds donated to the HISD Foundation Hurricane Harvey Relief Fund also are being used to purchase items that students need most, like uniforms and </w:t>
      </w:r>
      <w:r>
        <w:rPr>
          <w:rFonts w:ascii="Calibri" w:hAnsi="Calibri" w:cs="Calibri"/>
        </w:rPr>
        <w:t>school’s</w:t>
      </w:r>
      <w:r>
        <w:rPr>
          <w:rFonts w:ascii="Calibri" w:hAnsi="Calibri" w:cs="Calibri"/>
        </w:rPr>
        <w:t xml:space="preserve"> supplies. All purchased and donated Items are being distributed directly to the impacted schools and through events held across the district over the past several weeks.</w:t>
      </w:r>
    </w:p>
    <w:p w:rsidR="0062793E" w:rsidRDefault="0062793E" w:rsidP="0062793E">
      <w:pPr>
        <w:spacing w:line="252" w:lineRule="auto"/>
        <w:rPr>
          <w:rFonts w:ascii="Calibri" w:hAnsi="Calibri" w:cs="Calibri"/>
        </w:rPr>
      </w:pPr>
      <w:r>
        <w:rPr>
          <w:rFonts w:ascii="Calibri" w:hAnsi="Calibri" w:cs="Calibri"/>
        </w:rPr>
        <w:lastRenderedPageBreak/>
        <w:t xml:space="preserve">HISD teachers can </w:t>
      </w:r>
      <w:hyperlink r:id="rId6" w:history="1">
        <w:r>
          <w:rPr>
            <w:rStyle w:val="Hyperlink"/>
            <w:rFonts w:ascii="Calibri" w:hAnsi="Calibri" w:cs="Calibri"/>
          </w:rPr>
          <w:t>click here to apply</w:t>
        </w:r>
      </w:hyperlink>
      <w:r>
        <w:rPr>
          <w:rFonts w:ascii="Calibri" w:hAnsi="Calibri" w:cs="Calibri"/>
        </w:rPr>
        <w:t xml:space="preserve"> </w:t>
      </w:r>
      <w:r>
        <w:rPr>
          <w:rFonts w:ascii="Calibri" w:hAnsi="Calibri" w:cs="Calibri"/>
          <w:lang w:val="en"/>
        </w:rPr>
        <w:t xml:space="preserve">and see details regarding eligibility, guidelines, and application components. Questions may be directed to Ann Scott at </w:t>
      </w:r>
      <w:hyperlink r:id="rId7" w:history="1">
        <w:r>
          <w:rPr>
            <w:rStyle w:val="Hyperlink"/>
            <w:rFonts w:ascii="Calibri" w:hAnsi="Calibri" w:cs="Calibri"/>
            <w:lang w:val="en"/>
          </w:rPr>
          <w:t>ascott10@houstonisd.org</w:t>
        </w:r>
      </w:hyperlink>
      <w:r>
        <w:rPr>
          <w:rFonts w:ascii="Calibri" w:hAnsi="Calibri" w:cs="Calibri"/>
          <w:lang w:val="en"/>
        </w:rPr>
        <w:t xml:space="preserve">.  </w:t>
      </w:r>
    </w:p>
    <w:p w:rsidR="0062793E" w:rsidRDefault="0062793E" w:rsidP="0062793E">
      <w:pPr>
        <w:spacing w:line="252" w:lineRule="auto"/>
        <w:rPr>
          <w:rFonts w:ascii="Calibri" w:hAnsi="Calibri" w:cs="Calibri"/>
          <w:sz w:val="32"/>
          <w:szCs w:val="32"/>
        </w:rPr>
      </w:pPr>
      <w:r>
        <w:t> </w:t>
      </w:r>
    </w:p>
    <w:sectPr w:rsidR="00627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0F1D"/>
    <w:multiLevelType w:val="hybridMultilevel"/>
    <w:tmpl w:val="0BEE2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AE2800"/>
    <w:multiLevelType w:val="hybridMultilevel"/>
    <w:tmpl w:val="7CE49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8797C16"/>
    <w:multiLevelType w:val="hybridMultilevel"/>
    <w:tmpl w:val="75CC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3154F"/>
    <w:multiLevelType w:val="hybridMultilevel"/>
    <w:tmpl w:val="90CC77C4"/>
    <w:lvl w:ilvl="0" w:tplc="417CAC4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C105D7"/>
    <w:multiLevelType w:val="hybridMultilevel"/>
    <w:tmpl w:val="87F41BCE"/>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54"/>
    <w:rsid w:val="000E0A5A"/>
    <w:rsid w:val="005379F4"/>
    <w:rsid w:val="0062793E"/>
    <w:rsid w:val="00F2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C887"/>
  <w15:chartTrackingRefBased/>
  <w15:docId w15:val="{6EC7765C-959B-46CF-919A-724868AA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454"/>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5379F4"/>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semiHidden/>
    <w:unhideWhenUsed/>
    <w:rsid w:val="006279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60486">
      <w:bodyDiv w:val="1"/>
      <w:marLeft w:val="0"/>
      <w:marRight w:val="0"/>
      <w:marTop w:val="0"/>
      <w:marBottom w:val="0"/>
      <w:divBdr>
        <w:top w:val="none" w:sz="0" w:space="0" w:color="auto"/>
        <w:left w:val="none" w:sz="0" w:space="0" w:color="auto"/>
        <w:bottom w:val="none" w:sz="0" w:space="0" w:color="auto"/>
        <w:right w:val="none" w:sz="0" w:space="0" w:color="auto"/>
      </w:divBdr>
    </w:div>
    <w:div w:id="567956973">
      <w:bodyDiv w:val="1"/>
      <w:marLeft w:val="0"/>
      <w:marRight w:val="0"/>
      <w:marTop w:val="0"/>
      <w:marBottom w:val="0"/>
      <w:divBdr>
        <w:top w:val="none" w:sz="0" w:space="0" w:color="auto"/>
        <w:left w:val="none" w:sz="0" w:space="0" w:color="auto"/>
        <w:bottom w:val="none" w:sz="0" w:space="0" w:color="auto"/>
        <w:right w:val="none" w:sz="0" w:space="0" w:color="auto"/>
      </w:divBdr>
    </w:div>
    <w:div w:id="767426767">
      <w:bodyDiv w:val="1"/>
      <w:marLeft w:val="0"/>
      <w:marRight w:val="0"/>
      <w:marTop w:val="0"/>
      <w:marBottom w:val="0"/>
      <w:divBdr>
        <w:top w:val="none" w:sz="0" w:space="0" w:color="auto"/>
        <w:left w:val="none" w:sz="0" w:space="0" w:color="auto"/>
        <w:bottom w:val="none" w:sz="0" w:space="0" w:color="auto"/>
        <w:right w:val="none" w:sz="0" w:space="0" w:color="auto"/>
      </w:divBdr>
    </w:div>
    <w:div w:id="1660570372">
      <w:bodyDiv w:val="1"/>
      <w:marLeft w:val="0"/>
      <w:marRight w:val="0"/>
      <w:marTop w:val="0"/>
      <w:marBottom w:val="0"/>
      <w:divBdr>
        <w:top w:val="none" w:sz="0" w:space="0" w:color="auto"/>
        <w:left w:val="none" w:sz="0" w:space="0" w:color="auto"/>
        <w:bottom w:val="none" w:sz="0" w:space="0" w:color="auto"/>
        <w:right w:val="none" w:sz="0" w:space="0" w:color="auto"/>
      </w:divBdr>
    </w:div>
    <w:div w:id="1746679631">
      <w:bodyDiv w:val="1"/>
      <w:marLeft w:val="0"/>
      <w:marRight w:val="0"/>
      <w:marTop w:val="0"/>
      <w:marBottom w:val="0"/>
      <w:divBdr>
        <w:top w:val="none" w:sz="0" w:space="0" w:color="auto"/>
        <w:left w:val="none" w:sz="0" w:space="0" w:color="auto"/>
        <w:bottom w:val="none" w:sz="0" w:space="0" w:color="auto"/>
        <w:right w:val="none" w:sz="0" w:space="0" w:color="auto"/>
      </w:divBdr>
    </w:div>
    <w:div w:id="21102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00122532\Desktop\Press%20Release\ascott10@houstoni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ustonisd.submittable.com/submit/95096/hisd-hurricane-harvey-relief-teacher-fund"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2017-09-26T14:37:00Z</dcterms:created>
  <dcterms:modified xsi:type="dcterms:W3CDTF">2017-09-26T14:37:00Z</dcterms:modified>
</cp:coreProperties>
</file>