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5E" w:rsidRPr="000D715E" w:rsidRDefault="00B7638A" w:rsidP="002E34D1">
      <w:pPr>
        <w:rPr>
          <w:b/>
        </w:rPr>
      </w:pPr>
      <w:r>
        <w:rPr>
          <w:b/>
        </w:rPr>
        <w:t>Teacher’s Name:</w:t>
      </w:r>
      <w:r w:rsidR="00062DBD">
        <w:rPr>
          <w:b/>
        </w:rPr>
        <w:t xml:space="preserve"> </w:t>
      </w:r>
      <w:r w:rsidR="00730522">
        <w:rPr>
          <w:b/>
        </w:rPr>
        <w:t>Darrell Williams</w:t>
      </w:r>
      <w:r>
        <w:rPr>
          <w:b/>
        </w:rPr>
        <w:t xml:space="preserve"> </w:t>
      </w:r>
      <w:r w:rsidR="00E4432E">
        <w:rPr>
          <w:b/>
        </w:rPr>
        <w:t>World History</w:t>
      </w:r>
      <w:r w:rsidR="00540CED">
        <w:rPr>
          <w:b/>
        </w:rPr>
        <w:t xml:space="preserve"> </w:t>
      </w:r>
      <w:r w:rsidR="00506A62">
        <w:rPr>
          <w:b/>
        </w:rPr>
        <w:t xml:space="preserve">           </w:t>
      </w:r>
      <w:r w:rsidR="007E34F1">
        <w:rPr>
          <w:b/>
        </w:rPr>
        <w:t>Scientific Revolutions/ Enlightenment       Jan 5-9 2015</w:t>
      </w:r>
    </w:p>
    <w:tbl>
      <w:tblPr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5483"/>
        <w:gridCol w:w="3602"/>
        <w:gridCol w:w="3097"/>
      </w:tblGrid>
      <w:tr w:rsidR="00364CC0" w:rsidRPr="00E4432E" w:rsidTr="00D04960">
        <w:tc>
          <w:tcPr>
            <w:tcW w:w="1336" w:type="dxa"/>
          </w:tcPr>
          <w:p w:rsidR="000D715E" w:rsidRPr="00E4432E" w:rsidRDefault="000D715E" w:rsidP="00E4432E">
            <w:pPr>
              <w:jc w:val="center"/>
              <w:rPr>
                <w:b/>
              </w:rPr>
            </w:pPr>
            <w:r w:rsidRPr="00E4432E">
              <w:rPr>
                <w:b/>
              </w:rPr>
              <w:t>Dates</w:t>
            </w:r>
          </w:p>
        </w:tc>
        <w:tc>
          <w:tcPr>
            <w:tcW w:w="3494" w:type="dxa"/>
          </w:tcPr>
          <w:p w:rsidR="000D715E" w:rsidRPr="00E4432E" w:rsidRDefault="000D715E" w:rsidP="00E4432E">
            <w:pPr>
              <w:jc w:val="center"/>
              <w:rPr>
                <w:b/>
              </w:rPr>
            </w:pPr>
            <w:r w:rsidRPr="00E4432E">
              <w:rPr>
                <w:b/>
              </w:rPr>
              <w:t>Subject/Objectives</w:t>
            </w:r>
          </w:p>
        </w:tc>
        <w:tc>
          <w:tcPr>
            <w:tcW w:w="4818" w:type="dxa"/>
          </w:tcPr>
          <w:p w:rsidR="000D715E" w:rsidRPr="00E4432E" w:rsidRDefault="000D715E" w:rsidP="00E4432E">
            <w:pPr>
              <w:jc w:val="center"/>
              <w:rPr>
                <w:b/>
              </w:rPr>
            </w:pPr>
            <w:r w:rsidRPr="00E4432E">
              <w:rPr>
                <w:b/>
              </w:rPr>
              <w:t>Suggested lesson/Activities</w:t>
            </w:r>
          </w:p>
        </w:tc>
        <w:tc>
          <w:tcPr>
            <w:tcW w:w="3870" w:type="dxa"/>
          </w:tcPr>
          <w:p w:rsidR="000D715E" w:rsidRPr="00E4432E" w:rsidRDefault="00B51C5A" w:rsidP="00B51C5A">
            <w:pPr>
              <w:rPr>
                <w:b/>
              </w:rPr>
            </w:pPr>
            <w:r w:rsidRPr="00E4432E">
              <w:rPr>
                <w:b/>
              </w:rPr>
              <w:t xml:space="preserve"> </w:t>
            </w:r>
            <w:r w:rsidR="000D715E" w:rsidRPr="00E4432E">
              <w:rPr>
                <w:b/>
              </w:rPr>
              <w:t xml:space="preserve"> Assessment</w:t>
            </w:r>
            <w:r w:rsidR="00B7638A" w:rsidRPr="00E4432E">
              <w:rPr>
                <w:b/>
              </w:rPr>
              <w:t>/Homework</w:t>
            </w:r>
          </w:p>
        </w:tc>
      </w:tr>
      <w:tr w:rsidR="00364CC0" w:rsidTr="00D04960">
        <w:tc>
          <w:tcPr>
            <w:tcW w:w="1336" w:type="dxa"/>
          </w:tcPr>
          <w:p w:rsidR="00512F5A" w:rsidRDefault="00512F5A">
            <w:r>
              <w:t>Monday</w:t>
            </w:r>
          </w:p>
          <w:p w:rsidR="00512F5A" w:rsidRDefault="00506A62">
            <w:r>
              <w:t>1/5</w:t>
            </w:r>
            <w:r w:rsidR="00316194">
              <w:t>/2014</w:t>
            </w:r>
          </w:p>
          <w:p w:rsidR="00512F5A" w:rsidRDefault="00512F5A"/>
          <w:p w:rsidR="00512F5A" w:rsidRDefault="00512F5A"/>
        </w:tc>
        <w:tc>
          <w:tcPr>
            <w:tcW w:w="3494" w:type="dxa"/>
          </w:tcPr>
          <w:p w:rsidR="003B0F73" w:rsidRPr="00011227" w:rsidRDefault="00506A62" w:rsidP="003B0F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TEKS:</w:t>
            </w:r>
          </w:p>
          <w:p w:rsidR="00512F5A" w:rsidRPr="00011227" w:rsidRDefault="00512F5A" w:rsidP="007271AF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</w:tcPr>
          <w:p w:rsidR="00512F5A" w:rsidRDefault="00506A62" w:rsidP="00631940">
            <w:r>
              <w:t>Teacher Prep  Day</w:t>
            </w:r>
          </w:p>
        </w:tc>
        <w:tc>
          <w:tcPr>
            <w:tcW w:w="3870" w:type="dxa"/>
          </w:tcPr>
          <w:p w:rsidR="00512F5A" w:rsidRDefault="00512F5A" w:rsidP="007271AF"/>
        </w:tc>
      </w:tr>
      <w:tr w:rsidR="00364CC0" w:rsidTr="00D04960">
        <w:trPr>
          <w:trHeight w:val="1367"/>
        </w:trPr>
        <w:tc>
          <w:tcPr>
            <w:tcW w:w="1336" w:type="dxa"/>
          </w:tcPr>
          <w:p w:rsidR="00512F5A" w:rsidRDefault="00030E21">
            <w:r>
              <w:t>Tuesday</w:t>
            </w:r>
            <w:r w:rsidR="00512F5A">
              <w:t xml:space="preserve"> </w:t>
            </w:r>
          </w:p>
          <w:p w:rsidR="00512F5A" w:rsidRDefault="00506A62" w:rsidP="00D677F2">
            <w:r>
              <w:t>1/6</w:t>
            </w:r>
            <w:r w:rsidR="00316194">
              <w:t>/2014</w:t>
            </w:r>
          </w:p>
        </w:tc>
        <w:tc>
          <w:tcPr>
            <w:tcW w:w="3494" w:type="dxa"/>
          </w:tcPr>
          <w:p w:rsidR="00506A62" w:rsidRDefault="00512F5A" w:rsidP="003B0F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TEKS:</w:t>
            </w:r>
            <w:r w:rsidR="00506A62">
              <w:rPr>
                <w:b/>
                <w:sz w:val="20"/>
                <w:szCs w:val="20"/>
              </w:rPr>
              <w:t xml:space="preserve">WHS.27D Scholars will describe the origins of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B0F73" w:rsidRPr="00011227" w:rsidRDefault="00506A62" w:rsidP="003B0F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Scientific</w:t>
            </w:r>
            <w:r w:rsidR="003E44E6">
              <w:rPr>
                <w:b/>
                <w:sz w:val="20"/>
                <w:szCs w:val="20"/>
              </w:rPr>
              <w:t xml:space="preserve"> Revolution in</w:t>
            </w:r>
            <w:r>
              <w:rPr>
                <w:b/>
                <w:sz w:val="20"/>
                <w:szCs w:val="20"/>
              </w:rPr>
              <w:t xml:space="preserve"> 16</w:t>
            </w:r>
            <w:r w:rsidRPr="003E44E6">
              <w:rPr>
                <w:b/>
                <w:sz w:val="20"/>
                <w:szCs w:val="20"/>
                <w:vertAlign w:val="superscript"/>
              </w:rPr>
              <w:t>th</w:t>
            </w:r>
            <w:r w:rsidR="003E44E6">
              <w:rPr>
                <w:b/>
                <w:sz w:val="20"/>
                <w:szCs w:val="20"/>
              </w:rPr>
              <w:t xml:space="preserve"> century Europe and explain its impact on  scientific thinking worldwide</w:t>
            </w:r>
          </w:p>
          <w:p w:rsidR="00631940" w:rsidRPr="00011227" w:rsidRDefault="003E44E6" w:rsidP="00727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WHS.27E</w:t>
            </w:r>
            <w:r w:rsidR="00F33CF7">
              <w:rPr>
                <w:b/>
                <w:sz w:val="20"/>
                <w:szCs w:val="20"/>
              </w:rPr>
              <w:t xml:space="preserve"> Schola</w:t>
            </w:r>
            <w:r>
              <w:rPr>
                <w:b/>
                <w:sz w:val="20"/>
                <w:szCs w:val="20"/>
              </w:rPr>
              <w:t xml:space="preserve">rs </w:t>
            </w:r>
            <w:r w:rsidR="00F33CF7">
              <w:rPr>
                <w:b/>
                <w:sz w:val="20"/>
                <w:szCs w:val="20"/>
              </w:rPr>
              <w:t xml:space="preserve">will identify the contributions of </w:t>
            </w:r>
            <w:r w:rsidR="00364CC0">
              <w:rPr>
                <w:b/>
                <w:sz w:val="20"/>
                <w:szCs w:val="20"/>
              </w:rPr>
              <w:t xml:space="preserve"> significant scientists such </w:t>
            </w:r>
            <w:proofErr w:type="spellStart"/>
            <w:r w:rsidR="00364CC0">
              <w:rPr>
                <w:b/>
                <w:sz w:val="20"/>
                <w:szCs w:val="20"/>
              </w:rPr>
              <w:t>New</w:t>
            </w:r>
            <w:r w:rsidR="00F33CF7">
              <w:rPr>
                <w:b/>
                <w:sz w:val="20"/>
                <w:szCs w:val="20"/>
              </w:rPr>
              <w:t>Archimedes,Copernicus,Eratosthenes,Galileo</w:t>
            </w:r>
            <w:r w:rsidR="00364CC0">
              <w:rPr>
                <w:b/>
                <w:sz w:val="20"/>
                <w:szCs w:val="20"/>
              </w:rPr>
              <w:t>,Pythagoras</w:t>
            </w:r>
            <w:proofErr w:type="spellEnd"/>
          </w:p>
        </w:tc>
        <w:tc>
          <w:tcPr>
            <w:tcW w:w="4818" w:type="dxa"/>
          </w:tcPr>
          <w:p w:rsidR="00512F5A" w:rsidRPr="009E33D7" w:rsidRDefault="009E33D7" w:rsidP="007271AF">
            <w:r>
              <w:t xml:space="preserve">Do Now: Video Scientific Revolution 8 minutes, </w:t>
            </w:r>
            <w:proofErr w:type="spellStart"/>
            <w:r>
              <w:t>Powerpoint</w:t>
            </w:r>
            <w:proofErr w:type="spellEnd"/>
            <w:r>
              <w:t>: Scientific Revolution/Enlightenment, Brain Dump{Vocabulary-Key people, Pair-Share</w:t>
            </w:r>
          </w:p>
        </w:tc>
        <w:tc>
          <w:tcPr>
            <w:tcW w:w="3870" w:type="dxa"/>
          </w:tcPr>
          <w:p w:rsidR="00512F5A" w:rsidRDefault="00F51D75" w:rsidP="007271AF">
            <w:proofErr w:type="spellStart"/>
            <w:r>
              <w:t>Homework:Study</w:t>
            </w:r>
            <w:proofErr w:type="spellEnd"/>
            <w:r>
              <w:t xml:space="preserve"> </w:t>
            </w:r>
            <w:proofErr w:type="spellStart"/>
            <w:r>
              <w:t>Powerpoint</w:t>
            </w:r>
            <w:proofErr w:type="spellEnd"/>
            <w:r w:rsidR="00062DBD">
              <w:t xml:space="preserve"> </w:t>
            </w:r>
            <w:proofErr w:type="spellStart"/>
            <w:r>
              <w:t>Notes,Vocabulary</w:t>
            </w:r>
            <w:proofErr w:type="spellEnd"/>
          </w:p>
        </w:tc>
      </w:tr>
      <w:tr w:rsidR="00364CC0" w:rsidTr="00767E55">
        <w:trPr>
          <w:trHeight w:val="1502"/>
        </w:trPr>
        <w:tc>
          <w:tcPr>
            <w:tcW w:w="1336" w:type="dxa"/>
          </w:tcPr>
          <w:p w:rsidR="00631940" w:rsidRDefault="00631940">
            <w:r>
              <w:t>Wednesday</w:t>
            </w:r>
          </w:p>
          <w:p w:rsidR="00631940" w:rsidRDefault="00506A62">
            <w:r>
              <w:t>1/7</w:t>
            </w:r>
            <w:r w:rsidR="00316194">
              <w:t>/2014</w:t>
            </w:r>
          </w:p>
          <w:p w:rsidR="00631940" w:rsidRDefault="00631940"/>
          <w:p w:rsidR="00631940" w:rsidRDefault="00631940"/>
        </w:tc>
        <w:tc>
          <w:tcPr>
            <w:tcW w:w="3494" w:type="dxa"/>
          </w:tcPr>
          <w:p w:rsidR="003B0F73" w:rsidRPr="00011227" w:rsidRDefault="00631940" w:rsidP="003B0F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TEKS: </w:t>
            </w:r>
          </w:p>
          <w:p w:rsidR="00631940" w:rsidRPr="00011227" w:rsidRDefault="00631940" w:rsidP="007271AF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</w:tcPr>
          <w:p w:rsidR="00631940" w:rsidRDefault="00631940" w:rsidP="00631940"/>
          <w:p w:rsidR="00062DBD" w:rsidRDefault="00062DBD" w:rsidP="00631940">
            <w:r>
              <w:t xml:space="preserve">         Same</w:t>
            </w:r>
          </w:p>
        </w:tc>
        <w:tc>
          <w:tcPr>
            <w:tcW w:w="3870" w:type="dxa"/>
          </w:tcPr>
          <w:p w:rsidR="007C3F85" w:rsidRDefault="007C3F85" w:rsidP="007271AF"/>
        </w:tc>
      </w:tr>
      <w:tr w:rsidR="00364CC0" w:rsidTr="00D04960">
        <w:tc>
          <w:tcPr>
            <w:tcW w:w="1336" w:type="dxa"/>
          </w:tcPr>
          <w:p w:rsidR="00631940" w:rsidRDefault="00631940">
            <w:r>
              <w:t xml:space="preserve">Thursday </w:t>
            </w:r>
          </w:p>
          <w:p w:rsidR="00631940" w:rsidRDefault="00506A62">
            <w:r>
              <w:t>1/8</w:t>
            </w:r>
            <w:r w:rsidR="00316194">
              <w:t>/2014</w:t>
            </w:r>
          </w:p>
          <w:p w:rsidR="00631940" w:rsidRDefault="00631940"/>
          <w:p w:rsidR="00631940" w:rsidRDefault="00631940"/>
          <w:p w:rsidR="00631940" w:rsidRDefault="00631940"/>
        </w:tc>
        <w:tc>
          <w:tcPr>
            <w:tcW w:w="3494" w:type="dxa"/>
          </w:tcPr>
          <w:p w:rsidR="003B0F73" w:rsidRPr="00011227" w:rsidRDefault="00631940" w:rsidP="003B0F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TEKS:</w:t>
            </w:r>
            <w:r w:rsidR="00364CC0">
              <w:rPr>
                <w:b/>
                <w:sz w:val="20"/>
                <w:szCs w:val="20"/>
              </w:rPr>
              <w:t>WHS.27E Isaac Newton, Robert Boyle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31940" w:rsidRPr="00011227" w:rsidRDefault="00364CC0" w:rsidP="006319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WHS.20C Scholars will explain the political philosophies of such individuals as John Locke, Thomas Hobbs, Voltaire, Baron de Montesquieu, Jean Jacques Rousseau, Thomas A</w:t>
            </w:r>
            <w:r w:rsidR="009E33D7">
              <w:rPr>
                <w:b/>
                <w:sz w:val="20"/>
                <w:szCs w:val="20"/>
              </w:rPr>
              <w:t>quinas, John Calvin, Thomas Jefferson, and William Blackstone</w:t>
            </w:r>
            <w:r w:rsidR="00F51D75">
              <w:rPr>
                <w:b/>
                <w:sz w:val="20"/>
                <w:szCs w:val="20"/>
              </w:rPr>
              <w:t xml:space="preserve"> and Adam Smith</w:t>
            </w:r>
          </w:p>
        </w:tc>
        <w:tc>
          <w:tcPr>
            <w:tcW w:w="4818" w:type="dxa"/>
          </w:tcPr>
          <w:p w:rsidR="00631940" w:rsidRPr="00316194" w:rsidRDefault="00F51D75" w:rsidP="00047718">
            <w:r>
              <w:t>Do Now: Key Thinkers of the Enlightenment/</w:t>
            </w:r>
            <w:proofErr w:type="gramStart"/>
            <w:r>
              <w:t>Deists ,</w:t>
            </w:r>
            <w:proofErr w:type="spellStart"/>
            <w:r>
              <w:t>Powerpoint:Impact</w:t>
            </w:r>
            <w:proofErr w:type="spellEnd"/>
            <w:proofErr w:type="gramEnd"/>
            <w:r>
              <w:t xml:space="preserve"> of Enlightenment Thinkers. Pump up the Vocab,</w:t>
            </w:r>
            <w:r w:rsidR="00062DBD">
              <w:t xml:space="preserve"> Brain Dump. 8 question Quiz Assessment.</w:t>
            </w:r>
          </w:p>
        </w:tc>
        <w:tc>
          <w:tcPr>
            <w:tcW w:w="3870" w:type="dxa"/>
          </w:tcPr>
          <w:p w:rsidR="007271AF" w:rsidRDefault="00062DBD" w:rsidP="00047718">
            <w:proofErr w:type="spellStart"/>
            <w:r>
              <w:t>Homework</w:t>
            </w:r>
            <w:proofErr w:type="gramStart"/>
            <w:r>
              <w:t>:Scholars</w:t>
            </w:r>
            <w:proofErr w:type="spellEnd"/>
            <w:proofErr w:type="gramEnd"/>
            <w:r>
              <w:t xml:space="preserve"> will pick any person of the Scientific Revolution or Enlightenment and do and ACE writing on this person’s impact to this to this period. Study review notes </w:t>
            </w:r>
          </w:p>
        </w:tc>
      </w:tr>
      <w:tr w:rsidR="00364CC0" w:rsidTr="00D04960">
        <w:tc>
          <w:tcPr>
            <w:tcW w:w="1336" w:type="dxa"/>
          </w:tcPr>
          <w:p w:rsidR="00631940" w:rsidRDefault="00631940">
            <w:bookmarkStart w:id="0" w:name="_GoBack"/>
            <w:r>
              <w:t>Friday</w:t>
            </w:r>
          </w:p>
          <w:p w:rsidR="00631940" w:rsidRDefault="00631940"/>
          <w:p w:rsidR="00631940" w:rsidRDefault="00506A62">
            <w:r>
              <w:t>1/9</w:t>
            </w:r>
            <w:r w:rsidR="00316194">
              <w:t>/2014</w:t>
            </w:r>
          </w:p>
          <w:p w:rsidR="00631940" w:rsidRDefault="00631940"/>
          <w:p w:rsidR="00631940" w:rsidRDefault="00631940"/>
        </w:tc>
        <w:tc>
          <w:tcPr>
            <w:tcW w:w="3494" w:type="dxa"/>
          </w:tcPr>
          <w:p w:rsidR="003B0F73" w:rsidRPr="00011227" w:rsidRDefault="00631940" w:rsidP="003B0F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TEKS: </w:t>
            </w:r>
          </w:p>
          <w:p w:rsidR="00631940" w:rsidRPr="00011227" w:rsidRDefault="00631940" w:rsidP="00631940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</w:tcPr>
          <w:p w:rsidR="00631940" w:rsidRDefault="00631940" w:rsidP="007271AF"/>
          <w:p w:rsidR="00062DBD" w:rsidRDefault="00062DBD" w:rsidP="007271AF">
            <w:r>
              <w:t xml:space="preserve">         Same</w:t>
            </w:r>
          </w:p>
        </w:tc>
        <w:tc>
          <w:tcPr>
            <w:tcW w:w="3870" w:type="dxa"/>
          </w:tcPr>
          <w:p w:rsidR="00631940" w:rsidRDefault="00631940" w:rsidP="007271AF"/>
        </w:tc>
      </w:tr>
      <w:bookmarkEnd w:id="0"/>
    </w:tbl>
    <w:p w:rsidR="000D715E" w:rsidRDefault="000D715E"/>
    <w:sectPr w:rsidR="000D715E" w:rsidSect="000D715E"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D77"/>
    <w:multiLevelType w:val="hybridMultilevel"/>
    <w:tmpl w:val="D7F6A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A028F"/>
    <w:multiLevelType w:val="hybridMultilevel"/>
    <w:tmpl w:val="5DC84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A026C"/>
    <w:multiLevelType w:val="hybridMultilevel"/>
    <w:tmpl w:val="D438E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3397C"/>
    <w:multiLevelType w:val="hybridMultilevel"/>
    <w:tmpl w:val="CC22D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00A21"/>
    <w:multiLevelType w:val="hybridMultilevel"/>
    <w:tmpl w:val="BABAF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901169"/>
    <w:multiLevelType w:val="hybridMultilevel"/>
    <w:tmpl w:val="8A241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F2D0B"/>
    <w:multiLevelType w:val="hybridMultilevel"/>
    <w:tmpl w:val="E16A4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A36AF4"/>
    <w:multiLevelType w:val="hybridMultilevel"/>
    <w:tmpl w:val="3FF4D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AD759F"/>
    <w:multiLevelType w:val="hybridMultilevel"/>
    <w:tmpl w:val="D1100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741E40"/>
    <w:multiLevelType w:val="hybridMultilevel"/>
    <w:tmpl w:val="AE36D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7A0ABB"/>
    <w:multiLevelType w:val="hybridMultilevel"/>
    <w:tmpl w:val="D564F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0E5A4B"/>
    <w:multiLevelType w:val="hybridMultilevel"/>
    <w:tmpl w:val="FAE48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FF3835"/>
    <w:multiLevelType w:val="hybridMultilevel"/>
    <w:tmpl w:val="10CEF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1E2845"/>
    <w:multiLevelType w:val="hybridMultilevel"/>
    <w:tmpl w:val="9AB24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12"/>
  </w:num>
  <w:num w:numId="8">
    <w:abstractNumId w:val="6"/>
  </w:num>
  <w:num w:numId="9">
    <w:abstractNumId w:val="7"/>
  </w:num>
  <w:num w:numId="10">
    <w:abstractNumId w:val="13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5E"/>
    <w:rsid w:val="00004324"/>
    <w:rsid w:val="00011227"/>
    <w:rsid w:val="00030E21"/>
    <w:rsid w:val="00047718"/>
    <w:rsid w:val="00062DBD"/>
    <w:rsid w:val="000A111A"/>
    <w:rsid w:val="000D715E"/>
    <w:rsid w:val="000E0FC7"/>
    <w:rsid w:val="000E4101"/>
    <w:rsid w:val="000F3EC2"/>
    <w:rsid w:val="00103F2B"/>
    <w:rsid w:val="001351A7"/>
    <w:rsid w:val="00162726"/>
    <w:rsid w:val="001E5690"/>
    <w:rsid w:val="001F7B21"/>
    <w:rsid w:val="00243BE7"/>
    <w:rsid w:val="0026798C"/>
    <w:rsid w:val="00275AC1"/>
    <w:rsid w:val="00294692"/>
    <w:rsid w:val="002B1838"/>
    <w:rsid w:val="002B6B58"/>
    <w:rsid w:val="002C0692"/>
    <w:rsid w:val="002E0025"/>
    <w:rsid w:val="002E34D1"/>
    <w:rsid w:val="00301C0C"/>
    <w:rsid w:val="00316194"/>
    <w:rsid w:val="00364CC0"/>
    <w:rsid w:val="003732EF"/>
    <w:rsid w:val="0038695E"/>
    <w:rsid w:val="00391E20"/>
    <w:rsid w:val="003A1452"/>
    <w:rsid w:val="003B0F73"/>
    <w:rsid w:val="003E44E6"/>
    <w:rsid w:val="003E465E"/>
    <w:rsid w:val="003E61DF"/>
    <w:rsid w:val="00430AF9"/>
    <w:rsid w:val="00443860"/>
    <w:rsid w:val="004A104C"/>
    <w:rsid w:val="004D26FC"/>
    <w:rsid w:val="00506A62"/>
    <w:rsid w:val="00512F5A"/>
    <w:rsid w:val="00540CED"/>
    <w:rsid w:val="005436FD"/>
    <w:rsid w:val="00556583"/>
    <w:rsid w:val="005924DD"/>
    <w:rsid w:val="005C6E64"/>
    <w:rsid w:val="005F04F2"/>
    <w:rsid w:val="006000C7"/>
    <w:rsid w:val="00612849"/>
    <w:rsid w:val="00631940"/>
    <w:rsid w:val="006728F8"/>
    <w:rsid w:val="006D0E77"/>
    <w:rsid w:val="007271AF"/>
    <w:rsid w:val="00730522"/>
    <w:rsid w:val="00747C8C"/>
    <w:rsid w:val="00767E55"/>
    <w:rsid w:val="007C3F85"/>
    <w:rsid w:val="007D1C4F"/>
    <w:rsid w:val="007E115B"/>
    <w:rsid w:val="007E34F1"/>
    <w:rsid w:val="00814B61"/>
    <w:rsid w:val="00852E80"/>
    <w:rsid w:val="008616EF"/>
    <w:rsid w:val="0095410F"/>
    <w:rsid w:val="009B4D00"/>
    <w:rsid w:val="009E33D7"/>
    <w:rsid w:val="00A378E6"/>
    <w:rsid w:val="00A42442"/>
    <w:rsid w:val="00B51C5A"/>
    <w:rsid w:val="00B7638A"/>
    <w:rsid w:val="00BB6C67"/>
    <w:rsid w:val="00BD5C02"/>
    <w:rsid w:val="00C4716E"/>
    <w:rsid w:val="00C841C5"/>
    <w:rsid w:val="00CB1564"/>
    <w:rsid w:val="00CD1FA3"/>
    <w:rsid w:val="00CE44EA"/>
    <w:rsid w:val="00CF369F"/>
    <w:rsid w:val="00D04960"/>
    <w:rsid w:val="00D0509C"/>
    <w:rsid w:val="00D1478E"/>
    <w:rsid w:val="00D677F2"/>
    <w:rsid w:val="00D9782F"/>
    <w:rsid w:val="00DE341F"/>
    <w:rsid w:val="00E4432E"/>
    <w:rsid w:val="00F33CF7"/>
    <w:rsid w:val="00F51D75"/>
    <w:rsid w:val="00F735D9"/>
    <w:rsid w:val="00F74845"/>
    <w:rsid w:val="00F875B3"/>
    <w:rsid w:val="00FA4707"/>
    <w:rsid w:val="00F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4E89E8-E8D0-4AD4-AC1D-785B437E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7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E0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0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Dates</vt:lpstr>
    </vt:vector>
  </TitlesOfParts>
  <Company>HISD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Dates</dc:title>
  <dc:creator>HISD</dc:creator>
  <cp:lastModifiedBy>Williams, Darrell J</cp:lastModifiedBy>
  <cp:revision>2</cp:revision>
  <cp:lastPrinted>2013-04-15T11:03:00Z</cp:lastPrinted>
  <dcterms:created xsi:type="dcterms:W3CDTF">2015-01-09T21:12:00Z</dcterms:created>
  <dcterms:modified xsi:type="dcterms:W3CDTF">2015-01-09T21:12:00Z</dcterms:modified>
</cp:coreProperties>
</file>