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FCDF" w14:textId="7D4A1F9F" w:rsidR="00625084" w:rsidRDefault="00625084" w:rsidP="00917C3E">
      <w:pPr>
        <w:rPr>
          <w:rFonts w:ascii="Calibri" w:eastAsia="Calibri" w:hAnsi="Calibri" w:cs="Times New Roman"/>
          <w:kern w:val="2"/>
          <w:sz w:val="24"/>
          <w:szCs w:val="24"/>
          <w:lang w:val="en-US"/>
          <w14:ligatures w14:val="standardContextual"/>
        </w:rPr>
      </w:pPr>
    </w:p>
    <w:p w14:paraId="33D016BC" w14:textId="0DA954A3" w:rsidR="00917C3E" w:rsidRPr="001D40DA" w:rsidRDefault="00917C3E" w:rsidP="00917C3E">
      <w:pPr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1D40D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Shared Decision-</w:t>
      </w:r>
      <w:r w:rsidR="00035B13" w:rsidRPr="001D40D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Making Committee (SDMC)</w:t>
      </w:r>
    </w:p>
    <w:p w14:paraId="052D41EE" w14:textId="77777777" w:rsidR="00C81918" w:rsidRDefault="001D40DA" w:rsidP="00C81918">
      <w:pPr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Agenda</w:t>
      </w:r>
      <w:r w:rsidR="00C81918" w:rsidRPr="00C81918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3ACC598C" w14:textId="4FB59BF7" w:rsidR="00C81918" w:rsidRDefault="00C81918" w:rsidP="00C81918">
      <w:pPr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1D40D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October 22, 2024</w:t>
      </w:r>
    </w:p>
    <w:p w14:paraId="57AA730C" w14:textId="335AAA6B" w:rsidR="00035B13" w:rsidRDefault="00035B13" w:rsidP="00917C3E">
      <w:pPr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1D40D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5:30</w:t>
      </w:r>
      <w:r w:rsidR="001D40DA" w:rsidRPr="001D40D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 xml:space="preserve"> PM</w:t>
      </w:r>
    </w:p>
    <w:p w14:paraId="154CC681" w14:textId="77777777" w:rsidR="001D40DA" w:rsidRDefault="001D40DA" w:rsidP="00917C3E">
      <w:pPr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5C224E15" w14:textId="32D4C4D3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Welcome &amp; Introduction of Members</w:t>
      </w:r>
    </w:p>
    <w:p w14:paraId="4B2D0E39" w14:textId="5D2C9BCA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Norms</w:t>
      </w:r>
    </w:p>
    <w:p w14:paraId="1C63CBA8" w14:textId="08B15680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State of the School – Data</w:t>
      </w:r>
    </w:p>
    <w:p w14:paraId="4018A303" w14:textId="43D0979D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Instruction of the School (NES)</w:t>
      </w:r>
    </w:p>
    <w:p w14:paraId="27BBCCC3" w14:textId="3663E897" w:rsidR="00484BF8" w:rsidRDefault="00484BF8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 xml:space="preserve">Key Action Plan </w:t>
      </w:r>
      <w:r w:rsidR="008E01BA"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- Approval</w:t>
      </w:r>
    </w:p>
    <w:p w14:paraId="43BBDF7F" w14:textId="3F23E82A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Attendance Review</w:t>
      </w:r>
    </w:p>
    <w:p w14:paraId="76E4FF47" w14:textId="32E2A787" w:rsidR="001D40DA" w:rsidRDefault="001D40DA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Safety Review</w:t>
      </w:r>
    </w:p>
    <w:p w14:paraId="3F8B085F" w14:textId="475745DA" w:rsidR="001D40DA" w:rsidRDefault="00484BF8" w:rsidP="008E01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  <w:t>Family Engagement</w:t>
      </w:r>
    </w:p>
    <w:p w14:paraId="27A39644" w14:textId="77777777" w:rsidR="00484BF8" w:rsidRPr="001D40DA" w:rsidRDefault="00484BF8" w:rsidP="008E01BA">
      <w:pPr>
        <w:pStyle w:val="ListParagraph"/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4A66D141" w14:textId="397DC6D6" w:rsidR="001D40DA" w:rsidRDefault="001D40DA" w:rsidP="001D40DA">
      <w:pP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3BE2BAED" w14:textId="77777777" w:rsidR="001D40DA" w:rsidRPr="001D40DA" w:rsidRDefault="001D40DA" w:rsidP="001D40DA">
      <w:pPr>
        <w:rPr>
          <w:rFonts w:ascii="Calibri" w:eastAsia="Calibri" w:hAnsi="Calibri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523D75D2" w14:textId="77777777" w:rsidR="001D40DA" w:rsidRPr="00917C3E" w:rsidRDefault="001D40DA" w:rsidP="00917C3E">
      <w:pPr>
        <w:jc w:val="center"/>
        <w:rPr>
          <w:sz w:val="28"/>
          <w:szCs w:val="28"/>
        </w:rPr>
      </w:pPr>
    </w:p>
    <w:p w14:paraId="276F0FDC" w14:textId="77777777" w:rsidR="00625084" w:rsidRPr="00625084" w:rsidRDefault="00625084" w:rsidP="00625084"/>
    <w:p w14:paraId="6AFE56D3" w14:textId="77777777" w:rsidR="00625084" w:rsidRPr="00625084" w:rsidRDefault="00625084" w:rsidP="00625084"/>
    <w:p w14:paraId="0655055E" w14:textId="77777777" w:rsidR="00625084" w:rsidRDefault="00625084" w:rsidP="00625084"/>
    <w:p w14:paraId="66921902" w14:textId="0DD66275" w:rsidR="00625084" w:rsidRPr="00625084" w:rsidRDefault="00625084" w:rsidP="00625084">
      <w:pPr>
        <w:tabs>
          <w:tab w:val="left" w:pos="8530"/>
        </w:tabs>
      </w:pPr>
      <w:r>
        <w:tab/>
      </w:r>
    </w:p>
    <w:sectPr w:rsidR="00625084" w:rsidRPr="0062508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E31C" w14:textId="77777777" w:rsidR="007D6DF0" w:rsidRDefault="007D6DF0">
      <w:pPr>
        <w:spacing w:line="240" w:lineRule="auto"/>
      </w:pPr>
      <w:r>
        <w:separator/>
      </w:r>
    </w:p>
  </w:endnote>
  <w:endnote w:type="continuationSeparator" w:id="0">
    <w:p w14:paraId="24D77D63" w14:textId="77777777" w:rsidR="007D6DF0" w:rsidRDefault="007D6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E73C" w14:textId="77777777" w:rsidR="007D6DF0" w:rsidRDefault="007D6DF0">
      <w:pPr>
        <w:spacing w:line="240" w:lineRule="auto"/>
      </w:pPr>
      <w:r>
        <w:separator/>
      </w:r>
    </w:p>
  </w:footnote>
  <w:footnote w:type="continuationSeparator" w:id="0">
    <w:p w14:paraId="7B2C8E77" w14:textId="77777777" w:rsidR="007D6DF0" w:rsidRDefault="007D6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7080" w14:textId="52364045" w:rsidR="007A64BB" w:rsidRDefault="00625084" w:rsidP="00625084">
    <w:pPr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2DE773" wp14:editId="2C3BFBDA">
          <wp:simplePos x="0" y="0"/>
          <wp:positionH relativeFrom="column">
            <wp:posOffset>5353050</wp:posOffset>
          </wp:positionH>
          <wp:positionV relativeFrom="paragraph">
            <wp:posOffset>-92710</wp:posOffset>
          </wp:positionV>
          <wp:extent cx="927735" cy="836333"/>
          <wp:effectExtent l="0" t="0" r="5715" b="1905"/>
          <wp:wrapNone/>
          <wp:docPr id="738596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836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00700C8" wp14:editId="06F053FE">
          <wp:simplePos x="0" y="0"/>
          <wp:positionH relativeFrom="column">
            <wp:posOffset>-323850</wp:posOffset>
          </wp:positionH>
          <wp:positionV relativeFrom="paragraph">
            <wp:posOffset>-114300</wp:posOffset>
          </wp:positionV>
          <wp:extent cx="899795" cy="893445"/>
          <wp:effectExtent l="0" t="0" r="0" b="190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  <w:r>
      <w:rPr>
        <w:color w:val="434343"/>
        <w:sz w:val="20"/>
        <w:szCs w:val="20"/>
      </w:rPr>
      <w:t xml:space="preserve"> </w:t>
    </w:r>
    <w:r>
      <w:rPr>
        <w:b/>
        <w:color w:val="2E1B5D"/>
        <w:sz w:val="20"/>
        <w:szCs w:val="20"/>
      </w:rPr>
      <w:t>JANE LONG ACADEMY</w:t>
    </w:r>
    <w:r>
      <w:rPr>
        <w:b/>
        <w:sz w:val="20"/>
        <w:szCs w:val="20"/>
      </w:rPr>
      <w:t xml:space="preserve"> </w:t>
    </w:r>
  </w:p>
  <w:p w14:paraId="0E5DB7F8" w14:textId="0E5A16AD" w:rsidR="007A64BB" w:rsidRDefault="00625084" w:rsidP="00625084">
    <w:pPr>
      <w:ind w:left="720" w:firstLine="720"/>
    </w:pPr>
    <w:r>
      <w:t xml:space="preserve">                  6501 Bellaire Blvd Houston, Texas 77074</w:t>
    </w:r>
  </w:p>
  <w:p w14:paraId="3C6753ED" w14:textId="2AB51BA3" w:rsidR="007A64BB" w:rsidRDefault="00625084" w:rsidP="00625084">
    <w:pPr>
      <w:ind w:left="720" w:firstLine="720"/>
    </w:pPr>
    <w:r>
      <w:t xml:space="preserve">                     Tel: 713-778-3380 Fax: 713-778-3387</w:t>
    </w:r>
  </w:p>
  <w:p w14:paraId="630B72BA" w14:textId="77777777" w:rsidR="007A64BB" w:rsidRDefault="007A64BB">
    <w:pPr>
      <w:jc w:val="center"/>
    </w:pPr>
  </w:p>
  <w:p w14:paraId="493D3C49" w14:textId="48603730" w:rsidR="007A64BB" w:rsidRDefault="00625084" w:rsidP="00625084">
    <w:pPr>
      <w:ind w:left="720" w:firstLine="720"/>
      <w:rPr>
        <w:i/>
      </w:rPr>
    </w:pPr>
    <w:r>
      <w:rPr>
        <w:i/>
      </w:rPr>
      <w:t xml:space="preserve">                      </w:t>
    </w:r>
    <w:r w:rsidR="00671A7A">
      <w:rPr>
        <w:i/>
      </w:rPr>
      <w:t>Dr. Debra Wright Hudson, Principal</w:t>
    </w:r>
  </w:p>
  <w:p w14:paraId="4D3E99E1" w14:textId="77777777" w:rsidR="007A64BB" w:rsidRDefault="007A6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16F"/>
    <w:multiLevelType w:val="hybridMultilevel"/>
    <w:tmpl w:val="7570C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67BD"/>
    <w:multiLevelType w:val="hybridMultilevel"/>
    <w:tmpl w:val="29FC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7527">
    <w:abstractNumId w:val="1"/>
  </w:num>
  <w:num w:numId="2" w16cid:durableId="15189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B"/>
    <w:rsid w:val="00011BD8"/>
    <w:rsid w:val="00035B13"/>
    <w:rsid w:val="001D40DA"/>
    <w:rsid w:val="002D4945"/>
    <w:rsid w:val="004823E5"/>
    <w:rsid w:val="00484BF8"/>
    <w:rsid w:val="00625084"/>
    <w:rsid w:val="00671A7A"/>
    <w:rsid w:val="007A64BB"/>
    <w:rsid w:val="007C6729"/>
    <w:rsid w:val="007D6DF0"/>
    <w:rsid w:val="008E01BA"/>
    <w:rsid w:val="00917C3E"/>
    <w:rsid w:val="009B294E"/>
    <w:rsid w:val="00A55A3D"/>
    <w:rsid w:val="00AB0883"/>
    <w:rsid w:val="00B1265D"/>
    <w:rsid w:val="00C81918"/>
    <w:rsid w:val="00DC78F2"/>
    <w:rsid w:val="00DF745F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24C8"/>
  <w15:docId w15:val="{FC5FBAE1-D98D-405D-88AE-8623FC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1A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A7A"/>
  </w:style>
  <w:style w:type="paragraph" w:styleId="Footer">
    <w:name w:val="footer"/>
    <w:basedOn w:val="Normal"/>
    <w:link w:val="FooterChar"/>
    <w:uiPriority w:val="99"/>
    <w:unhideWhenUsed/>
    <w:rsid w:val="00671A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A7A"/>
  </w:style>
  <w:style w:type="paragraph" w:styleId="ListParagraph">
    <w:name w:val="List Paragraph"/>
    <w:basedOn w:val="Normal"/>
    <w:uiPriority w:val="34"/>
    <w:qFormat/>
    <w:rsid w:val="001D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Courtney S</dc:creator>
  <cp:lastModifiedBy>Brown, Kathy A</cp:lastModifiedBy>
  <cp:revision>3</cp:revision>
  <dcterms:created xsi:type="dcterms:W3CDTF">2024-10-22T00:26:00Z</dcterms:created>
  <dcterms:modified xsi:type="dcterms:W3CDTF">2024-10-22T00:46:00Z</dcterms:modified>
</cp:coreProperties>
</file>