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AE" w:rsidRDefault="00B71DAE" w:rsidP="00B71DAE">
      <w:r>
        <w:rPr>
          <w:noProof/>
        </w:rPr>
        <w:drawing>
          <wp:inline distT="0" distB="0" distL="0" distR="0">
            <wp:extent cx="5956300" cy="901700"/>
            <wp:effectExtent l="0" t="0" r="6350" b="0"/>
            <wp:docPr id="1" name="Picture 1" descr="F:\KGE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GE-Log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61" w:rsidRDefault="00D76661"/>
    <w:p w:rsidR="00483219" w:rsidRDefault="00483219"/>
    <w:p w:rsidR="00483219" w:rsidRDefault="00483219"/>
    <w:p w:rsidR="00483219" w:rsidRDefault="00A96D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96520</wp:posOffset>
                </wp:positionV>
                <wp:extent cx="5029200" cy="70199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111E" w:rsidRDefault="009D111E" w:rsidP="009D111E">
                            <w:pPr>
                              <w:pStyle w:val="Plain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111E">
                              <w:rPr>
                                <w:sz w:val="32"/>
                                <w:szCs w:val="32"/>
                              </w:rPr>
                              <w:t xml:space="preserve">SDMC Meeting Agenda </w:t>
                            </w:r>
                            <w:r w:rsidR="007E4C3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903D7" w:rsidRPr="009D111E" w:rsidRDefault="00F903D7" w:rsidP="009D111E">
                            <w:pPr>
                              <w:pStyle w:val="Plain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Friday, </w:t>
                            </w:r>
                            <w:r w:rsidR="001D78D5">
                              <w:rPr>
                                <w:sz w:val="32"/>
                                <w:szCs w:val="32"/>
                              </w:rPr>
                              <w:t>January 18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2019</w:t>
                            </w:r>
                          </w:p>
                          <w:p w:rsidR="009D111E" w:rsidRDefault="00F903D7" w:rsidP="00F903D7">
                            <w:pPr>
                              <w:pStyle w:val="PlainText"/>
                              <w:jc w:val="center"/>
                            </w:pPr>
                            <w:r>
                              <w:t>9:00a.m.</w:t>
                            </w:r>
                          </w:p>
                          <w:p w:rsidR="009D111E" w:rsidRDefault="009D111E" w:rsidP="009D111E">
                            <w:pPr>
                              <w:pStyle w:val="PlainText"/>
                            </w:pP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D111E" w:rsidRDefault="00F903D7" w:rsidP="009D111E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Expansion of PreK-Kinder classes at KGES</w:t>
                            </w:r>
                          </w:p>
                          <w:p w:rsidR="00F903D7" w:rsidRDefault="00F903D7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PreK – add 1 class</w:t>
                            </w:r>
                          </w:p>
                          <w:p w:rsidR="00F903D7" w:rsidRPr="009D111E" w:rsidRDefault="00F903D7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Kinder – add 1 class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03D7" w:rsidRDefault="00F903D7" w:rsidP="009D111E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PreK and Kinder Parent Showcase – possible upcoming dates</w:t>
                            </w:r>
                          </w:p>
                          <w:p w:rsidR="00F903D7" w:rsidRDefault="00F903D7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D111E" w:rsidRPr="00F903D7" w:rsidRDefault="001D78D5" w:rsidP="009D111E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Instructional plan, preparation and focus to replace 4</w:t>
                            </w:r>
                            <w:r w:rsidRPr="001D78D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Grade Math teacher with 2</w:t>
                            </w:r>
                            <w:r w:rsidRPr="001D78D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Grade teacher – Update to SDMC</w:t>
                            </w:r>
                            <w:bookmarkStart w:id="0" w:name="_GoBack"/>
                            <w:bookmarkEnd w:id="0"/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03D7" w:rsidRPr="001D78D5" w:rsidRDefault="00F903D7" w:rsidP="001D78D5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Parent Involvement Strategies</w:t>
                            </w:r>
                          </w:p>
                          <w:p w:rsidR="00F903D7" w:rsidRDefault="00F903D7" w:rsidP="00F903D7">
                            <w:pPr>
                              <w:pStyle w:val="ListParagraph"/>
                            </w:pPr>
                          </w:p>
                          <w:p w:rsidR="001D78D5" w:rsidRPr="001D78D5" w:rsidRDefault="001D78D5" w:rsidP="001D78D5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 upcoming</w:t>
                            </w:r>
                            <w:r w:rsidR="00F903D7">
                              <w:rPr>
                                <w:sz w:val="24"/>
                                <w:szCs w:val="24"/>
                              </w:rPr>
                              <w:t xml:space="preserve"> Teacher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Accountability </w:t>
                            </w:r>
                            <w:r w:rsidR="00F903D7">
                              <w:rPr>
                                <w:sz w:val="24"/>
                                <w:szCs w:val="24"/>
                              </w:rPr>
                              <w:t>Mid-Year Data Presentation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 grades PreK – 5</w:t>
                            </w:r>
                            <w:r w:rsidRPr="001D78D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:rsidR="009D111E" w:rsidRPr="009D111E" w:rsidRDefault="00F903D7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Purpose: using data to increase our student academic and social achievement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78D5" w:rsidRDefault="001D78D5" w:rsidP="009D111E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Upcoming Community Involvement opportunities</w:t>
                            </w:r>
                          </w:p>
                          <w:p w:rsidR="001D78D5" w:rsidRDefault="001D78D5" w:rsidP="001D78D5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 xml:space="preserve">Questions or Concerns 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 xml:space="preserve">               With Solutions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.3pt;margin-top:7.6pt;width:396pt;height:5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" fillcolor="white [3201]" stroked="f" strokeweight=".5pt">
                <v:textbox>
                  <w:txbxContent>
                    <w:p w:rsidR="009D111E" w:rsidRDefault="009D111E" w:rsidP="009D111E">
                      <w:pPr>
                        <w:pStyle w:val="PlainTex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D111E">
                        <w:rPr>
                          <w:sz w:val="32"/>
                          <w:szCs w:val="32"/>
                        </w:rPr>
                        <w:t xml:space="preserve">SDMC Meeting Agenda </w:t>
                      </w:r>
                      <w:r w:rsidR="007E4C39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F903D7" w:rsidRPr="009D111E" w:rsidRDefault="00F903D7" w:rsidP="009D111E">
                      <w:pPr>
                        <w:pStyle w:val="PlainTex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Friday, </w:t>
                      </w:r>
                      <w:r w:rsidR="001D78D5">
                        <w:rPr>
                          <w:sz w:val="32"/>
                          <w:szCs w:val="32"/>
                        </w:rPr>
                        <w:t>January 18</w:t>
                      </w:r>
                      <w:r>
                        <w:rPr>
                          <w:sz w:val="32"/>
                          <w:szCs w:val="32"/>
                        </w:rPr>
                        <w:t>, 2019</w:t>
                      </w:r>
                    </w:p>
                    <w:p w:rsidR="009D111E" w:rsidRDefault="00F903D7" w:rsidP="00F903D7">
                      <w:pPr>
                        <w:pStyle w:val="PlainText"/>
                        <w:jc w:val="center"/>
                      </w:pPr>
                      <w:r>
                        <w:t>9:00a.m.</w:t>
                      </w:r>
                    </w:p>
                    <w:p w:rsidR="009D111E" w:rsidRDefault="009D111E" w:rsidP="009D111E">
                      <w:pPr>
                        <w:pStyle w:val="PlainText"/>
                      </w:pP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</w:p>
                    <w:p w:rsidR="009D111E" w:rsidRDefault="00F903D7" w:rsidP="009D111E">
                      <w:pPr>
                        <w:pStyle w:val="PlainText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Expansion of PreK-Kinder classes at KGES</w:t>
                      </w:r>
                    </w:p>
                    <w:p w:rsidR="00F903D7" w:rsidRDefault="00F903D7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PreK – add 1 class</w:t>
                      </w:r>
                    </w:p>
                    <w:p w:rsidR="00F903D7" w:rsidRPr="009D111E" w:rsidRDefault="00F903D7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Kinder – add 1 class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</w:p>
                    <w:p w:rsidR="00F903D7" w:rsidRDefault="00F903D7" w:rsidP="009D111E">
                      <w:pPr>
                        <w:pStyle w:val="PlainText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PreK and Kinder Parent Showcase – possible upcoming dates</w:t>
                      </w:r>
                    </w:p>
                    <w:p w:rsidR="00F903D7" w:rsidRDefault="00F903D7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9D111E" w:rsidRPr="00F903D7" w:rsidRDefault="001D78D5" w:rsidP="009D111E">
                      <w:pPr>
                        <w:pStyle w:val="PlainText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Instructional plan, preparation and focus to replace 4</w:t>
                      </w:r>
                      <w:r w:rsidRPr="001D78D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. Grade Math teacher with 2</w:t>
                      </w:r>
                      <w:r w:rsidRPr="001D78D5">
                        <w:rPr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sz w:val="24"/>
                          <w:szCs w:val="24"/>
                        </w:rPr>
                        <w:t>. Grade teacher – Update to SDMC</w:t>
                      </w:r>
                      <w:bookmarkStart w:id="1" w:name="_GoBack"/>
                      <w:bookmarkEnd w:id="1"/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</w:p>
                    <w:p w:rsidR="00F903D7" w:rsidRPr="001D78D5" w:rsidRDefault="00F903D7" w:rsidP="001D78D5">
                      <w:pPr>
                        <w:pStyle w:val="PlainText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Parent Involvement Strategies</w:t>
                      </w:r>
                    </w:p>
                    <w:p w:rsidR="00F903D7" w:rsidRDefault="00F903D7" w:rsidP="00F903D7">
                      <w:pPr>
                        <w:pStyle w:val="ListParagraph"/>
                      </w:pPr>
                    </w:p>
                    <w:p w:rsidR="001D78D5" w:rsidRPr="001D78D5" w:rsidRDefault="001D78D5" w:rsidP="001D78D5">
                      <w:pPr>
                        <w:pStyle w:val="PlainText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Discuss upcoming</w:t>
                      </w:r>
                      <w:r w:rsidR="00F903D7">
                        <w:rPr>
                          <w:sz w:val="24"/>
                          <w:szCs w:val="24"/>
                        </w:rPr>
                        <w:t xml:space="preserve"> Teacher </w:t>
                      </w:r>
                      <w:r>
                        <w:rPr>
                          <w:sz w:val="24"/>
                          <w:szCs w:val="24"/>
                        </w:rPr>
                        <w:t xml:space="preserve">Accountability </w:t>
                      </w:r>
                      <w:r w:rsidR="00F903D7">
                        <w:rPr>
                          <w:sz w:val="24"/>
                          <w:szCs w:val="24"/>
                        </w:rPr>
                        <w:t>Mid-Year Data Presentation</w:t>
                      </w:r>
                      <w:r>
                        <w:rPr>
                          <w:sz w:val="24"/>
                          <w:szCs w:val="24"/>
                        </w:rPr>
                        <w:t>s grades PreK – 5</w:t>
                      </w:r>
                      <w:r w:rsidRPr="001D78D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:rsidR="009D111E" w:rsidRPr="009D111E" w:rsidRDefault="00F903D7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Purpose: using data to increase our student academic and social achievement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</w:p>
                    <w:p w:rsidR="001D78D5" w:rsidRDefault="001D78D5" w:rsidP="009D111E">
                      <w:pPr>
                        <w:pStyle w:val="PlainText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Upcoming Community Involvement opportunities</w:t>
                      </w:r>
                    </w:p>
                    <w:p w:rsidR="001D78D5" w:rsidRDefault="001D78D5" w:rsidP="001D78D5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9D111E" w:rsidRPr="009D111E" w:rsidRDefault="009D111E" w:rsidP="009D111E">
                      <w:pPr>
                        <w:pStyle w:val="PlainText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 xml:space="preserve">Questions or Concerns 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 xml:space="preserve">               With Solutions </w:t>
                      </w:r>
                    </w:p>
                  </w:txbxContent>
                </v:textbox>
              </v:shape>
            </w:pict>
          </mc:Fallback>
        </mc:AlternateContent>
      </w:r>
    </w:p>
    <w:p w:rsidR="00483219" w:rsidRDefault="00610E27">
      <w:r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63500</wp:posOffset>
                </wp:positionV>
                <wp:extent cx="19050" cy="4219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21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EBE5D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75pt,5pt" to="131.25pt,3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  <w:r w:rsidRPr="00483219">
        <w:rPr>
          <w:b/>
          <w:bCs/>
          <w:smallCaps/>
          <w:color w:val="000000" w:themeColor="text1"/>
        </w:rPr>
        <w:t>Administration</w:t>
      </w: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  <w:r w:rsidRPr="00483219">
        <w:rPr>
          <w:b/>
          <w:bCs/>
          <w:smallCaps/>
          <w:color w:val="000000" w:themeColor="text1"/>
        </w:rPr>
        <w:t>2018-2019</w:t>
      </w: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i/>
          <w:iCs/>
          <w:smallCaps/>
          <w:color w:val="000000" w:themeColor="text1"/>
        </w:rPr>
      </w:pPr>
      <w:r w:rsidRPr="00483219">
        <w:rPr>
          <w:b/>
          <w:bCs/>
          <w:smallCaps/>
          <w:color w:val="000000" w:themeColor="text1"/>
        </w:rPr>
        <w:t>Mar</w:t>
      </w:r>
      <w:r w:rsidR="00730C00">
        <w:rPr>
          <w:b/>
          <w:bCs/>
          <w:smallCaps/>
          <w:color w:val="000000" w:themeColor="text1"/>
        </w:rPr>
        <w:t>q</w:t>
      </w:r>
      <w:r w:rsidRPr="00483219">
        <w:rPr>
          <w:b/>
          <w:bCs/>
          <w:smallCaps/>
          <w:color w:val="000000" w:themeColor="text1"/>
        </w:rPr>
        <w:t>u</w:t>
      </w:r>
      <w:r w:rsidR="00730C00">
        <w:rPr>
          <w:b/>
          <w:bCs/>
          <w:smallCaps/>
          <w:color w:val="000000" w:themeColor="text1"/>
        </w:rPr>
        <w:t>e</w:t>
      </w:r>
      <w:r w:rsidRPr="00483219">
        <w:rPr>
          <w:b/>
          <w:bCs/>
          <w:smallCaps/>
          <w:color w:val="000000" w:themeColor="text1"/>
        </w:rPr>
        <w:t>s Collins</w:t>
      </w:r>
    </w:p>
    <w:p w:rsidR="00483219" w:rsidRPr="00483219" w:rsidRDefault="00483219" w:rsidP="00483219">
      <w:pPr>
        <w:rPr>
          <w:bCs/>
          <w:i/>
          <w:i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Principal</w:t>
      </w:r>
    </w:p>
    <w:p w:rsidR="00483219" w:rsidRPr="00483219" w:rsidRDefault="00483219" w:rsidP="00483219">
      <w:pPr>
        <w:rPr>
          <w:b/>
          <w:bCs/>
          <w:i/>
          <w:i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iCs/>
          <w:smallCaps/>
          <w:color w:val="000000" w:themeColor="text1"/>
        </w:rPr>
      </w:pPr>
      <w:r w:rsidRPr="00483219">
        <w:rPr>
          <w:b/>
          <w:bCs/>
          <w:iCs/>
          <w:smallCaps/>
          <w:color w:val="000000" w:themeColor="text1"/>
        </w:rPr>
        <w:t>Cynovia Hall</w:t>
      </w:r>
    </w:p>
    <w:p w:rsidR="00483219" w:rsidRPr="00483219" w:rsidRDefault="00483219" w:rsidP="00483219">
      <w:pPr>
        <w:rPr>
          <w:bCs/>
          <w:i/>
          <w:iCs/>
          <w:smallCaps/>
          <w:color w:val="000000" w:themeColor="text1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Assistant Principal</w:t>
      </w:r>
    </w:p>
    <w:p w:rsidR="00610E27" w:rsidRPr="00610E27" w:rsidRDefault="00483219" w:rsidP="00483219">
      <w:pPr>
        <w:rPr>
          <w:b/>
          <w:bCs/>
          <w:i/>
          <w:iCs/>
          <w:smallCaps/>
          <w:color w:val="000000" w:themeColor="text1"/>
        </w:rPr>
      </w:pPr>
      <w:r w:rsidRPr="00483219">
        <w:rPr>
          <w:b/>
          <w:bCs/>
          <w:i/>
          <w:iCs/>
          <w:smallCaps/>
          <w:color w:val="000000" w:themeColor="text1"/>
        </w:rPr>
        <w:tab/>
      </w:r>
      <w:r w:rsidRPr="00483219">
        <w:rPr>
          <w:b/>
          <w:bCs/>
          <w:i/>
          <w:iCs/>
          <w:smallCaps/>
          <w:color w:val="000000" w:themeColor="text1"/>
        </w:rPr>
        <w:tab/>
      </w:r>
    </w:p>
    <w:p w:rsidR="00610E27" w:rsidRPr="00483219" w:rsidRDefault="00610E27" w:rsidP="00610E27">
      <w:pPr>
        <w:rPr>
          <w:b/>
          <w:bCs/>
          <w:smallCaps/>
          <w:color w:val="000000" w:themeColor="text1"/>
        </w:rPr>
      </w:pPr>
      <w:r w:rsidRPr="00483219">
        <w:rPr>
          <w:b/>
          <w:bCs/>
          <w:smallCaps/>
          <w:color w:val="000000" w:themeColor="text1"/>
        </w:rPr>
        <w:t>Keshia Dailey-Massey</w:t>
      </w:r>
    </w:p>
    <w:p w:rsidR="00610E27" w:rsidRPr="00483219" w:rsidRDefault="00610E27" w:rsidP="00610E27">
      <w:pPr>
        <w:rPr>
          <w:b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Dean of Instruction</w:t>
      </w:r>
    </w:p>
    <w:p w:rsidR="00610E27" w:rsidRDefault="00610E27" w:rsidP="00483219">
      <w:pPr>
        <w:rPr>
          <w:b/>
          <w:b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  <w:r w:rsidRPr="00483219">
        <w:rPr>
          <w:b/>
          <w:bCs/>
          <w:smallCaps/>
          <w:color w:val="000000" w:themeColor="text1"/>
        </w:rPr>
        <w:t>Roderick Butler</w:t>
      </w:r>
    </w:p>
    <w:p w:rsidR="00483219" w:rsidRPr="00483219" w:rsidRDefault="00F903D7" w:rsidP="00483219">
      <w:pPr>
        <w:rPr>
          <w:bCs/>
          <w:i/>
          <w:iCs/>
          <w:smallCaps/>
          <w:color w:val="000000" w:themeColor="text1"/>
          <w:sz w:val="20"/>
        </w:rPr>
      </w:pPr>
      <w:r>
        <w:rPr>
          <w:bCs/>
          <w:i/>
          <w:iCs/>
          <w:smallCaps/>
          <w:color w:val="000000" w:themeColor="text1"/>
          <w:sz w:val="20"/>
        </w:rPr>
        <w:t xml:space="preserve">Instructional </w:t>
      </w:r>
      <w:r w:rsidR="00483219" w:rsidRPr="00483219">
        <w:rPr>
          <w:bCs/>
          <w:i/>
          <w:iCs/>
          <w:smallCaps/>
          <w:color w:val="000000" w:themeColor="text1"/>
          <w:sz w:val="20"/>
        </w:rPr>
        <w:t>Specialist</w:t>
      </w:r>
    </w:p>
    <w:p w:rsidR="00483219" w:rsidRPr="00483219" w:rsidRDefault="00483219" w:rsidP="00483219">
      <w:pPr>
        <w:rPr>
          <w:b/>
          <w:bCs/>
          <w:i/>
          <w:iCs/>
          <w:smallCaps/>
          <w:color w:val="000000" w:themeColor="text1"/>
        </w:rPr>
      </w:pPr>
    </w:p>
    <w:p w:rsidR="00483219" w:rsidRPr="00483219" w:rsidRDefault="00730C00" w:rsidP="00483219">
      <w:pPr>
        <w:rPr>
          <w:b/>
          <w:bCs/>
          <w:smallCaps/>
          <w:color w:val="000000" w:themeColor="text1"/>
        </w:rPr>
      </w:pPr>
      <w:r>
        <w:rPr>
          <w:b/>
          <w:bCs/>
          <w:smallCaps/>
          <w:color w:val="000000" w:themeColor="text1"/>
        </w:rPr>
        <w:t>Wanda Byrd</w:t>
      </w:r>
    </w:p>
    <w:p w:rsidR="00483219" w:rsidRPr="00483219" w:rsidRDefault="00483219" w:rsidP="00483219">
      <w:pPr>
        <w:rPr>
          <w:b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 xml:space="preserve">Dean of </w:t>
      </w:r>
      <w:r w:rsidR="00730C00">
        <w:rPr>
          <w:bCs/>
          <w:i/>
          <w:iCs/>
          <w:smallCaps/>
          <w:color w:val="000000" w:themeColor="text1"/>
          <w:sz w:val="20"/>
        </w:rPr>
        <w:t>Support services</w:t>
      </w:r>
    </w:p>
    <w:p w:rsidR="00483219" w:rsidRPr="00483219" w:rsidRDefault="00483219" w:rsidP="00483219">
      <w:pPr>
        <w:rPr>
          <w:b/>
          <w:bCs/>
          <w:i/>
          <w:i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iCs/>
          <w:smallCaps/>
          <w:color w:val="000000" w:themeColor="text1"/>
        </w:rPr>
      </w:pPr>
      <w:r w:rsidRPr="00483219">
        <w:rPr>
          <w:b/>
          <w:bCs/>
          <w:iCs/>
          <w:smallCaps/>
          <w:color w:val="000000" w:themeColor="text1"/>
        </w:rPr>
        <w:t>Kimberly Pate</w:t>
      </w:r>
    </w:p>
    <w:p w:rsidR="00483219" w:rsidRPr="00483219" w:rsidRDefault="00483219" w:rsidP="00483219">
      <w:pPr>
        <w:rPr>
          <w:bCs/>
          <w:i/>
          <w:i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Counselor</w:t>
      </w:r>
    </w:p>
    <w:p w:rsidR="00483219" w:rsidRPr="00483219" w:rsidRDefault="00483219" w:rsidP="00483219">
      <w:pPr>
        <w:rPr>
          <w:b/>
          <w:bCs/>
          <w:i/>
          <w:i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  <w:bookmarkStart w:id="2" w:name="_Hlk525122605"/>
      <w:r w:rsidRPr="00483219">
        <w:rPr>
          <w:b/>
          <w:bCs/>
          <w:smallCaps/>
          <w:color w:val="000000" w:themeColor="text1"/>
        </w:rPr>
        <w:t>Samuel Childs</w:t>
      </w:r>
    </w:p>
    <w:p w:rsidR="00483219" w:rsidRDefault="00483219" w:rsidP="00483219">
      <w:pPr>
        <w:rPr>
          <w:bCs/>
          <w:i/>
          <w:i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Magnet Coordinator</w:t>
      </w:r>
    </w:p>
    <w:bookmarkEnd w:id="2"/>
    <w:p w:rsidR="00C07D78" w:rsidRDefault="00C07D78" w:rsidP="00483219">
      <w:pPr>
        <w:rPr>
          <w:bCs/>
          <w:i/>
          <w:iCs/>
          <w:smallCaps/>
          <w:color w:val="000000" w:themeColor="text1"/>
          <w:sz w:val="20"/>
        </w:rPr>
      </w:pPr>
    </w:p>
    <w:p w:rsidR="00C07D78" w:rsidRPr="00483219" w:rsidRDefault="00C07D78" w:rsidP="00C07D78">
      <w:pPr>
        <w:rPr>
          <w:b/>
          <w:bCs/>
          <w:smallCaps/>
          <w:color w:val="000000" w:themeColor="text1"/>
        </w:rPr>
      </w:pPr>
      <w:r>
        <w:rPr>
          <w:b/>
          <w:bCs/>
          <w:smallCaps/>
          <w:color w:val="000000" w:themeColor="text1"/>
        </w:rPr>
        <w:t>Carmen Green</w:t>
      </w:r>
    </w:p>
    <w:p w:rsidR="00C07D78" w:rsidRDefault="00191A78" w:rsidP="00C07D78">
      <w:pPr>
        <w:rPr>
          <w:bCs/>
          <w:i/>
          <w:iCs/>
          <w:smallCaps/>
          <w:color w:val="000000" w:themeColor="text1"/>
          <w:sz w:val="20"/>
        </w:rPr>
      </w:pPr>
      <w:r>
        <w:rPr>
          <w:bCs/>
          <w:i/>
          <w:iCs/>
          <w:smallCaps/>
          <w:color w:val="000000" w:themeColor="text1"/>
          <w:sz w:val="20"/>
        </w:rPr>
        <w:t>Special Ed. Teacher Specialist</w:t>
      </w:r>
    </w:p>
    <w:p w:rsidR="00C07D78" w:rsidRPr="00483219" w:rsidRDefault="00C07D78" w:rsidP="00483219">
      <w:pPr>
        <w:rPr>
          <w:bCs/>
          <w:i/>
          <w:iCs/>
          <w:smallCaps/>
          <w:color w:val="000000" w:themeColor="text1"/>
          <w:sz w:val="20"/>
        </w:rPr>
      </w:pPr>
    </w:p>
    <w:p w:rsidR="00483219" w:rsidRPr="00483219" w:rsidRDefault="00483219" w:rsidP="00483219">
      <w:pPr>
        <w:rPr>
          <w:b/>
          <w:bCs/>
          <w:i/>
          <w:iCs/>
          <w:smallCaps/>
        </w:rPr>
      </w:pPr>
    </w:p>
    <w:p w:rsidR="00483219" w:rsidRPr="00483219" w:rsidRDefault="00483219" w:rsidP="00483219">
      <w:pPr>
        <w:rPr>
          <w:b/>
          <w:bCs/>
          <w:smallCaps/>
        </w:rPr>
      </w:pPr>
    </w:p>
    <w:p w:rsidR="00483219" w:rsidRPr="00483219" w:rsidRDefault="00483219" w:rsidP="00483219">
      <w:pPr>
        <w:rPr>
          <w:b/>
          <w:bCs/>
          <w:smallCaps/>
        </w:rPr>
      </w:pPr>
    </w:p>
    <w:p w:rsidR="00483219" w:rsidRPr="00483219" w:rsidRDefault="00483219" w:rsidP="00483219">
      <w:pPr>
        <w:rPr>
          <w:b/>
          <w:bCs/>
          <w:smallCaps/>
        </w:rPr>
      </w:pPr>
    </w:p>
    <w:p w:rsidR="00483219" w:rsidRDefault="00483219" w:rsidP="00483219"/>
    <w:p w:rsidR="001B4268" w:rsidRDefault="001B4268" w:rsidP="00483219">
      <w:pPr>
        <w:jc w:val="both"/>
      </w:pPr>
    </w:p>
    <w:sectPr w:rsidR="001B4268" w:rsidSect="00483219">
      <w:pgSz w:w="12240" w:h="15840"/>
      <w:pgMar w:top="1440" w:right="144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12C" w:rsidRDefault="00B0512C" w:rsidP="00B71DAE">
      <w:r>
        <w:separator/>
      </w:r>
    </w:p>
  </w:endnote>
  <w:endnote w:type="continuationSeparator" w:id="0">
    <w:p w:rsidR="00B0512C" w:rsidRDefault="00B0512C" w:rsidP="00B7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12C" w:rsidRDefault="00B0512C" w:rsidP="00B71DAE">
      <w:r>
        <w:separator/>
      </w:r>
    </w:p>
  </w:footnote>
  <w:footnote w:type="continuationSeparator" w:id="0">
    <w:p w:rsidR="00B0512C" w:rsidRDefault="00B0512C" w:rsidP="00B7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41E2"/>
    <w:multiLevelType w:val="hybridMultilevel"/>
    <w:tmpl w:val="2C7629C6"/>
    <w:lvl w:ilvl="0" w:tplc="D3561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ECA"/>
    <w:multiLevelType w:val="hybridMultilevel"/>
    <w:tmpl w:val="8A123EA8"/>
    <w:lvl w:ilvl="0" w:tplc="71E62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4D84"/>
    <w:multiLevelType w:val="hybridMultilevel"/>
    <w:tmpl w:val="D120434C"/>
    <w:lvl w:ilvl="0" w:tplc="71E62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478D"/>
    <w:multiLevelType w:val="hybridMultilevel"/>
    <w:tmpl w:val="4F04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8660F"/>
    <w:multiLevelType w:val="hybridMultilevel"/>
    <w:tmpl w:val="489E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D2C98"/>
    <w:multiLevelType w:val="hybridMultilevel"/>
    <w:tmpl w:val="066A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07A5F"/>
    <w:multiLevelType w:val="hybridMultilevel"/>
    <w:tmpl w:val="A27852FA"/>
    <w:lvl w:ilvl="0" w:tplc="71E62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C224F"/>
    <w:multiLevelType w:val="hybridMultilevel"/>
    <w:tmpl w:val="70ACFC86"/>
    <w:lvl w:ilvl="0" w:tplc="D3561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525B7"/>
    <w:multiLevelType w:val="hybridMultilevel"/>
    <w:tmpl w:val="24149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A49514F"/>
    <w:multiLevelType w:val="hybridMultilevel"/>
    <w:tmpl w:val="2772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22C5F"/>
    <w:multiLevelType w:val="hybridMultilevel"/>
    <w:tmpl w:val="986840AC"/>
    <w:lvl w:ilvl="0" w:tplc="DE7E1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86369"/>
    <w:multiLevelType w:val="hybridMultilevel"/>
    <w:tmpl w:val="A17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AE"/>
    <w:rsid w:val="00017CE0"/>
    <w:rsid w:val="00055D99"/>
    <w:rsid w:val="00132F82"/>
    <w:rsid w:val="00191A78"/>
    <w:rsid w:val="001B4268"/>
    <w:rsid w:val="001D78D5"/>
    <w:rsid w:val="003C179F"/>
    <w:rsid w:val="00483219"/>
    <w:rsid w:val="005568C2"/>
    <w:rsid w:val="00610E27"/>
    <w:rsid w:val="00631AB6"/>
    <w:rsid w:val="006C4DEB"/>
    <w:rsid w:val="006C6099"/>
    <w:rsid w:val="006E5194"/>
    <w:rsid w:val="00730C00"/>
    <w:rsid w:val="007C0251"/>
    <w:rsid w:val="007E4C39"/>
    <w:rsid w:val="0086324D"/>
    <w:rsid w:val="008F6625"/>
    <w:rsid w:val="009C0D39"/>
    <w:rsid w:val="009D111E"/>
    <w:rsid w:val="009E7B51"/>
    <w:rsid w:val="00A96D02"/>
    <w:rsid w:val="00AE1BD8"/>
    <w:rsid w:val="00B0512C"/>
    <w:rsid w:val="00B71DAE"/>
    <w:rsid w:val="00C07D78"/>
    <w:rsid w:val="00C35C1F"/>
    <w:rsid w:val="00D571E8"/>
    <w:rsid w:val="00D76661"/>
    <w:rsid w:val="00DB683F"/>
    <w:rsid w:val="00E02F38"/>
    <w:rsid w:val="00F52F7D"/>
    <w:rsid w:val="00F903D7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1436"/>
  <w15:chartTrackingRefBased/>
  <w15:docId w15:val="{ADFF8405-8A4C-4218-9853-0635B330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D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DAE"/>
  </w:style>
  <w:style w:type="paragraph" w:styleId="Footer">
    <w:name w:val="footer"/>
    <w:basedOn w:val="Normal"/>
    <w:link w:val="FooterChar"/>
    <w:uiPriority w:val="99"/>
    <w:unhideWhenUsed/>
    <w:rsid w:val="00B71D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1DAE"/>
  </w:style>
  <w:style w:type="paragraph" w:styleId="ListParagraph">
    <w:name w:val="List Paragraph"/>
    <w:basedOn w:val="Normal"/>
    <w:uiPriority w:val="34"/>
    <w:qFormat/>
    <w:rsid w:val="00A96D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78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D111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11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Samuel L</dc:creator>
  <cp:keywords/>
  <dc:description/>
  <cp:lastModifiedBy>Rosas, Lucille</cp:lastModifiedBy>
  <cp:revision>2</cp:revision>
  <cp:lastPrinted>2019-02-18T16:44:00Z</cp:lastPrinted>
  <dcterms:created xsi:type="dcterms:W3CDTF">2019-02-18T16:44:00Z</dcterms:created>
  <dcterms:modified xsi:type="dcterms:W3CDTF">2019-02-18T16:44:00Z</dcterms:modified>
</cp:coreProperties>
</file>