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8FAD" w14:textId="77777777" w:rsidR="004774DD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0AD9C8" wp14:editId="0151DC40">
                <wp:simplePos x="0" y="0"/>
                <wp:positionH relativeFrom="page">
                  <wp:posOffset>830356</wp:posOffset>
                </wp:positionH>
                <wp:positionV relativeFrom="page">
                  <wp:posOffset>2758707</wp:posOffset>
                </wp:positionV>
                <wp:extent cx="611822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6912B" id="Graphic 1" o:spid="_x0000_s1026" style="position:absolute;margin-left:65.4pt;margin-top:217.2pt;width:481.7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oiFAIAAFwEAAAOAAAAZHJzL2Uyb0RvYy54bWysVE1v2zAMvQ/YfxB0X/wBLCmMOMXQoMOA&#10;oivQFDsrshwbk0VNVGLn34+S7STrbsN8ECiRIt/jo7y+HzrNTsphC6bk2SLlTBkJVWsOJX/bPX66&#10;4wy9MJXQYFTJzwr5/ebjh3VvC5VDA7pSjlESg0VvS954b4skQdmoTuACrDLkrMF1wtPWHZLKiZ6y&#10;dzrJ03SZ9OAq60AqRDrdjk6+ifnrWkn/va5ReaZLTth8XF1c92FNNmtRHJywTSsnGOIfUHSiNVT0&#10;kmorvGBH1/6VqmulA4TaLyR0CdR1K1XkQGyy9B2b10ZYFblQc9Be2oT/L618Pr3aFxego30C+ROp&#10;I0lvsbh4wganmKF2XYgl4GyIXTxfuqgGzyQdLrPsLs8/cybJl+Wr2OREFPNdeUT/VUHMI05P6EcN&#10;qtkSzWzJwcymIyWDhjpq6DkjDR1npOF+1NAKH+4FcMFk/RVIOOvgpHYQvf4dcoJ29WpzG0VUVqsV&#10;UZlZUuwYQUYoQ70ajVia7Fty2gQUWZ6nyzgbCLqtHlutAwx0h/2DduwkwmTGLxChFH+EWYd+K7AZ&#10;46JrCtNmEmrUJqi0h+r84lhP41xy/HUUTnGmvxmalzD7s+FmYz8bzusHiC8kdohq7oYfwlkWypfc&#10;k7TPME+jKGbVAvdLbLhp4MvRQ90GSeMQjYimDY1wJDg9t/BGbvcx6vpT2PwGAAD//wMAUEsDBBQA&#10;BgAIAAAAIQD5oAdB3gAAAAwBAAAPAAAAZHJzL2Rvd25yZXYueG1sTI/BTsMwEETvSPyDtUjcqF0S&#10;ojaNUyEEnJAQhQ9w4yWJEq/T2E3D37PlQo+zOzv7ptjOrhcTjqH1pGG5UCCQKm9bqjV8fb7crUCE&#10;aMia3hNq+MEA2/L6qjC59Sf6wGkXa8EhFHKjoYlxyKUMVYPOhIUfkHj37UdnIsuxlnY0Jw53vbxX&#10;KpPOtMQfGjPgU4NVtzs6xlCHsH59f149JP3hLbNdl02+0/r2Zn7cgIg4x38znPH5Bkpm2vsj2SB6&#10;1oli9KghTdIUxNmh1mkCYv83ykCWhbwsUf4CAAD//wMAUEsBAi0AFAAGAAgAAAAhALaDOJL+AAAA&#10;4QEAABMAAAAAAAAAAAAAAAAAAAAAAFtDb250ZW50X1R5cGVzXS54bWxQSwECLQAUAAYACAAAACEA&#10;OP0h/9YAAACUAQAACwAAAAAAAAAAAAAAAAAvAQAAX3JlbHMvLnJlbHNQSwECLQAUAAYACAAAACEA&#10;qlAKIhQCAABcBAAADgAAAAAAAAAAAAAAAAAuAgAAZHJzL2Uyb0RvYy54bWxQSwECLQAUAAYACAAA&#10;ACEA+aAHQd4AAAAMAQAADwAAAAAAAAAAAAAAAABuBAAAZHJzL2Rvd25yZXYueG1sUEsFBgAAAAAE&#10;AAQA8wAAAHkFAAAAAA==&#10;" path="m,l6117775,e" filled="f" strokeweight=".33906mm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69920" behindDoc="1" locked="0" layoutInCell="1" allowOverlap="1" wp14:anchorId="3C7B29D7" wp14:editId="5C00E57C">
                <wp:simplePos x="0" y="0"/>
                <wp:positionH relativeFrom="page">
                  <wp:posOffset>818145</wp:posOffset>
                </wp:positionH>
                <wp:positionV relativeFrom="page">
                  <wp:posOffset>3045562</wp:posOffset>
                </wp:positionV>
                <wp:extent cx="611822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225">
                              <a:moveTo>
                                <a:pt x="0" y="0"/>
                              </a:moveTo>
                              <a:lnTo>
                                <a:pt x="6117775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55A71" id="Graphic 2" o:spid="_x0000_s1026" style="position:absolute;margin-left:64.4pt;margin-top:239.8pt;width:481.75pt;height:.1pt;z-index:-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18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oiFAIAAFwEAAAOAAAAZHJzL2Uyb0RvYy54bWysVE1v2zAMvQ/YfxB0X/wBLCmMOMXQoMOA&#10;oivQFDsrshwbk0VNVGLn34+S7STrbsN8ECiRIt/jo7y+HzrNTsphC6bk2SLlTBkJVWsOJX/bPX66&#10;4wy9MJXQYFTJzwr5/ebjh3VvC5VDA7pSjlESg0VvS954b4skQdmoTuACrDLkrMF1wtPWHZLKiZ6y&#10;dzrJ03SZ9OAq60AqRDrdjk6+ifnrWkn/va5ReaZLTth8XF1c92FNNmtRHJywTSsnGOIfUHSiNVT0&#10;kmorvGBH1/6VqmulA4TaLyR0CdR1K1XkQGyy9B2b10ZYFblQc9Be2oT/L618Pr3aFxego30C+ROp&#10;I0lvsbh4wganmKF2XYgl4GyIXTxfuqgGzyQdLrPsLs8/cybJl+Wr2OREFPNdeUT/VUHMI05P6EcN&#10;qtkSzWzJwcymIyWDhjpq6DkjDR1npOF+1NAKH+4FcMFk/RVIOOvgpHYQvf4dcoJ29WpzG0VUVqsV&#10;UZlZUuwYQUYoQ70ajVia7Fty2gQUWZ6nyzgbCLqtHlutAwx0h/2DduwkwmTGLxChFH+EWYd+K7AZ&#10;46JrCtNmEmrUJqi0h+r84lhP41xy/HUUTnGmvxmalzD7s+FmYz8bzusHiC8kdohq7oYfwlkWypfc&#10;k7TPME+jKGbVAvdLbLhp4MvRQ90GSeMQjYimDY1wJDg9t/BGbvcx6vpT2PwGAAD//wMAUEsDBBQA&#10;BgAIAAAAIQDP4fP/3gAAAAwBAAAPAAAAZHJzL2Rvd25yZXYueG1sTI/BTsMwEETvSPyDtUjcqE0K&#10;IQlxKoSAExKi8AFuvCRR4nUau2n4e7Zc4Di7s7Nvys3iBjHjFDpPGq5XCgRS7W1HjYbPj+erDESI&#10;hqwZPKGGbwywqc7PSlNYf6R3nLexERxCoTAa2hjHQspQt+hMWPkRiXdffnImspwaaSdz5HA3yESp&#10;VDrTEX9ozYiPLdb99uAYQ+1D/vL2lN2uh/1ravs+nX2v9eXF8nAPIuIS/8xwwucbqJhp5w9kgxhY&#10;JxmjRw03d3kK4uRQebIGsfsdZSCrUv4vUf0AAAD//wMAUEsBAi0AFAAGAAgAAAAhALaDOJL+AAAA&#10;4QEAABMAAAAAAAAAAAAAAAAAAAAAAFtDb250ZW50X1R5cGVzXS54bWxQSwECLQAUAAYACAAAACEA&#10;OP0h/9YAAACUAQAACwAAAAAAAAAAAAAAAAAvAQAAX3JlbHMvLnJlbHNQSwECLQAUAAYACAAAACEA&#10;qlAKIhQCAABcBAAADgAAAAAAAAAAAAAAAAAuAgAAZHJzL2Uyb0RvYy54bWxQSwECLQAUAAYACAAA&#10;ACEAz+Hz/94AAAAMAQAADwAAAAAAAAAAAAAAAABuBAAAZHJzL2Rvd25yZXYueG1sUEsFBgAAAAAE&#10;AAQA8wAAAHkFAAAAAA==&#10;" path="m,l6117775,e" filled="f" strokeweight=".33906mm">
                <v:path arrowok="t"/>
                <w10:wrap anchorx="page" anchory="page"/>
              </v:shape>
            </w:pict>
          </mc:Fallback>
        </mc:AlternateContent>
      </w:r>
      <w:r>
        <w:t>Lamar</w:t>
      </w:r>
      <w:r>
        <w:rPr>
          <w:spacing w:val="41"/>
        </w:rPr>
        <w:t xml:space="preserve"> </w:t>
      </w:r>
      <w:r>
        <w:t>High</w:t>
      </w:r>
      <w:r>
        <w:rPr>
          <w:spacing w:val="50"/>
        </w:rPr>
        <w:t xml:space="preserve"> </w:t>
      </w:r>
      <w:r>
        <w:rPr>
          <w:spacing w:val="-2"/>
        </w:rPr>
        <w:t>School</w:t>
      </w:r>
    </w:p>
    <w:p w14:paraId="7BDBC991" w14:textId="77777777" w:rsidR="004774DD" w:rsidRDefault="004774DD">
      <w:pPr>
        <w:pStyle w:val="BodyText"/>
        <w:spacing w:before="19"/>
        <w:rPr>
          <w:b/>
          <w:i/>
          <w:sz w:val="50"/>
        </w:rPr>
      </w:pPr>
    </w:p>
    <w:p w14:paraId="39D0CB31" w14:textId="77777777" w:rsidR="004774DD" w:rsidRDefault="00000000">
      <w:pPr>
        <w:ind w:right="154"/>
        <w:jc w:val="center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pacing w:val="-10"/>
          <w:sz w:val="20"/>
          <w:szCs w:val="20"/>
        </w:rPr>
        <w:t>�</w:t>
      </w:r>
    </w:p>
    <w:p w14:paraId="1A0FF909" w14:textId="77777777" w:rsidR="004774DD" w:rsidRDefault="00000000">
      <w:pPr>
        <w:spacing w:before="165" w:line="379" w:lineRule="auto"/>
        <w:ind w:left="3177" w:right="2811" w:hanging="19"/>
        <w:jc w:val="center"/>
        <w:rPr>
          <w:b/>
          <w:sz w:val="31"/>
        </w:rPr>
      </w:pPr>
      <w:r>
        <w:rPr>
          <w:b/>
          <w:i/>
          <w:sz w:val="35"/>
        </w:rPr>
        <w:t xml:space="preserve">SDMC Meeting September 26th, </w:t>
      </w:r>
      <w:proofErr w:type="gramStart"/>
      <w:r>
        <w:rPr>
          <w:b/>
          <w:i/>
          <w:sz w:val="35"/>
        </w:rPr>
        <w:t>2023</w:t>
      </w:r>
      <w:proofErr w:type="gramEnd"/>
      <w:r>
        <w:rPr>
          <w:b/>
          <w:i/>
          <w:sz w:val="35"/>
        </w:rPr>
        <w:t xml:space="preserve"> </w:t>
      </w:r>
      <w:r>
        <w:rPr>
          <w:b/>
          <w:spacing w:val="-2"/>
          <w:sz w:val="31"/>
          <w:u w:val="thick"/>
        </w:rPr>
        <w:t>Agenda</w:t>
      </w:r>
    </w:p>
    <w:p w14:paraId="71D186C3" w14:textId="77777777" w:rsidR="004774DD" w:rsidRDefault="004774DD">
      <w:pPr>
        <w:pStyle w:val="BodyText"/>
        <w:spacing w:before="91"/>
        <w:rPr>
          <w:b/>
          <w:sz w:val="35"/>
        </w:rPr>
      </w:pPr>
    </w:p>
    <w:p w14:paraId="0E2BE566" w14:textId="77777777" w:rsidR="004774DD" w:rsidRDefault="00000000">
      <w:pPr>
        <w:pStyle w:val="BodyText"/>
        <w:spacing w:line="602" w:lineRule="auto"/>
        <w:ind w:left="109" w:right="2682" w:hanging="5"/>
      </w:pPr>
      <w:r>
        <w:t>Approve</w:t>
      </w:r>
      <w:r>
        <w:rPr>
          <w:spacing w:val="-13"/>
        </w:rPr>
        <w:t xml:space="preserve"> </w:t>
      </w:r>
      <w:r>
        <w:t>minutes</w:t>
      </w:r>
      <w:r>
        <w:rPr>
          <w:spacing w:val="-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previous</w:t>
      </w:r>
      <w:r>
        <w:rPr>
          <w:spacing w:val="-9"/>
        </w:rPr>
        <w:t xml:space="preserve"> </w:t>
      </w:r>
      <w:r>
        <w:t>SDMC</w:t>
      </w:r>
      <w:r>
        <w:rPr>
          <w:spacing w:val="-16"/>
        </w:rPr>
        <w:t xml:space="preserve"> </w:t>
      </w:r>
      <w:r>
        <w:t>meeting. Approve agenda for meeting.</w:t>
      </w:r>
    </w:p>
    <w:p w14:paraId="450C2597" w14:textId="77777777" w:rsidR="004774DD" w:rsidRDefault="00000000">
      <w:pPr>
        <w:pStyle w:val="ListParagraph"/>
        <w:numPr>
          <w:ilvl w:val="0"/>
          <w:numId w:val="1"/>
        </w:numPr>
        <w:tabs>
          <w:tab w:val="left" w:pos="822"/>
        </w:tabs>
        <w:spacing w:line="602" w:lineRule="auto"/>
        <w:ind w:firstLine="356"/>
        <w:rPr>
          <w:sz w:val="28"/>
        </w:rPr>
      </w:pPr>
      <w:r>
        <w:rPr>
          <w:sz w:val="28"/>
        </w:rPr>
        <w:t>LEAD-</w:t>
      </w:r>
      <w:r>
        <w:rPr>
          <w:spacing w:val="-18"/>
          <w:sz w:val="28"/>
        </w:rPr>
        <w:t xml:space="preserve"> </w:t>
      </w:r>
      <w:r>
        <w:rPr>
          <w:sz w:val="28"/>
        </w:rPr>
        <w:t>Principal</w:t>
      </w:r>
      <w:r>
        <w:rPr>
          <w:spacing w:val="-13"/>
          <w:sz w:val="28"/>
        </w:rPr>
        <w:t xml:space="preserve"> </w:t>
      </w:r>
      <w:r>
        <w:rPr>
          <w:sz w:val="28"/>
        </w:rPr>
        <w:t>&amp;</w:t>
      </w:r>
      <w:r>
        <w:rPr>
          <w:spacing w:val="-18"/>
          <w:sz w:val="28"/>
        </w:rPr>
        <w:t xml:space="preserve"> </w:t>
      </w:r>
      <w:r>
        <w:rPr>
          <w:sz w:val="28"/>
        </w:rPr>
        <w:t>Assistant</w:t>
      </w:r>
      <w:r>
        <w:rPr>
          <w:spacing w:val="-9"/>
          <w:sz w:val="28"/>
        </w:rPr>
        <w:t xml:space="preserve"> </w:t>
      </w:r>
      <w:r>
        <w:rPr>
          <w:sz w:val="28"/>
        </w:rPr>
        <w:t>Principal</w:t>
      </w:r>
      <w:r>
        <w:rPr>
          <w:spacing w:val="-6"/>
          <w:sz w:val="28"/>
        </w:rPr>
        <w:t xml:space="preserve"> </w:t>
      </w:r>
      <w:r>
        <w:rPr>
          <w:sz w:val="28"/>
        </w:rPr>
        <w:t>Appraisal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System </w:t>
      </w:r>
      <w:r>
        <w:rPr>
          <w:spacing w:val="-2"/>
          <w:sz w:val="28"/>
        </w:rPr>
        <w:t>Adjournment</w:t>
      </w:r>
    </w:p>
    <w:sectPr w:rsidR="004774DD">
      <w:type w:val="continuous"/>
      <w:pgSz w:w="12240" w:h="15860"/>
      <w:pgMar w:top="14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6B1D"/>
    <w:multiLevelType w:val="hybridMultilevel"/>
    <w:tmpl w:val="F8A0DA84"/>
    <w:lvl w:ilvl="0" w:tplc="ABF2EAA0">
      <w:numFmt w:val="bullet"/>
      <w:lvlText w:val="•"/>
      <w:lvlJc w:val="left"/>
      <w:pPr>
        <w:ind w:left="1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7A9C2158">
      <w:numFmt w:val="bullet"/>
      <w:lvlText w:val="•"/>
      <w:lvlJc w:val="left"/>
      <w:pPr>
        <w:ind w:left="1008" w:hanging="361"/>
      </w:pPr>
      <w:rPr>
        <w:rFonts w:hint="default"/>
        <w:lang w:val="en-US" w:eastAsia="en-US" w:bidi="ar-SA"/>
      </w:rPr>
    </w:lvl>
    <w:lvl w:ilvl="2" w:tplc="B8EEF20A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3" w:tplc="001EB89C">
      <w:numFmt w:val="bullet"/>
      <w:lvlText w:val="•"/>
      <w:lvlJc w:val="left"/>
      <w:pPr>
        <w:ind w:left="2824" w:hanging="361"/>
      </w:pPr>
      <w:rPr>
        <w:rFonts w:hint="default"/>
        <w:lang w:val="en-US" w:eastAsia="en-US" w:bidi="ar-SA"/>
      </w:rPr>
    </w:lvl>
    <w:lvl w:ilvl="4" w:tplc="D2AE02FA">
      <w:numFmt w:val="bullet"/>
      <w:lvlText w:val="•"/>
      <w:lvlJc w:val="left"/>
      <w:pPr>
        <w:ind w:left="3732" w:hanging="361"/>
      </w:pPr>
      <w:rPr>
        <w:rFonts w:hint="default"/>
        <w:lang w:val="en-US" w:eastAsia="en-US" w:bidi="ar-SA"/>
      </w:rPr>
    </w:lvl>
    <w:lvl w:ilvl="5" w:tplc="7A2EBBB6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 w:tplc="D56C481E">
      <w:numFmt w:val="bullet"/>
      <w:lvlText w:val="•"/>
      <w:lvlJc w:val="left"/>
      <w:pPr>
        <w:ind w:left="5548" w:hanging="361"/>
      </w:pPr>
      <w:rPr>
        <w:rFonts w:hint="default"/>
        <w:lang w:val="en-US" w:eastAsia="en-US" w:bidi="ar-SA"/>
      </w:rPr>
    </w:lvl>
    <w:lvl w:ilvl="7" w:tplc="3DE4B5F6">
      <w:numFmt w:val="bullet"/>
      <w:lvlText w:val="•"/>
      <w:lvlJc w:val="left"/>
      <w:pPr>
        <w:ind w:left="6456" w:hanging="361"/>
      </w:pPr>
      <w:rPr>
        <w:rFonts w:hint="default"/>
        <w:lang w:val="en-US" w:eastAsia="en-US" w:bidi="ar-SA"/>
      </w:rPr>
    </w:lvl>
    <w:lvl w:ilvl="8" w:tplc="3A60E36A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</w:abstractNum>
  <w:num w:numId="1" w16cid:durableId="188340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IwNbAwsDQ1szQyNbdU0lEKTi0uzszPAykwrAUAH+e1/ywAAAA="/>
  </w:docVars>
  <w:rsids>
    <w:rsidRoot w:val="004774DD"/>
    <w:rsid w:val="004774DD"/>
    <w:rsid w:val="0067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685B"/>
  <w15:docId w15:val="{2392584A-EF3A-4E8C-BF3B-7773A74A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3"/>
      <w:ind w:left="347"/>
      <w:jc w:val="center"/>
    </w:pPr>
    <w:rPr>
      <w:b/>
      <w:bCs/>
      <w:i/>
      <w:iCs/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8"/>
      <w:ind w:left="104" w:right="1948" w:firstLine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Merlan, David</dc:creator>
  <cp:lastModifiedBy>Merlan, David</cp:lastModifiedBy>
  <cp:revision>2</cp:revision>
  <dcterms:created xsi:type="dcterms:W3CDTF">2024-02-19T21:14:00Z</dcterms:created>
  <dcterms:modified xsi:type="dcterms:W3CDTF">2024-02-19T21:14:00Z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2024-02-19T00:00:00Z</vt:filetime>
  </property>
  <property fmtid="{D5CDD505-2E9C-101B-9397-08002B2CF9AE}" pid="5" name="Producer">
    <vt:lpwstr>ABBYY FineReader Engine 11</vt:lpwstr>
  </property>
</Properties>
</file>