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239" w14:textId="4EE58AAD" w:rsidR="00A56BA6" w:rsidRDefault="00A56BA6" w:rsidP="00A56BA6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D92BB" w14:textId="77777777" w:rsidR="00E90D4C" w:rsidRPr="003A1A0E" w:rsidRDefault="00E90D4C" w:rsidP="00E90D4C">
      <w:pPr>
        <w:jc w:val="center"/>
        <w:rPr>
          <w:rFonts w:ascii="Arial" w:hAnsi="Arial" w:cs="Arial"/>
          <w:b/>
          <w:sz w:val="28"/>
          <w:u w:val="single"/>
        </w:rPr>
      </w:pPr>
      <w:r w:rsidRPr="003A1A0E">
        <w:rPr>
          <w:rFonts w:ascii="Arial" w:hAnsi="Arial" w:cs="Arial"/>
          <w:b/>
          <w:sz w:val="28"/>
          <w:u w:val="single"/>
        </w:rPr>
        <w:t>SDMC Minutes &amp; Agenda</w:t>
      </w:r>
    </w:p>
    <w:p w14:paraId="5A12C4FB" w14:textId="4A0E454C" w:rsidR="00E90D4C" w:rsidRPr="003A1A0E" w:rsidRDefault="00995394" w:rsidP="00E90D4C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February </w:t>
      </w:r>
      <w:r w:rsidR="005F4F34">
        <w:rPr>
          <w:rFonts w:ascii="Arial" w:hAnsi="Arial" w:cs="Arial"/>
          <w:b/>
          <w:sz w:val="28"/>
          <w:u w:val="single"/>
        </w:rPr>
        <w:t>8</w:t>
      </w:r>
      <w:r w:rsidR="000E6AB6">
        <w:rPr>
          <w:rFonts w:ascii="Arial" w:hAnsi="Arial" w:cs="Arial"/>
          <w:b/>
          <w:sz w:val="28"/>
          <w:u w:val="single"/>
        </w:rPr>
        <w:t>, 2024</w:t>
      </w:r>
    </w:p>
    <w:p w14:paraId="1D1BC21A" w14:textId="77777777" w:rsidR="00E90D4C" w:rsidRDefault="00E90D4C" w:rsidP="00E90D4C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3EC4A65B" w14:textId="77777777" w:rsidR="009C7474" w:rsidRPr="009C7474" w:rsidRDefault="009C7474" w:rsidP="00D52EC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9C7474">
        <w:rPr>
          <w:rFonts w:ascii="Arial" w:hAnsi="Arial" w:cs="Arial"/>
          <w:b/>
          <w:bCs/>
          <w:sz w:val="24"/>
          <w:szCs w:val="24"/>
        </w:rPr>
        <w:t>2024-2024 Calendar</w:t>
      </w:r>
    </w:p>
    <w:p w14:paraId="5690C32F" w14:textId="7318862B" w:rsidR="00937C7E" w:rsidRDefault="00951E23" w:rsidP="009C7474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Reviewed 4 proposed calendars for the 2024-2025</w:t>
      </w:r>
      <w:r w:rsidR="00FF41E3">
        <w:rPr>
          <w:rFonts w:ascii="Arial" w:hAnsi="Arial" w:cs="Arial"/>
          <w:sz w:val="24"/>
          <w:szCs w:val="24"/>
        </w:rPr>
        <w:t>.</w:t>
      </w:r>
    </w:p>
    <w:p w14:paraId="0838A34D" w14:textId="46545D6F" w:rsidR="00937C7E" w:rsidRDefault="00951E23" w:rsidP="00937C7E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Leaning toward option 3</w:t>
      </w:r>
      <w:r w:rsidR="00FF41E3">
        <w:rPr>
          <w:rFonts w:ascii="Arial" w:hAnsi="Arial" w:cs="Arial"/>
          <w:sz w:val="24"/>
          <w:szCs w:val="24"/>
        </w:rPr>
        <w:t>.</w:t>
      </w:r>
    </w:p>
    <w:p w14:paraId="6D87146C" w14:textId="389C8E08" w:rsidR="00937C7E" w:rsidRDefault="00951E23" w:rsidP="00937C7E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 xml:space="preserve">Summer School is being paid by a grant. </w:t>
      </w:r>
    </w:p>
    <w:p w14:paraId="6B6B0520" w14:textId="24290542" w:rsidR="00937C7E" w:rsidRDefault="00951E23" w:rsidP="00937C7E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What is the pay?</w:t>
      </w:r>
    </w:p>
    <w:p w14:paraId="151B78DE" w14:textId="2D9136B4" w:rsidR="00951E23" w:rsidRPr="00D52ECD" w:rsidRDefault="00951E23" w:rsidP="00937C7E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Can you do part of summer school and not the entire session?</w:t>
      </w:r>
    </w:p>
    <w:p w14:paraId="122376C2" w14:textId="77777777" w:rsidR="00951E23" w:rsidRPr="00D52ECD" w:rsidRDefault="00951E23" w:rsidP="00E90D4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48D33B0" w14:textId="77777777" w:rsidR="00937C7E" w:rsidRPr="009C7474" w:rsidRDefault="00FC2D05" w:rsidP="00937C7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9C7474">
        <w:rPr>
          <w:rFonts w:ascii="Arial" w:hAnsi="Arial" w:cs="Arial"/>
          <w:b/>
          <w:bCs/>
          <w:sz w:val="24"/>
          <w:szCs w:val="24"/>
        </w:rPr>
        <w:t xml:space="preserve">TEA Accountability </w:t>
      </w:r>
    </w:p>
    <w:p w14:paraId="7F4EB5C3" w14:textId="77777777" w:rsidR="00435733" w:rsidRDefault="00FC2D05" w:rsidP="00937C7E">
      <w:pPr>
        <w:pStyle w:val="NormalWeb"/>
        <w:numPr>
          <w:ilvl w:val="1"/>
          <w:numId w:val="13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 xml:space="preserve">We know how they </w:t>
      </w:r>
      <w:r w:rsidR="00435733">
        <w:rPr>
          <w:rFonts w:ascii="Arial" w:hAnsi="Arial" w:cs="Arial"/>
          <w:sz w:val="24"/>
          <w:szCs w:val="24"/>
        </w:rPr>
        <w:t>rate</w:t>
      </w:r>
      <w:r w:rsidRPr="00D52ECD">
        <w:rPr>
          <w:rFonts w:ascii="Arial" w:hAnsi="Arial" w:cs="Arial"/>
          <w:sz w:val="24"/>
          <w:szCs w:val="24"/>
        </w:rPr>
        <w:t xml:space="preserve"> schools but have not released actual ratings.</w:t>
      </w:r>
      <w:r w:rsidR="00937C7E">
        <w:rPr>
          <w:rFonts w:ascii="Arial" w:hAnsi="Arial" w:cs="Arial"/>
          <w:sz w:val="24"/>
          <w:szCs w:val="24"/>
        </w:rPr>
        <w:t xml:space="preserve"> </w:t>
      </w:r>
      <w:r w:rsidRPr="00D52ECD">
        <w:rPr>
          <w:rFonts w:ascii="Arial" w:hAnsi="Arial" w:cs="Arial"/>
          <w:sz w:val="24"/>
          <w:szCs w:val="24"/>
        </w:rPr>
        <w:t>We will probably land near 67/High D. Last year</w:t>
      </w:r>
      <w:r w:rsidR="00435733">
        <w:rPr>
          <w:rFonts w:ascii="Arial" w:hAnsi="Arial" w:cs="Arial"/>
          <w:sz w:val="24"/>
          <w:szCs w:val="24"/>
        </w:rPr>
        <w:t>, we earned an 87/High B. We do not know if we will be an</w:t>
      </w:r>
      <w:r w:rsidRPr="00D52ECD">
        <w:rPr>
          <w:rFonts w:ascii="Arial" w:hAnsi="Arial" w:cs="Arial"/>
          <w:sz w:val="24"/>
          <w:szCs w:val="24"/>
        </w:rPr>
        <w:t xml:space="preserve"> “NES” campus next year. There is a possibility that we will be able to choose if we are ”NES” or not. </w:t>
      </w:r>
    </w:p>
    <w:p w14:paraId="21C2A2A0" w14:textId="3CF18D61" w:rsidR="00951E23" w:rsidRPr="00D52ECD" w:rsidRDefault="00FC2D05" w:rsidP="0043573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 xml:space="preserve">Is there a chance we will be forced to be an NES school? Yes. Options are Yes, </w:t>
      </w:r>
      <w:proofErr w:type="gramStart"/>
      <w:r w:rsidRPr="00D52ECD">
        <w:rPr>
          <w:rFonts w:ascii="Arial" w:hAnsi="Arial" w:cs="Arial"/>
          <w:sz w:val="24"/>
          <w:szCs w:val="24"/>
        </w:rPr>
        <w:t>No</w:t>
      </w:r>
      <w:proofErr w:type="gramEnd"/>
      <w:r w:rsidRPr="00D52ECD">
        <w:rPr>
          <w:rFonts w:ascii="Arial" w:hAnsi="Arial" w:cs="Arial"/>
          <w:sz w:val="24"/>
          <w:szCs w:val="24"/>
        </w:rPr>
        <w:t xml:space="preserve">, or you can choose with your SDMC based on accountability rating. </w:t>
      </w:r>
      <w:r w:rsidR="00435733">
        <w:rPr>
          <w:rFonts w:ascii="Arial" w:hAnsi="Arial" w:cs="Arial"/>
          <w:sz w:val="24"/>
          <w:szCs w:val="24"/>
        </w:rPr>
        <w:br/>
      </w:r>
      <w:r w:rsidR="00BC1229">
        <w:rPr>
          <w:rFonts w:ascii="Arial" w:hAnsi="Arial" w:cs="Arial"/>
          <w:sz w:val="24"/>
          <w:szCs w:val="24"/>
        </w:rPr>
        <w:t>Are the decisions not going to be based on feeder patterns</w:t>
      </w:r>
      <w:r w:rsidRPr="00D52ECD">
        <w:rPr>
          <w:rFonts w:ascii="Arial" w:hAnsi="Arial" w:cs="Arial"/>
          <w:sz w:val="24"/>
          <w:szCs w:val="24"/>
        </w:rPr>
        <w:t>? Not this year</w:t>
      </w:r>
      <w:r w:rsidR="00BC1229">
        <w:rPr>
          <w:rFonts w:ascii="Arial" w:hAnsi="Arial" w:cs="Arial"/>
          <w:sz w:val="24"/>
          <w:szCs w:val="24"/>
        </w:rPr>
        <w:t>; it</w:t>
      </w:r>
      <w:r w:rsidRPr="00D52ECD">
        <w:rPr>
          <w:rFonts w:ascii="Arial" w:hAnsi="Arial" w:cs="Arial"/>
          <w:sz w:val="24"/>
          <w:szCs w:val="24"/>
        </w:rPr>
        <w:t xml:space="preserve"> is all based on accountability ratings. </w:t>
      </w:r>
      <w:r w:rsidR="00BE730C">
        <w:rPr>
          <w:rFonts w:ascii="Arial" w:hAnsi="Arial" w:cs="Arial"/>
          <w:sz w:val="24"/>
          <w:szCs w:val="24"/>
        </w:rPr>
        <w:br/>
      </w:r>
      <w:r w:rsidRPr="00D52ECD">
        <w:rPr>
          <w:rFonts w:ascii="Arial" w:hAnsi="Arial" w:cs="Arial"/>
          <w:sz w:val="24"/>
          <w:szCs w:val="24"/>
        </w:rPr>
        <w:t xml:space="preserve">There are no NES-A campuses? No If we are not NES, what expectations will there be? § Will we need to follow district protocol and resources? If we began NES, would teachers </w:t>
      </w:r>
      <w:r w:rsidR="00BC1229">
        <w:rPr>
          <w:rFonts w:ascii="Arial" w:hAnsi="Arial" w:cs="Arial"/>
          <w:sz w:val="24"/>
          <w:szCs w:val="24"/>
        </w:rPr>
        <w:t>have</w:t>
      </w:r>
      <w:r w:rsidRPr="00D52ECD">
        <w:rPr>
          <w:rFonts w:ascii="Arial" w:hAnsi="Arial" w:cs="Arial"/>
          <w:sz w:val="24"/>
          <w:szCs w:val="24"/>
        </w:rPr>
        <w:t xml:space="preserve"> to reapply? □ No, there will be no reconstitution. § With the NES schools, would we get a stipend? □ No, this year NES schools received a $10,000 stipend with a different pay scale. NES-A had a regular pay scale with the $10,000. There will be no stipend next year</w:t>
      </w:r>
      <w:r w:rsidR="00BC1229">
        <w:rPr>
          <w:rFonts w:ascii="Arial" w:hAnsi="Arial" w:cs="Arial"/>
          <w:sz w:val="24"/>
          <w:szCs w:val="24"/>
        </w:rPr>
        <w:t>,</w:t>
      </w:r>
      <w:r w:rsidRPr="00D52ECD">
        <w:rPr>
          <w:rFonts w:ascii="Arial" w:hAnsi="Arial" w:cs="Arial"/>
          <w:sz w:val="24"/>
          <w:szCs w:val="24"/>
        </w:rPr>
        <w:t xml:space="preserve"> but there will be a difference in pay scale. </w:t>
      </w:r>
      <w:r w:rsidR="00BE730C">
        <w:rPr>
          <w:rFonts w:ascii="Arial" w:hAnsi="Arial" w:cs="Arial"/>
          <w:sz w:val="24"/>
          <w:szCs w:val="24"/>
        </w:rPr>
        <w:t>H</w:t>
      </w:r>
      <w:r w:rsidRPr="00D52ECD">
        <w:rPr>
          <w:rFonts w:ascii="Arial" w:hAnsi="Arial" w:cs="Arial"/>
          <w:sz w:val="24"/>
          <w:szCs w:val="24"/>
        </w:rPr>
        <w:t xml:space="preserve">ow would it look? There are </w:t>
      </w:r>
      <w:r w:rsidR="00BC1229">
        <w:rPr>
          <w:rFonts w:ascii="Arial" w:hAnsi="Arial" w:cs="Arial"/>
          <w:sz w:val="24"/>
          <w:szCs w:val="24"/>
        </w:rPr>
        <w:t>cameras</w:t>
      </w:r>
      <w:r w:rsidRPr="00D52ECD">
        <w:rPr>
          <w:rFonts w:ascii="Arial" w:hAnsi="Arial" w:cs="Arial"/>
          <w:sz w:val="24"/>
          <w:szCs w:val="24"/>
        </w:rPr>
        <w:t xml:space="preserve"> and microphones that the teachers wear. The building opens at 6:30 and closes at 5:30. Teachers and staff work a long day </w:t>
      </w:r>
      <w:r w:rsidR="00BC1229">
        <w:rPr>
          <w:rFonts w:ascii="Arial" w:hAnsi="Arial" w:cs="Arial"/>
          <w:sz w:val="24"/>
          <w:szCs w:val="24"/>
        </w:rPr>
        <w:t>once</w:t>
      </w:r>
      <w:r w:rsidRPr="00D52ECD">
        <w:rPr>
          <w:rFonts w:ascii="Arial" w:hAnsi="Arial" w:cs="Arial"/>
          <w:sz w:val="24"/>
          <w:szCs w:val="24"/>
        </w:rPr>
        <w:t xml:space="preserve"> a month. </w:t>
      </w:r>
      <w:r w:rsidR="00BC1229">
        <w:rPr>
          <w:rFonts w:ascii="Arial" w:hAnsi="Arial" w:cs="Arial"/>
          <w:sz w:val="24"/>
          <w:szCs w:val="24"/>
        </w:rPr>
        <w:t>The library</w:t>
      </w:r>
      <w:r w:rsidRPr="00D52ECD">
        <w:rPr>
          <w:rFonts w:ascii="Arial" w:hAnsi="Arial" w:cs="Arial"/>
          <w:sz w:val="24"/>
          <w:szCs w:val="24"/>
        </w:rPr>
        <w:t xml:space="preserve"> would be used as the Team Center. Pay is different for each class. We would have Dyad and Art of </w:t>
      </w:r>
      <w:r w:rsidR="00BC1229">
        <w:rPr>
          <w:rFonts w:ascii="Arial" w:hAnsi="Arial" w:cs="Arial"/>
          <w:sz w:val="24"/>
          <w:szCs w:val="24"/>
        </w:rPr>
        <w:t>Thinking</w:t>
      </w:r>
      <w:r w:rsidRPr="00D52ECD">
        <w:rPr>
          <w:rFonts w:ascii="Arial" w:hAnsi="Arial" w:cs="Arial"/>
          <w:sz w:val="24"/>
          <w:szCs w:val="24"/>
        </w:rPr>
        <w:t xml:space="preserve"> course. LSAE intervention model. </w:t>
      </w:r>
      <w:r w:rsidR="00BE730C">
        <w:rPr>
          <w:rFonts w:ascii="Arial" w:hAnsi="Arial" w:cs="Arial"/>
          <w:sz w:val="24"/>
          <w:szCs w:val="24"/>
        </w:rPr>
        <w:t xml:space="preserve">How </w:t>
      </w:r>
      <w:r w:rsidR="00B64502">
        <w:rPr>
          <w:rFonts w:ascii="Arial" w:hAnsi="Arial" w:cs="Arial"/>
          <w:sz w:val="24"/>
          <w:szCs w:val="24"/>
        </w:rPr>
        <w:t>do</w:t>
      </w:r>
      <w:r w:rsidR="00BE730C">
        <w:rPr>
          <w:rFonts w:ascii="Arial" w:hAnsi="Arial" w:cs="Arial"/>
          <w:sz w:val="24"/>
          <w:szCs w:val="24"/>
        </w:rPr>
        <w:t xml:space="preserve"> all of these changes </w:t>
      </w:r>
      <w:r w:rsidR="00BC1229">
        <w:rPr>
          <w:rFonts w:ascii="Arial" w:hAnsi="Arial" w:cs="Arial"/>
          <w:sz w:val="24"/>
          <w:szCs w:val="24"/>
        </w:rPr>
        <w:t>affect</w:t>
      </w:r>
      <w:r w:rsidRPr="00D52ECD">
        <w:rPr>
          <w:rFonts w:ascii="Arial" w:hAnsi="Arial" w:cs="Arial"/>
          <w:sz w:val="24"/>
          <w:szCs w:val="24"/>
        </w:rPr>
        <w:t xml:space="preserve"> students? The purpose of the new model is to be more consistent across the district to ensure that all students </w:t>
      </w:r>
      <w:r w:rsidR="00BC1229">
        <w:rPr>
          <w:rFonts w:ascii="Arial" w:hAnsi="Arial" w:cs="Arial"/>
          <w:sz w:val="24"/>
          <w:szCs w:val="24"/>
        </w:rPr>
        <w:t>receive</w:t>
      </w:r>
      <w:r w:rsidRPr="00D52ECD">
        <w:rPr>
          <w:rFonts w:ascii="Arial" w:hAnsi="Arial" w:cs="Arial"/>
          <w:sz w:val="24"/>
          <w:szCs w:val="24"/>
        </w:rPr>
        <w:t xml:space="preserve"> good instruction. Concern has been shared about losing the library and requiring teachers to have cameras and microphones. HISD Curriculum</w:t>
      </w:r>
      <w:r w:rsidR="00F016FF">
        <w:rPr>
          <w:rFonts w:ascii="Arial" w:hAnsi="Arial" w:cs="Arial"/>
          <w:sz w:val="24"/>
          <w:szCs w:val="24"/>
        </w:rPr>
        <w:t xml:space="preserve">: </w:t>
      </w:r>
      <w:r w:rsidRPr="00D52ECD">
        <w:rPr>
          <w:rFonts w:ascii="Arial" w:hAnsi="Arial" w:cs="Arial"/>
          <w:sz w:val="24"/>
          <w:szCs w:val="24"/>
        </w:rPr>
        <w:t>Some teachers like it</w:t>
      </w:r>
      <w:r w:rsidR="00BC1229">
        <w:rPr>
          <w:rFonts w:ascii="Arial" w:hAnsi="Arial" w:cs="Arial"/>
          <w:sz w:val="24"/>
          <w:szCs w:val="24"/>
        </w:rPr>
        <w:t>,</w:t>
      </w:r>
      <w:r w:rsidRPr="00D52ECD">
        <w:rPr>
          <w:rFonts w:ascii="Arial" w:hAnsi="Arial" w:cs="Arial"/>
          <w:sz w:val="24"/>
          <w:szCs w:val="24"/>
        </w:rPr>
        <w:t xml:space="preserve"> and some do not. Generally</w:t>
      </w:r>
      <w:r w:rsidR="00BC1229">
        <w:rPr>
          <w:rFonts w:ascii="Arial" w:hAnsi="Arial" w:cs="Arial"/>
          <w:sz w:val="24"/>
          <w:szCs w:val="24"/>
        </w:rPr>
        <w:t xml:space="preserve">, people like the idea of an </w:t>
      </w:r>
      <w:r w:rsidRPr="00D52ECD">
        <w:rPr>
          <w:rFonts w:ascii="Arial" w:hAnsi="Arial" w:cs="Arial"/>
          <w:sz w:val="24"/>
          <w:szCs w:val="24"/>
        </w:rPr>
        <w:t xml:space="preserve">intervention model. Are schools reevaluated for NES every year? Could </w:t>
      </w:r>
      <w:r w:rsidR="00BE730C">
        <w:rPr>
          <w:rFonts w:ascii="Arial" w:hAnsi="Arial" w:cs="Arial"/>
          <w:sz w:val="24"/>
          <w:szCs w:val="24"/>
        </w:rPr>
        <w:t>teachers who are not teachers be hired</w:t>
      </w:r>
      <w:r w:rsidRPr="00D52ECD">
        <w:rPr>
          <w:rFonts w:ascii="Arial" w:hAnsi="Arial" w:cs="Arial"/>
          <w:sz w:val="24"/>
          <w:szCs w:val="24"/>
        </w:rPr>
        <w:t xml:space="preserve">? How long is TEA going to be in control over HISD? □ There are certain targets that HISD has to meet before the </w:t>
      </w:r>
      <w:r w:rsidR="00BC1229">
        <w:rPr>
          <w:rFonts w:ascii="Arial" w:hAnsi="Arial" w:cs="Arial"/>
          <w:sz w:val="24"/>
          <w:szCs w:val="24"/>
        </w:rPr>
        <w:t>takeover</w:t>
      </w:r>
      <w:r w:rsidRPr="00D52ECD">
        <w:rPr>
          <w:rFonts w:ascii="Arial" w:hAnsi="Arial" w:cs="Arial"/>
          <w:sz w:val="24"/>
          <w:szCs w:val="24"/>
        </w:rPr>
        <w:t xml:space="preserve"> ends.</w:t>
      </w:r>
    </w:p>
    <w:p w14:paraId="04EA2C1A" w14:textId="77777777" w:rsidR="00FC2D05" w:rsidRPr="00D52ECD" w:rsidRDefault="00FC2D05" w:rsidP="00E90D4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5F5C11" w14:textId="3AE7A805" w:rsidR="00FC2D05" w:rsidRPr="00D52ECD" w:rsidRDefault="00FC2D05" w:rsidP="009C747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F4F34">
        <w:rPr>
          <w:rFonts w:ascii="Arial" w:hAnsi="Arial" w:cs="Arial"/>
          <w:b/>
          <w:bCs/>
          <w:sz w:val="24"/>
          <w:szCs w:val="24"/>
        </w:rPr>
        <w:t>Tutorial Schedule.</w:t>
      </w:r>
      <w:r w:rsidRPr="00D52ECD">
        <w:rPr>
          <w:rFonts w:ascii="Arial" w:hAnsi="Arial" w:cs="Arial"/>
          <w:sz w:val="24"/>
          <w:szCs w:val="24"/>
        </w:rPr>
        <w:t xml:space="preserve"> § Monday - Thursday § Block schedule with students rotating through teachers for </w:t>
      </w:r>
      <w:r w:rsidR="00C46B25">
        <w:rPr>
          <w:rFonts w:ascii="Arial" w:hAnsi="Arial" w:cs="Arial"/>
          <w:sz w:val="24"/>
          <w:szCs w:val="24"/>
        </w:rPr>
        <w:t>various</w:t>
      </w:r>
      <w:r w:rsidRPr="00D52ECD">
        <w:rPr>
          <w:rFonts w:ascii="Arial" w:hAnsi="Arial" w:cs="Arial"/>
          <w:sz w:val="24"/>
          <w:szCs w:val="24"/>
        </w:rPr>
        <w:t xml:space="preserve"> lessons.</w:t>
      </w:r>
    </w:p>
    <w:p w14:paraId="382D8DA8" w14:textId="77777777" w:rsidR="00FC2D05" w:rsidRPr="00D52ECD" w:rsidRDefault="00FC2D05" w:rsidP="00E90D4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C0727F7" w14:textId="09917865" w:rsidR="00FC2D05" w:rsidRPr="00D52ECD" w:rsidRDefault="00FC2D05" w:rsidP="009C747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F4F34">
        <w:rPr>
          <w:rFonts w:ascii="Arial" w:hAnsi="Arial" w:cs="Arial"/>
          <w:b/>
          <w:bCs/>
          <w:sz w:val="24"/>
          <w:szCs w:val="24"/>
        </w:rPr>
        <w:t>Honor’s Walks?</w:t>
      </w:r>
      <w:r w:rsidRPr="00D52ECD">
        <w:rPr>
          <w:rFonts w:ascii="Arial" w:hAnsi="Arial" w:cs="Arial"/>
          <w:sz w:val="24"/>
          <w:szCs w:val="24"/>
        </w:rPr>
        <w:t xml:space="preserve"> Are we having them?</w:t>
      </w:r>
    </w:p>
    <w:p w14:paraId="1ABF6D32" w14:textId="77777777" w:rsidR="00FC2D05" w:rsidRPr="00D52ECD" w:rsidRDefault="00FC2D05" w:rsidP="00E90D4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0A9C35F" w14:textId="77777777" w:rsidR="00C46B25" w:rsidRPr="0047464B" w:rsidRDefault="00FC2D05" w:rsidP="009C7474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47464B">
        <w:rPr>
          <w:rFonts w:ascii="Arial" w:hAnsi="Arial" w:cs="Arial"/>
          <w:b/>
          <w:bCs/>
          <w:sz w:val="24"/>
          <w:szCs w:val="24"/>
        </w:rPr>
        <w:t>Field Trips</w:t>
      </w:r>
    </w:p>
    <w:p w14:paraId="1DC613A7" w14:textId="77777777" w:rsidR="00C46B25" w:rsidRDefault="00FC2D05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 xml:space="preserve">5th is going next week. </w:t>
      </w:r>
    </w:p>
    <w:p w14:paraId="0A196926" w14:textId="77777777" w:rsidR="00C46B25" w:rsidRDefault="00FC2D05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3rd is going to HISD Farm</w:t>
      </w:r>
    </w:p>
    <w:p w14:paraId="3D91DA77" w14:textId="2D12D351" w:rsidR="00C46B25" w:rsidRDefault="00FC2D05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 xml:space="preserve">4th went to </w:t>
      </w:r>
      <w:r w:rsidR="00C46B25" w:rsidRPr="00D52ECD">
        <w:rPr>
          <w:rFonts w:ascii="Arial" w:hAnsi="Arial" w:cs="Arial"/>
          <w:sz w:val="24"/>
          <w:szCs w:val="24"/>
        </w:rPr>
        <w:t>science</w:t>
      </w:r>
      <w:r w:rsidRPr="00D52ECD">
        <w:rPr>
          <w:rFonts w:ascii="Arial" w:hAnsi="Arial" w:cs="Arial"/>
          <w:sz w:val="24"/>
          <w:szCs w:val="24"/>
        </w:rPr>
        <w:t xml:space="preserve"> museum</w:t>
      </w:r>
    </w:p>
    <w:p w14:paraId="17A665D5" w14:textId="055F8C31" w:rsidR="00FC2D05" w:rsidRPr="00D52ECD" w:rsidRDefault="00FC2D05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D52ECD">
        <w:rPr>
          <w:rFonts w:ascii="Arial" w:hAnsi="Arial" w:cs="Arial"/>
          <w:sz w:val="24"/>
          <w:szCs w:val="24"/>
        </w:rPr>
        <w:t>2nd needs a field trip</w:t>
      </w:r>
    </w:p>
    <w:p w14:paraId="685A6BC4" w14:textId="77777777" w:rsidR="00FC2D05" w:rsidRPr="00D52ECD" w:rsidRDefault="00FC2D05" w:rsidP="00E90D4C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5E464D9" w14:textId="77777777" w:rsidR="00C46B25" w:rsidRPr="0047464B" w:rsidRDefault="00C46B25" w:rsidP="00C46B2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47464B">
        <w:rPr>
          <w:rFonts w:ascii="Arial" w:hAnsi="Arial" w:cs="Arial"/>
          <w:b/>
          <w:bCs/>
          <w:sz w:val="24"/>
          <w:szCs w:val="24"/>
        </w:rPr>
        <w:t xml:space="preserve">Chick-fil-A </w:t>
      </w:r>
    </w:p>
    <w:p w14:paraId="187C275D" w14:textId="1351CD7A" w:rsidR="00C46B25" w:rsidRDefault="0047464B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Chick-fil-A</w:t>
      </w:r>
      <w:r w:rsidR="00C46B25">
        <w:rPr>
          <w:rFonts w:ascii="Arial" w:hAnsi="Arial" w:cs="Arial"/>
          <w:sz w:val="24"/>
          <w:szCs w:val="24"/>
        </w:rPr>
        <w:t xml:space="preserve"> </w:t>
      </w:r>
      <w:r w:rsidR="00C46B25" w:rsidRPr="00C46B25">
        <w:rPr>
          <w:rFonts w:ascii="Arial" w:hAnsi="Arial" w:cs="Arial"/>
          <w:sz w:val="24"/>
          <w:szCs w:val="24"/>
        </w:rPr>
        <w:t>provided snacks and introduced programs</w:t>
      </w:r>
      <w:r w:rsidR="00C46B25">
        <w:rPr>
          <w:rFonts w:ascii="Arial" w:hAnsi="Arial" w:cs="Arial"/>
          <w:sz w:val="24"/>
          <w:szCs w:val="24"/>
        </w:rPr>
        <w:t xml:space="preserve">. </w:t>
      </w:r>
      <w:r w:rsidR="00C46B25" w:rsidRPr="00C46B25">
        <w:rPr>
          <w:rFonts w:ascii="Arial" w:hAnsi="Arial" w:cs="Arial"/>
          <w:sz w:val="24"/>
          <w:szCs w:val="24"/>
        </w:rPr>
        <w:t>Leader Academy - once a month,</w:t>
      </w:r>
      <w:r w:rsidR="00D52ECD" w:rsidRPr="00C46B25">
        <w:rPr>
          <w:rFonts w:ascii="Arial" w:hAnsi="Arial" w:cs="Arial"/>
          <w:sz w:val="24"/>
          <w:szCs w:val="24"/>
        </w:rPr>
        <w:t xml:space="preserve"> they come to campus to work with students. Providing incentives for IXL competition</w:t>
      </w:r>
      <w:r w:rsidR="00C46B25">
        <w:rPr>
          <w:rFonts w:ascii="Arial" w:hAnsi="Arial" w:cs="Arial"/>
          <w:sz w:val="24"/>
          <w:szCs w:val="24"/>
        </w:rPr>
        <w:t>. We w</w:t>
      </w:r>
      <w:r w:rsidR="00D52ECD" w:rsidRPr="00C46B25">
        <w:rPr>
          <w:rFonts w:ascii="Arial" w:hAnsi="Arial" w:cs="Arial"/>
          <w:sz w:val="24"/>
          <w:szCs w:val="24"/>
        </w:rPr>
        <w:t>ant to come up with ideas to fundraiser and partner</w:t>
      </w:r>
      <w:r w:rsidR="00C46B25">
        <w:rPr>
          <w:rFonts w:ascii="Arial" w:hAnsi="Arial" w:cs="Arial"/>
          <w:sz w:val="24"/>
          <w:szCs w:val="24"/>
        </w:rPr>
        <w:t>.</w:t>
      </w:r>
    </w:p>
    <w:p w14:paraId="4EF9711C" w14:textId="77777777" w:rsidR="00C46B25" w:rsidRDefault="00D52ECD" w:rsidP="00C46B2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46B25">
        <w:rPr>
          <w:rFonts w:ascii="Arial" w:hAnsi="Arial" w:cs="Arial"/>
          <w:sz w:val="24"/>
          <w:szCs w:val="24"/>
        </w:rPr>
        <w:t>Free sandwiches to Teachers on Friday</w:t>
      </w:r>
      <w:r w:rsidR="00C46B25">
        <w:rPr>
          <w:rFonts w:ascii="Arial" w:hAnsi="Arial" w:cs="Arial"/>
          <w:sz w:val="24"/>
          <w:szCs w:val="24"/>
        </w:rPr>
        <w:t>s.</w:t>
      </w:r>
    </w:p>
    <w:p w14:paraId="3C74D5FF" w14:textId="531C849C" w:rsidR="00D52ECD" w:rsidRDefault="00D52ECD" w:rsidP="00E90D4C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46B25">
        <w:rPr>
          <w:rFonts w:ascii="Arial" w:hAnsi="Arial" w:cs="Arial"/>
          <w:sz w:val="24"/>
          <w:szCs w:val="24"/>
        </w:rPr>
        <w:t xml:space="preserve">Free </w:t>
      </w:r>
      <w:r w:rsidR="0047464B" w:rsidRPr="00C46B25">
        <w:rPr>
          <w:rFonts w:ascii="Arial" w:hAnsi="Arial" w:cs="Arial"/>
          <w:sz w:val="24"/>
          <w:szCs w:val="24"/>
        </w:rPr>
        <w:t>kid’s</w:t>
      </w:r>
      <w:r w:rsidRPr="00C46B25">
        <w:rPr>
          <w:rFonts w:ascii="Arial" w:hAnsi="Arial" w:cs="Arial"/>
          <w:sz w:val="24"/>
          <w:szCs w:val="24"/>
        </w:rPr>
        <w:t xml:space="preserve"> meals for children on </w:t>
      </w:r>
      <w:r w:rsidR="00C46B25" w:rsidRPr="00C46B25">
        <w:rPr>
          <w:rFonts w:ascii="Arial" w:hAnsi="Arial" w:cs="Arial"/>
          <w:sz w:val="24"/>
          <w:szCs w:val="24"/>
        </w:rPr>
        <w:t>Wednesdays</w:t>
      </w:r>
      <w:r w:rsidR="00C46B25">
        <w:rPr>
          <w:rFonts w:ascii="Arial" w:hAnsi="Arial" w:cs="Arial"/>
          <w:sz w:val="24"/>
          <w:szCs w:val="24"/>
        </w:rPr>
        <w:t xml:space="preserve">. </w:t>
      </w:r>
    </w:p>
    <w:p w14:paraId="72A68E23" w14:textId="77777777" w:rsidR="00671944" w:rsidRPr="00D52ECD" w:rsidRDefault="00671944" w:rsidP="00671944">
      <w:pPr>
        <w:spacing w:after="160" w:line="259" w:lineRule="auto"/>
        <w:rPr>
          <w:rFonts w:ascii="Arial" w:hAnsi="Arial" w:cs="Arial"/>
        </w:rPr>
      </w:pPr>
    </w:p>
    <w:p w14:paraId="10A07255" w14:textId="77777777" w:rsidR="00E90D4C" w:rsidRPr="00D52ECD" w:rsidRDefault="00E90D4C" w:rsidP="00E90D4C">
      <w:p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>Group Norms</w:t>
      </w:r>
    </w:p>
    <w:p w14:paraId="764EEB96" w14:textId="77777777" w:rsidR="00E90D4C" w:rsidRPr="00D52ECD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 xml:space="preserve">Keep a growth mindset. </w:t>
      </w:r>
    </w:p>
    <w:p w14:paraId="4CB0C8FC" w14:textId="77777777" w:rsidR="00E90D4C" w:rsidRPr="00D52ECD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>Participate actively.</w:t>
      </w:r>
    </w:p>
    <w:p w14:paraId="351B502D" w14:textId="77777777" w:rsidR="00E90D4C" w:rsidRPr="00D52ECD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 xml:space="preserve">Maintain a pleasant &amp; professional atmosphere. </w:t>
      </w:r>
    </w:p>
    <w:p w14:paraId="73DFA603" w14:textId="77777777" w:rsidR="00E90D4C" w:rsidRPr="00D52ECD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>Tame your technology.</w:t>
      </w:r>
    </w:p>
    <w:p w14:paraId="65F0AEDC" w14:textId="77777777" w:rsidR="00E90D4C" w:rsidRPr="00D52ECD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D52ECD">
        <w:rPr>
          <w:rFonts w:ascii="Arial" w:hAnsi="Arial" w:cs="Arial"/>
          <w:b/>
          <w:sz w:val="24"/>
          <w:szCs w:val="24"/>
        </w:rPr>
        <w:t xml:space="preserve">Watch your airtime. </w:t>
      </w:r>
      <w:r w:rsidRPr="00D52ECD">
        <w:rPr>
          <w:rFonts w:ascii="Arial" w:hAnsi="Arial" w:cs="Arial"/>
          <w:b/>
          <w:sz w:val="24"/>
          <w:szCs w:val="24"/>
        </w:rPr>
        <w:br/>
      </w:r>
    </w:p>
    <w:p w14:paraId="7F56F151" w14:textId="77777777" w:rsidR="00170F3F" w:rsidRPr="00D52ECD" w:rsidRDefault="00170F3F" w:rsidP="00E90D4C">
      <w:pPr>
        <w:spacing w:after="200"/>
        <w:rPr>
          <w:rFonts w:ascii="Arial" w:eastAsia="Calibri" w:hAnsi="Arial" w:cs="Arial"/>
          <w:sz w:val="36"/>
          <w:szCs w:val="28"/>
        </w:rPr>
      </w:pPr>
    </w:p>
    <w:sectPr w:rsidR="00170F3F" w:rsidRPr="00D52ECD" w:rsidSect="00244F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9B34" w14:textId="77777777" w:rsidR="000C546F" w:rsidRDefault="000C546F" w:rsidP="00B95138">
      <w:r>
        <w:separator/>
      </w:r>
    </w:p>
  </w:endnote>
  <w:endnote w:type="continuationSeparator" w:id="0">
    <w:p w14:paraId="37A1F210" w14:textId="77777777" w:rsidR="000C546F" w:rsidRDefault="000C546F" w:rsidP="00B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4968" w14:textId="77777777" w:rsidR="000C546F" w:rsidRDefault="000C546F" w:rsidP="00B95138">
      <w:r>
        <w:separator/>
      </w:r>
    </w:p>
  </w:footnote>
  <w:footnote w:type="continuationSeparator" w:id="0">
    <w:p w14:paraId="0B917618" w14:textId="77777777" w:rsidR="000C546F" w:rsidRDefault="000C546F" w:rsidP="00B9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259" w14:textId="2129E35B" w:rsidR="00B95138" w:rsidRDefault="00D21C49" w:rsidP="00B95138">
    <w:pPr>
      <w:pStyle w:val="Header"/>
    </w:pPr>
    <w:r w:rsidRPr="00B951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5925A" wp14:editId="7090A347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44196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5925E" w14:textId="7EBBD6BC" w:rsidR="00B95138" w:rsidRPr="00B95138" w:rsidRDefault="00B95138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95138">
                            <w:rPr>
                              <w:b/>
                              <w:sz w:val="40"/>
                              <w:szCs w:val="40"/>
                            </w:rPr>
                            <w:t>Pat Neff Elementary</w:t>
                          </w:r>
                        </w:p>
                        <w:p w14:paraId="0C35925F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Houston Independent School District</w:t>
                          </w:r>
                        </w:p>
                        <w:p w14:paraId="0C359260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 xml:space="preserve">8301 Neff Street ∙ Houston, TX 77036 ∙ </w:t>
                          </w:r>
                        </w:p>
                        <w:p w14:paraId="0C359262" w14:textId="3CF18D69" w:rsidR="00B95138" w:rsidRPr="0096332B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Phone: 713-556-9566 ∙ Fax: 713-556-9567</w:t>
                          </w:r>
                          <w:r w:rsidR="0096332B">
                            <w:rPr>
                              <w:sz w:val="28"/>
                              <w:szCs w:val="28"/>
                            </w:rPr>
                            <w:br/>
                            <w:t>Amanda Wingard,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59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1.25pt;width:348pt;height:11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" stroked="f">
              <v:textbox style="mso-fit-shape-to-text:t">
                <w:txbxContent>
                  <w:p w14:paraId="0C35925E" w14:textId="7EBBD6BC" w:rsidR="00B95138" w:rsidRPr="00B95138" w:rsidRDefault="00B95138">
                    <w:pPr>
                      <w:rPr>
                        <w:b/>
                        <w:sz w:val="40"/>
                        <w:szCs w:val="40"/>
                      </w:rPr>
                    </w:pPr>
                    <w:r w:rsidRPr="00B95138">
                      <w:rPr>
                        <w:b/>
                        <w:sz w:val="40"/>
                        <w:szCs w:val="40"/>
                      </w:rPr>
                      <w:t>Pat Neff Elementary</w:t>
                    </w:r>
                  </w:p>
                  <w:p w14:paraId="0C35925F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Houston Independent School District</w:t>
                    </w:r>
                  </w:p>
                  <w:p w14:paraId="0C359260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 xml:space="preserve">8301 Neff Street ∙ Houston, TX 77036 ∙ </w:t>
                    </w:r>
                  </w:p>
                  <w:p w14:paraId="0C359262" w14:textId="3CF18D69" w:rsidR="00B95138" w:rsidRPr="0096332B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Phone: 713-556-9566 ∙ Fax: 713-556-9567</w:t>
                    </w:r>
                    <w:r w:rsidR="0096332B">
                      <w:rPr>
                        <w:sz w:val="28"/>
                        <w:szCs w:val="28"/>
                      </w:rPr>
                      <w:br/>
                      <w:t>Amanda Wingard, Principal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4F2B">
      <w:rPr>
        <w:noProof/>
      </w:rPr>
      <w:drawing>
        <wp:inline distT="0" distB="0" distL="0" distR="0" wp14:anchorId="5F03D314" wp14:editId="73B2410B">
          <wp:extent cx="1295400" cy="1295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138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99A"/>
    <w:multiLevelType w:val="hybridMultilevel"/>
    <w:tmpl w:val="B70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2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90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F8150B"/>
    <w:multiLevelType w:val="multilevel"/>
    <w:tmpl w:val="FC6080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5FC1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05A25"/>
    <w:multiLevelType w:val="hybridMultilevel"/>
    <w:tmpl w:val="0E9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741"/>
    <w:multiLevelType w:val="multilevel"/>
    <w:tmpl w:val="4B2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96919"/>
    <w:multiLevelType w:val="hybridMultilevel"/>
    <w:tmpl w:val="56849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3152B"/>
    <w:multiLevelType w:val="hybridMultilevel"/>
    <w:tmpl w:val="5824CF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174D7"/>
    <w:multiLevelType w:val="hybridMultilevel"/>
    <w:tmpl w:val="864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5E62"/>
    <w:multiLevelType w:val="hybridMultilevel"/>
    <w:tmpl w:val="770C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952"/>
    <w:multiLevelType w:val="hybridMultilevel"/>
    <w:tmpl w:val="79B0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85A79"/>
    <w:multiLevelType w:val="hybridMultilevel"/>
    <w:tmpl w:val="9A1E1C0C"/>
    <w:lvl w:ilvl="0" w:tplc="CBEC996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755E5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418597">
    <w:abstractNumId w:val="5"/>
  </w:num>
  <w:num w:numId="2" w16cid:durableId="1572422401">
    <w:abstractNumId w:val="13"/>
  </w:num>
  <w:num w:numId="3" w16cid:durableId="844982651">
    <w:abstractNumId w:val="2"/>
  </w:num>
  <w:num w:numId="4" w16cid:durableId="1885826079">
    <w:abstractNumId w:val="12"/>
  </w:num>
  <w:num w:numId="5" w16cid:durableId="1643194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084082">
    <w:abstractNumId w:val="4"/>
  </w:num>
  <w:num w:numId="7" w16cid:durableId="1924216784">
    <w:abstractNumId w:val="1"/>
  </w:num>
  <w:num w:numId="8" w16cid:durableId="1051344485">
    <w:abstractNumId w:val="6"/>
  </w:num>
  <w:num w:numId="9" w16cid:durableId="1781143277">
    <w:abstractNumId w:val="8"/>
  </w:num>
  <w:num w:numId="10" w16cid:durableId="711147771">
    <w:abstractNumId w:val="7"/>
  </w:num>
  <w:num w:numId="11" w16cid:durableId="568880336">
    <w:abstractNumId w:val="11"/>
  </w:num>
  <w:num w:numId="12" w16cid:durableId="1018510739">
    <w:abstractNumId w:val="0"/>
  </w:num>
  <w:num w:numId="13" w16cid:durableId="1603956678">
    <w:abstractNumId w:val="9"/>
  </w:num>
  <w:num w:numId="14" w16cid:durableId="2073843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38"/>
    <w:rsid w:val="00040BA3"/>
    <w:rsid w:val="0004733E"/>
    <w:rsid w:val="00060FD4"/>
    <w:rsid w:val="00077321"/>
    <w:rsid w:val="00080550"/>
    <w:rsid w:val="00080DA9"/>
    <w:rsid w:val="000B2035"/>
    <w:rsid w:val="000B3B22"/>
    <w:rsid w:val="000C546F"/>
    <w:rsid w:val="000E6AB6"/>
    <w:rsid w:val="000E756A"/>
    <w:rsid w:val="00101897"/>
    <w:rsid w:val="0011339A"/>
    <w:rsid w:val="00116776"/>
    <w:rsid w:val="00122F38"/>
    <w:rsid w:val="001272FC"/>
    <w:rsid w:val="00127CBC"/>
    <w:rsid w:val="00136B02"/>
    <w:rsid w:val="00140221"/>
    <w:rsid w:val="00146F96"/>
    <w:rsid w:val="0015052F"/>
    <w:rsid w:val="001605CB"/>
    <w:rsid w:val="00161DB5"/>
    <w:rsid w:val="00170F3F"/>
    <w:rsid w:val="00175123"/>
    <w:rsid w:val="0017779D"/>
    <w:rsid w:val="001A1C2E"/>
    <w:rsid w:val="001A3D56"/>
    <w:rsid w:val="001B26F8"/>
    <w:rsid w:val="001B3A9B"/>
    <w:rsid w:val="001B6EE2"/>
    <w:rsid w:val="001C6BD2"/>
    <w:rsid w:val="001E1D02"/>
    <w:rsid w:val="001F2E11"/>
    <w:rsid w:val="001F423C"/>
    <w:rsid w:val="00210D91"/>
    <w:rsid w:val="00212025"/>
    <w:rsid w:val="00223924"/>
    <w:rsid w:val="00226637"/>
    <w:rsid w:val="0023254D"/>
    <w:rsid w:val="00244F2B"/>
    <w:rsid w:val="00265A8C"/>
    <w:rsid w:val="00266C3C"/>
    <w:rsid w:val="002812FF"/>
    <w:rsid w:val="002C06FC"/>
    <w:rsid w:val="002E76B1"/>
    <w:rsid w:val="002E7947"/>
    <w:rsid w:val="003049BD"/>
    <w:rsid w:val="003132A2"/>
    <w:rsid w:val="00325AE7"/>
    <w:rsid w:val="003320AA"/>
    <w:rsid w:val="00345659"/>
    <w:rsid w:val="00353A60"/>
    <w:rsid w:val="00362F00"/>
    <w:rsid w:val="00377B7B"/>
    <w:rsid w:val="00382547"/>
    <w:rsid w:val="00386B42"/>
    <w:rsid w:val="003A1A0E"/>
    <w:rsid w:val="003A4A62"/>
    <w:rsid w:val="003B010D"/>
    <w:rsid w:val="003B4278"/>
    <w:rsid w:val="003B7786"/>
    <w:rsid w:val="003C70B8"/>
    <w:rsid w:val="003D5431"/>
    <w:rsid w:val="003E20A6"/>
    <w:rsid w:val="003F5C48"/>
    <w:rsid w:val="00404D5B"/>
    <w:rsid w:val="0041675A"/>
    <w:rsid w:val="0042078D"/>
    <w:rsid w:val="004217B0"/>
    <w:rsid w:val="00435733"/>
    <w:rsid w:val="004366C7"/>
    <w:rsid w:val="00440D91"/>
    <w:rsid w:val="00442DE2"/>
    <w:rsid w:val="00445877"/>
    <w:rsid w:val="00460125"/>
    <w:rsid w:val="004625D9"/>
    <w:rsid w:val="00472A5C"/>
    <w:rsid w:val="0047464B"/>
    <w:rsid w:val="00480674"/>
    <w:rsid w:val="00483CDC"/>
    <w:rsid w:val="004B254E"/>
    <w:rsid w:val="004B5EF1"/>
    <w:rsid w:val="004B78FF"/>
    <w:rsid w:val="004C0F6D"/>
    <w:rsid w:val="004C3D93"/>
    <w:rsid w:val="004E4D27"/>
    <w:rsid w:val="004E4DC6"/>
    <w:rsid w:val="004F7ECF"/>
    <w:rsid w:val="00533283"/>
    <w:rsid w:val="0055038C"/>
    <w:rsid w:val="00556FFD"/>
    <w:rsid w:val="005652EB"/>
    <w:rsid w:val="00573956"/>
    <w:rsid w:val="005824F4"/>
    <w:rsid w:val="005869BF"/>
    <w:rsid w:val="005910E9"/>
    <w:rsid w:val="005A6249"/>
    <w:rsid w:val="005A6A2A"/>
    <w:rsid w:val="005A7703"/>
    <w:rsid w:val="005C5FCD"/>
    <w:rsid w:val="005D6762"/>
    <w:rsid w:val="005E57FB"/>
    <w:rsid w:val="005F28F5"/>
    <w:rsid w:val="005F4F34"/>
    <w:rsid w:val="00604B85"/>
    <w:rsid w:val="00624BB5"/>
    <w:rsid w:val="00646131"/>
    <w:rsid w:val="006552BB"/>
    <w:rsid w:val="00663816"/>
    <w:rsid w:val="00671944"/>
    <w:rsid w:val="006745AB"/>
    <w:rsid w:val="0068197B"/>
    <w:rsid w:val="006A54B9"/>
    <w:rsid w:val="006A6D55"/>
    <w:rsid w:val="006B3AD0"/>
    <w:rsid w:val="006B5BCA"/>
    <w:rsid w:val="006C1AF2"/>
    <w:rsid w:val="006C3E6C"/>
    <w:rsid w:val="006D7A6E"/>
    <w:rsid w:val="006E13AE"/>
    <w:rsid w:val="006E2804"/>
    <w:rsid w:val="006E6FDB"/>
    <w:rsid w:val="006E7997"/>
    <w:rsid w:val="006F0FA5"/>
    <w:rsid w:val="006F76EE"/>
    <w:rsid w:val="00705D99"/>
    <w:rsid w:val="00710B6A"/>
    <w:rsid w:val="007309AF"/>
    <w:rsid w:val="00752753"/>
    <w:rsid w:val="00764E8E"/>
    <w:rsid w:val="00784ADB"/>
    <w:rsid w:val="00787B4E"/>
    <w:rsid w:val="00791852"/>
    <w:rsid w:val="007B16AA"/>
    <w:rsid w:val="007D1783"/>
    <w:rsid w:val="007F08C5"/>
    <w:rsid w:val="007F12D3"/>
    <w:rsid w:val="007F1FFB"/>
    <w:rsid w:val="007F22D5"/>
    <w:rsid w:val="00803FB7"/>
    <w:rsid w:val="0080559E"/>
    <w:rsid w:val="008078CE"/>
    <w:rsid w:val="00815A1A"/>
    <w:rsid w:val="00820510"/>
    <w:rsid w:val="008257E5"/>
    <w:rsid w:val="008309E3"/>
    <w:rsid w:val="00836B1B"/>
    <w:rsid w:val="0085596A"/>
    <w:rsid w:val="00856937"/>
    <w:rsid w:val="00897164"/>
    <w:rsid w:val="00897C5F"/>
    <w:rsid w:val="008A1ACE"/>
    <w:rsid w:val="008A321E"/>
    <w:rsid w:val="008A59AB"/>
    <w:rsid w:val="008B0DE4"/>
    <w:rsid w:val="008B7864"/>
    <w:rsid w:val="008C6F1E"/>
    <w:rsid w:val="008D6A61"/>
    <w:rsid w:val="008E7090"/>
    <w:rsid w:val="008E7560"/>
    <w:rsid w:val="008F7987"/>
    <w:rsid w:val="00912609"/>
    <w:rsid w:val="00924573"/>
    <w:rsid w:val="0093040D"/>
    <w:rsid w:val="00937C7E"/>
    <w:rsid w:val="009476EC"/>
    <w:rsid w:val="00951E23"/>
    <w:rsid w:val="0096332B"/>
    <w:rsid w:val="009671B8"/>
    <w:rsid w:val="00970986"/>
    <w:rsid w:val="00972D77"/>
    <w:rsid w:val="009736DC"/>
    <w:rsid w:val="00982C08"/>
    <w:rsid w:val="00984872"/>
    <w:rsid w:val="0098596D"/>
    <w:rsid w:val="009916F1"/>
    <w:rsid w:val="009949A2"/>
    <w:rsid w:val="00995394"/>
    <w:rsid w:val="00996516"/>
    <w:rsid w:val="009A2CEE"/>
    <w:rsid w:val="009B5226"/>
    <w:rsid w:val="009C3602"/>
    <w:rsid w:val="009C7474"/>
    <w:rsid w:val="009D52D6"/>
    <w:rsid w:val="009F1DD3"/>
    <w:rsid w:val="009F3605"/>
    <w:rsid w:val="009F5EE4"/>
    <w:rsid w:val="00A114CF"/>
    <w:rsid w:val="00A1164D"/>
    <w:rsid w:val="00A16810"/>
    <w:rsid w:val="00A21C51"/>
    <w:rsid w:val="00A53996"/>
    <w:rsid w:val="00A558FC"/>
    <w:rsid w:val="00A56BA6"/>
    <w:rsid w:val="00A60FD1"/>
    <w:rsid w:val="00A67760"/>
    <w:rsid w:val="00A71B13"/>
    <w:rsid w:val="00A83281"/>
    <w:rsid w:val="00AA5F19"/>
    <w:rsid w:val="00AC4A5D"/>
    <w:rsid w:val="00AE0909"/>
    <w:rsid w:val="00AE6630"/>
    <w:rsid w:val="00AF114B"/>
    <w:rsid w:val="00B02683"/>
    <w:rsid w:val="00B105E0"/>
    <w:rsid w:val="00B35775"/>
    <w:rsid w:val="00B43E64"/>
    <w:rsid w:val="00B62AD3"/>
    <w:rsid w:val="00B64502"/>
    <w:rsid w:val="00B74627"/>
    <w:rsid w:val="00B83AD0"/>
    <w:rsid w:val="00B85B55"/>
    <w:rsid w:val="00B95138"/>
    <w:rsid w:val="00BA0F09"/>
    <w:rsid w:val="00BA10BD"/>
    <w:rsid w:val="00BB2D4D"/>
    <w:rsid w:val="00BB7C65"/>
    <w:rsid w:val="00BC1229"/>
    <w:rsid w:val="00BC1BF8"/>
    <w:rsid w:val="00BC3CFC"/>
    <w:rsid w:val="00BC4E7B"/>
    <w:rsid w:val="00BD7203"/>
    <w:rsid w:val="00BE1E47"/>
    <w:rsid w:val="00BE730C"/>
    <w:rsid w:val="00C13E90"/>
    <w:rsid w:val="00C221AF"/>
    <w:rsid w:val="00C27489"/>
    <w:rsid w:val="00C44C35"/>
    <w:rsid w:val="00C46B25"/>
    <w:rsid w:val="00C54D08"/>
    <w:rsid w:val="00C66A1A"/>
    <w:rsid w:val="00C67AB2"/>
    <w:rsid w:val="00C74B6B"/>
    <w:rsid w:val="00C80B1F"/>
    <w:rsid w:val="00C835E1"/>
    <w:rsid w:val="00C92ECB"/>
    <w:rsid w:val="00C95E77"/>
    <w:rsid w:val="00C96868"/>
    <w:rsid w:val="00CC5784"/>
    <w:rsid w:val="00CC79A9"/>
    <w:rsid w:val="00CD16E2"/>
    <w:rsid w:val="00D04F7D"/>
    <w:rsid w:val="00D07CC2"/>
    <w:rsid w:val="00D21C49"/>
    <w:rsid w:val="00D3078E"/>
    <w:rsid w:val="00D46646"/>
    <w:rsid w:val="00D52ECD"/>
    <w:rsid w:val="00D5326E"/>
    <w:rsid w:val="00D557BC"/>
    <w:rsid w:val="00D560EA"/>
    <w:rsid w:val="00D633AD"/>
    <w:rsid w:val="00D75033"/>
    <w:rsid w:val="00D86B8A"/>
    <w:rsid w:val="00DA062B"/>
    <w:rsid w:val="00DA1798"/>
    <w:rsid w:val="00DC1305"/>
    <w:rsid w:val="00DC4D18"/>
    <w:rsid w:val="00DF4F73"/>
    <w:rsid w:val="00E07612"/>
    <w:rsid w:val="00E07D65"/>
    <w:rsid w:val="00E106BD"/>
    <w:rsid w:val="00E15518"/>
    <w:rsid w:val="00E333AE"/>
    <w:rsid w:val="00E42393"/>
    <w:rsid w:val="00E43475"/>
    <w:rsid w:val="00E65E34"/>
    <w:rsid w:val="00E76E15"/>
    <w:rsid w:val="00E82003"/>
    <w:rsid w:val="00E87416"/>
    <w:rsid w:val="00E90D4C"/>
    <w:rsid w:val="00EA08DC"/>
    <w:rsid w:val="00EA3EF8"/>
    <w:rsid w:val="00EB63A2"/>
    <w:rsid w:val="00EC53CB"/>
    <w:rsid w:val="00ED4A95"/>
    <w:rsid w:val="00EE635B"/>
    <w:rsid w:val="00EF2B27"/>
    <w:rsid w:val="00EF5AE6"/>
    <w:rsid w:val="00F016FF"/>
    <w:rsid w:val="00F026F3"/>
    <w:rsid w:val="00F22D83"/>
    <w:rsid w:val="00F42F0B"/>
    <w:rsid w:val="00F4421F"/>
    <w:rsid w:val="00F46920"/>
    <w:rsid w:val="00F50586"/>
    <w:rsid w:val="00F629EE"/>
    <w:rsid w:val="00F64D74"/>
    <w:rsid w:val="00F75186"/>
    <w:rsid w:val="00F824A0"/>
    <w:rsid w:val="00F90CEA"/>
    <w:rsid w:val="00FA2AAE"/>
    <w:rsid w:val="00FA63FA"/>
    <w:rsid w:val="00FC21D8"/>
    <w:rsid w:val="00FC2D05"/>
    <w:rsid w:val="00FC449D"/>
    <w:rsid w:val="00FC6B30"/>
    <w:rsid w:val="00FE678B"/>
    <w:rsid w:val="00FF015D"/>
    <w:rsid w:val="00FF41E3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9239"/>
  <w15:docId w15:val="{9A8D1D6B-FAD5-497E-BE4F-BD9A9BC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qFormat/>
    <w:rsid w:val="009671B8"/>
    <w:pPr>
      <w:keepNext/>
      <w:numPr>
        <w:numId w:val="5"/>
      </w:numPr>
      <w:spacing w:before="240" w:after="60"/>
      <w:outlineLvl w:val="0"/>
    </w:pPr>
    <w:rPr>
      <w:rFonts w:ascii="Arial" w:eastAsia="Calibri" w:hAnsi="Arial" w:cs="Arial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9671B8"/>
    <w:pPr>
      <w:keepNext/>
      <w:numPr>
        <w:ilvl w:val="1"/>
        <w:numId w:val="5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9671B8"/>
    <w:pPr>
      <w:keepNext/>
      <w:numPr>
        <w:ilvl w:val="2"/>
        <w:numId w:val="5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nhideWhenUsed/>
    <w:qFormat/>
    <w:rsid w:val="009671B8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nhideWhenUsed/>
    <w:qFormat/>
    <w:rsid w:val="009671B8"/>
    <w:pPr>
      <w:numPr>
        <w:ilvl w:val="4"/>
        <w:numId w:val="5"/>
      </w:num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nhideWhenUsed/>
    <w:qFormat/>
    <w:rsid w:val="009671B8"/>
    <w:pPr>
      <w:numPr>
        <w:ilvl w:val="5"/>
        <w:numId w:val="5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Heading7">
    <w:name w:val="heading 7"/>
    <w:basedOn w:val="Normal"/>
    <w:link w:val="Heading7Char"/>
    <w:unhideWhenUsed/>
    <w:qFormat/>
    <w:rsid w:val="009671B8"/>
    <w:pPr>
      <w:numPr>
        <w:ilvl w:val="6"/>
        <w:numId w:val="5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unhideWhenUsed/>
    <w:qFormat/>
    <w:rsid w:val="009671B8"/>
    <w:pPr>
      <w:numPr>
        <w:ilvl w:val="7"/>
        <w:numId w:val="5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nhideWhenUsed/>
    <w:qFormat/>
    <w:rsid w:val="009671B8"/>
    <w:pPr>
      <w:numPr>
        <w:ilvl w:val="8"/>
        <w:numId w:val="5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38"/>
  </w:style>
  <w:style w:type="paragraph" w:styleId="Footer">
    <w:name w:val="footer"/>
    <w:basedOn w:val="Normal"/>
    <w:link w:val="Foot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38"/>
  </w:style>
  <w:style w:type="paragraph" w:styleId="BalloonText">
    <w:name w:val="Balloon Text"/>
    <w:basedOn w:val="Normal"/>
    <w:link w:val="BalloonTextChar"/>
    <w:uiPriority w:val="99"/>
    <w:semiHidden/>
    <w:unhideWhenUsed/>
    <w:rsid w:val="00B9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B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345659"/>
  </w:style>
  <w:style w:type="paragraph" w:styleId="NoSpacing">
    <w:name w:val="No Spacing"/>
    <w:uiPriority w:val="1"/>
    <w:qFormat/>
    <w:rsid w:val="00040BA3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9671B8"/>
    <w:rPr>
      <w:rFonts w:ascii="Arial" w:eastAsia="Calibri" w:hAnsi="Arial" w:cs="Arial"/>
      <w:b/>
      <w:bCs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71B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1B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1B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1B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1B8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1B8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1B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1B8"/>
    <w:rPr>
      <w:rFonts w:ascii="Arial" w:eastAsia="Calibri" w:hAnsi="Arial" w:cs="Arial"/>
    </w:rPr>
  </w:style>
  <w:style w:type="character" w:styleId="Hyperlink">
    <w:name w:val="Hyperlink"/>
    <w:basedOn w:val="DefaultParagraphFont"/>
    <w:unhideWhenUsed/>
    <w:rsid w:val="009671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671B8"/>
    <w:pPr>
      <w:spacing w:after="120"/>
      <w:ind w:left="360" w:hanging="36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671B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9671B8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671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B42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86B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537</Words>
  <Characters>2450</Characters>
  <Application>Microsoft Office Word</Application>
  <DocSecurity>0</DocSecurity>
  <Lines>62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Wingard, Amanda L</cp:lastModifiedBy>
  <cp:revision>113</cp:revision>
  <cp:lastPrinted>2017-11-27T13:17:00Z</cp:lastPrinted>
  <dcterms:created xsi:type="dcterms:W3CDTF">2015-08-28T15:08:00Z</dcterms:created>
  <dcterms:modified xsi:type="dcterms:W3CDTF">2024-02-22T19:13:00Z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7b2248895feae2bd484fc8c383bd4a27a7b0a3adf5324d65b55dd0cc67af1ae5</vt:lpwstr>
  </property>
</Properties>
</file>