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EB41" w14:textId="77777777" w:rsidR="00CB10C4" w:rsidRPr="00DA02E1" w:rsidRDefault="00CB10C4" w:rsidP="00AB00B6">
      <w:pPr>
        <w:spacing w:after="0"/>
        <w:jc w:val="center"/>
        <w:rPr>
          <w:b/>
          <w:sz w:val="24"/>
          <w:szCs w:val="24"/>
        </w:rPr>
      </w:pPr>
      <w:r w:rsidRPr="00DA02E1">
        <w:rPr>
          <w:b/>
          <w:sz w:val="24"/>
          <w:szCs w:val="24"/>
        </w:rPr>
        <w:t>Lamar High School</w:t>
      </w:r>
    </w:p>
    <w:p w14:paraId="6D610A28" w14:textId="77777777" w:rsidR="005425D6" w:rsidRPr="00DA02E1" w:rsidRDefault="005A7531" w:rsidP="00AB00B6">
      <w:pPr>
        <w:spacing w:after="0"/>
        <w:jc w:val="center"/>
        <w:rPr>
          <w:b/>
          <w:sz w:val="24"/>
          <w:szCs w:val="24"/>
        </w:rPr>
      </w:pPr>
      <w:r w:rsidRPr="00DA02E1">
        <w:rPr>
          <w:b/>
          <w:sz w:val="24"/>
          <w:szCs w:val="24"/>
        </w:rPr>
        <w:t>SDMC Meeting</w:t>
      </w:r>
    </w:p>
    <w:p w14:paraId="3ECF8FF3" w14:textId="755A7369" w:rsidR="005A7531" w:rsidRPr="00DA02E1" w:rsidRDefault="00446B3C" w:rsidP="00AB00B6">
      <w:pPr>
        <w:spacing w:after="0"/>
        <w:jc w:val="center"/>
        <w:rPr>
          <w:b/>
          <w:sz w:val="24"/>
          <w:szCs w:val="24"/>
        </w:rPr>
      </w:pPr>
      <w:r>
        <w:rPr>
          <w:b/>
          <w:sz w:val="24"/>
          <w:szCs w:val="24"/>
        </w:rPr>
        <w:t>4/22</w:t>
      </w:r>
      <w:r w:rsidR="005A7531" w:rsidRPr="00DA02E1">
        <w:rPr>
          <w:b/>
          <w:sz w:val="24"/>
          <w:szCs w:val="24"/>
        </w:rPr>
        <w:t>/20</w:t>
      </w:r>
      <w:r w:rsidR="001E0E8D">
        <w:rPr>
          <w:b/>
          <w:sz w:val="24"/>
          <w:szCs w:val="24"/>
        </w:rPr>
        <w:t>20</w:t>
      </w:r>
    </w:p>
    <w:p w14:paraId="3BD23B03" w14:textId="77777777" w:rsidR="00CB10C4" w:rsidRPr="00DA02E1" w:rsidRDefault="00CB10C4" w:rsidP="00AB00B6">
      <w:pPr>
        <w:jc w:val="both"/>
        <w:rPr>
          <w:b/>
          <w:sz w:val="24"/>
          <w:szCs w:val="24"/>
        </w:rPr>
      </w:pPr>
    </w:p>
    <w:p w14:paraId="0B2EC4D9" w14:textId="4B7445AE" w:rsidR="005A7531" w:rsidRPr="00DA02E1" w:rsidRDefault="00F85F07">
      <w:pPr>
        <w:rPr>
          <w:b/>
          <w:sz w:val="24"/>
          <w:szCs w:val="24"/>
        </w:rPr>
      </w:pPr>
      <w:r w:rsidRPr="00DA02E1">
        <w:rPr>
          <w:b/>
          <w:sz w:val="24"/>
          <w:szCs w:val="24"/>
        </w:rPr>
        <w:t xml:space="preserve">Meeting Called to Order: </w:t>
      </w:r>
      <w:r w:rsidR="00446B3C">
        <w:rPr>
          <w:b/>
          <w:sz w:val="24"/>
          <w:szCs w:val="24"/>
        </w:rPr>
        <w:t>8:00</w:t>
      </w:r>
      <w:r w:rsidR="005461A8">
        <w:rPr>
          <w:b/>
          <w:sz w:val="24"/>
          <w:szCs w:val="24"/>
        </w:rPr>
        <w:t>am</w:t>
      </w:r>
    </w:p>
    <w:p w14:paraId="048F4196" w14:textId="77777777" w:rsidR="00446B3C" w:rsidRDefault="00CB10C4" w:rsidP="00DF5E04">
      <w:pPr>
        <w:rPr>
          <w:b/>
          <w:sz w:val="24"/>
          <w:szCs w:val="24"/>
          <w:u w:val="single"/>
        </w:rPr>
      </w:pPr>
      <w:r w:rsidRPr="00DA02E1">
        <w:rPr>
          <w:b/>
          <w:sz w:val="24"/>
          <w:szCs w:val="24"/>
          <w:u w:val="single"/>
        </w:rPr>
        <w:t>Meeting Minutes:</w:t>
      </w:r>
    </w:p>
    <w:p w14:paraId="3D9209BB" w14:textId="2DC1F2E0" w:rsidR="00D90BFD" w:rsidRPr="00446B3C" w:rsidRDefault="00F85F07" w:rsidP="00DF5E04">
      <w:pPr>
        <w:rPr>
          <w:b/>
          <w:sz w:val="24"/>
          <w:szCs w:val="24"/>
          <w:u w:val="single"/>
        </w:rPr>
      </w:pPr>
      <w:r w:rsidRPr="00DA02E1">
        <w:rPr>
          <w:sz w:val="24"/>
          <w:szCs w:val="24"/>
        </w:rPr>
        <w:t xml:space="preserve"> </w:t>
      </w:r>
      <w:r w:rsidR="001F0105" w:rsidRPr="00DA02E1">
        <w:rPr>
          <w:sz w:val="24"/>
          <w:szCs w:val="24"/>
        </w:rPr>
        <w:t xml:space="preserve">A motion was made to approve the </w:t>
      </w:r>
      <w:r w:rsidR="00176230" w:rsidRPr="00DA02E1">
        <w:rPr>
          <w:sz w:val="24"/>
          <w:szCs w:val="24"/>
        </w:rPr>
        <w:t>m</w:t>
      </w:r>
      <w:r w:rsidRPr="00DA02E1">
        <w:rPr>
          <w:sz w:val="24"/>
          <w:szCs w:val="24"/>
        </w:rPr>
        <w:t>inutes fro</w:t>
      </w:r>
      <w:r w:rsidR="00A45EF5" w:rsidRPr="00DA02E1">
        <w:rPr>
          <w:sz w:val="24"/>
          <w:szCs w:val="24"/>
        </w:rPr>
        <w:t xml:space="preserve">m the previous </w:t>
      </w:r>
      <w:r w:rsidR="00D90BFD">
        <w:rPr>
          <w:sz w:val="24"/>
          <w:szCs w:val="24"/>
        </w:rPr>
        <w:t>SDMC meeting. Motion made, seconded and approved.</w:t>
      </w:r>
    </w:p>
    <w:p w14:paraId="268C1F61" w14:textId="77777777" w:rsidR="005461A8" w:rsidRDefault="00DF5E04" w:rsidP="00DF5E04">
      <w:pPr>
        <w:rPr>
          <w:sz w:val="24"/>
          <w:szCs w:val="24"/>
        </w:rPr>
      </w:pPr>
      <w:r w:rsidRPr="00DA02E1">
        <w:rPr>
          <w:sz w:val="24"/>
          <w:szCs w:val="24"/>
        </w:rPr>
        <w:t xml:space="preserve">Principal Graves asked the committee to review the agenda and accept.  </w:t>
      </w:r>
      <w:r w:rsidR="00CF54D8">
        <w:rPr>
          <w:sz w:val="24"/>
          <w:szCs w:val="24"/>
        </w:rPr>
        <w:t xml:space="preserve">Motion to </w:t>
      </w:r>
      <w:r w:rsidR="00A7166E">
        <w:rPr>
          <w:sz w:val="24"/>
          <w:szCs w:val="24"/>
        </w:rPr>
        <w:t xml:space="preserve">approve was made, seconded and </w:t>
      </w:r>
      <w:r w:rsidR="00CF54D8">
        <w:rPr>
          <w:sz w:val="24"/>
          <w:szCs w:val="24"/>
        </w:rPr>
        <w:t>approved.</w:t>
      </w:r>
    </w:p>
    <w:p w14:paraId="689C9AE9" w14:textId="43C64542" w:rsidR="00A7166E" w:rsidRDefault="001D4ABF" w:rsidP="001D4ABF">
      <w:pPr>
        <w:tabs>
          <w:tab w:val="left" w:pos="6930"/>
        </w:tabs>
        <w:rPr>
          <w:sz w:val="24"/>
          <w:szCs w:val="24"/>
        </w:rPr>
      </w:pPr>
      <w:r>
        <w:rPr>
          <w:sz w:val="24"/>
          <w:szCs w:val="24"/>
        </w:rPr>
        <w:t xml:space="preserve">Attendees: Present </w:t>
      </w:r>
      <w:r w:rsidR="00446B3C">
        <w:rPr>
          <w:sz w:val="24"/>
          <w:szCs w:val="24"/>
        </w:rPr>
        <w:t xml:space="preserve">during the Microsoft Teams </w:t>
      </w:r>
      <w:r>
        <w:rPr>
          <w:sz w:val="24"/>
          <w:szCs w:val="24"/>
        </w:rPr>
        <w:t>meeting were Rita Graves,</w:t>
      </w:r>
      <w:r w:rsidR="00446B3C">
        <w:rPr>
          <w:sz w:val="24"/>
          <w:szCs w:val="24"/>
        </w:rPr>
        <w:t xml:space="preserve"> Patrick Jefferson, Jennifer Martinez, Nicole Lewis, Rachel Rutledge, Keri King,</w:t>
      </w:r>
      <w:r>
        <w:rPr>
          <w:sz w:val="24"/>
          <w:szCs w:val="24"/>
        </w:rPr>
        <w:t xml:space="preserve"> Sergio Arjon, </w:t>
      </w:r>
      <w:r w:rsidR="001E0E8D">
        <w:rPr>
          <w:sz w:val="24"/>
          <w:szCs w:val="24"/>
        </w:rPr>
        <w:t>Christy Cobb</w:t>
      </w:r>
      <w:r>
        <w:rPr>
          <w:sz w:val="24"/>
          <w:szCs w:val="24"/>
        </w:rPr>
        <w:t xml:space="preserve">, </w:t>
      </w:r>
      <w:r w:rsidR="00446B3C">
        <w:rPr>
          <w:sz w:val="24"/>
          <w:szCs w:val="24"/>
        </w:rPr>
        <w:t xml:space="preserve">Mary Ellen Fernandez, </w:t>
      </w:r>
      <w:r>
        <w:rPr>
          <w:sz w:val="24"/>
          <w:szCs w:val="24"/>
        </w:rPr>
        <w:t xml:space="preserve">Betty Penaloza, Janna Rancifer, Raul Rivera-Colon, Jeffrey Shalin, Blake Wilson, Justin Wingard, Alexander Braham, </w:t>
      </w:r>
      <w:r w:rsidR="001E0E8D">
        <w:rPr>
          <w:sz w:val="24"/>
          <w:szCs w:val="24"/>
        </w:rPr>
        <w:t xml:space="preserve"> </w:t>
      </w:r>
      <w:r>
        <w:rPr>
          <w:sz w:val="24"/>
          <w:szCs w:val="24"/>
        </w:rPr>
        <w:t>Billie Wesley, Amy Earle, Chrysi Polydoros, Gretchen Himsl, Pat Rosenberg and Mackenzie Wilson.</w:t>
      </w:r>
    </w:p>
    <w:p w14:paraId="5AEFD235" w14:textId="77777777" w:rsidR="00CF54D8" w:rsidRPr="00A603FD" w:rsidRDefault="00CF54D8" w:rsidP="00DF5E04">
      <w:pPr>
        <w:rPr>
          <w:b/>
          <w:sz w:val="24"/>
          <w:szCs w:val="24"/>
        </w:rPr>
      </w:pPr>
      <w:r w:rsidRPr="00A603FD">
        <w:rPr>
          <w:b/>
          <w:sz w:val="24"/>
          <w:szCs w:val="24"/>
        </w:rPr>
        <w:t>Mrs. Graves presented the following:</w:t>
      </w:r>
    </w:p>
    <w:p w14:paraId="2F73D412" w14:textId="77777777" w:rsidR="00D72FE1" w:rsidRDefault="00D32FC3" w:rsidP="00D32FC3">
      <w:pPr>
        <w:rPr>
          <w:b/>
          <w:sz w:val="24"/>
          <w:szCs w:val="24"/>
        </w:rPr>
      </w:pPr>
      <w:r w:rsidRPr="00D32FC3">
        <w:rPr>
          <w:b/>
          <w:sz w:val="24"/>
          <w:szCs w:val="24"/>
          <w:u w:val="single"/>
        </w:rPr>
        <w:t>Waiver Application:</w:t>
      </w:r>
      <w:r w:rsidR="00D72FE1" w:rsidRPr="00D72FE1">
        <w:rPr>
          <w:b/>
          <w:sz w:val="24"/>
          <w:szCs w:val="24"/>
        </w:rPr>
        <w:t xml:space="preserve">  </w:t>
      </w:r>
    </w:p>
    <w:p w14:paraId="2DCE8448" w14:textId="77777777" w:rsidR="00D72FE1" w:rsidRDefault="00D72FE1" w:rsidP="00D72FE1">
      <w:pPr>
        <w:rPr>
          <w:b/>
          <w:sz w:val="24"/>
          <w:szCs w:val="24"/>
        </w:rPr>
      </w:pPr>
      <w:r>
        <w:rPr>
          <w:b/>
          <w:sz w:val="24"/>
          <w:szCs w:val="24"/>
        </w:rPr>
        <w:t xml:space="preserve">             </w:t>
      </w:r>
      <w:r w:rsidRPr="00D72FE1">
        <w:rPr>
          <w:b/>
          <w:sz w:val="24"/>
          <w:szCs w:val="24"/>
        </w:rPr>
        <w:t>State Waiver-All High Schools</w:t>
      </w:r>
    </w:p>
    <w:p w14:paraId="40D00E89" w14:textId="02927F0F" w:rsidR="00D32FC3" w:rsidRPr="00D72FE1" w:rsidRDefault="00D32FC3" w:rsidP="00D72FE1">
      <w:pPr>
        <w:pStyle w:val="ListParagraph"/>
        <w:numPr>
          <w:ilvl w:val="0"/>
          <w:numId w:val="6"/>
        </w:numPr>
        <w:rPr>
          <w:b/>
          <w:sz w:val="24"/>
          <w:szCs w:val="24"/>
        </w:rPr>
      </w:pPr>
      <w:r w:rsidRPr="00D72FE1">
        <w:rPr>
          <w:sz w:val="24"/>
          <w:szCs w:val="24"/>
        </w:rPr>
        <w:t>Modified Schedule/State Assessment Days- This waiver allows the district to modify the schedule of classes for high school students (grade 9-12) only, who are not being tested, to report to school and record attendance after the state assessment</w:t>
      </w:r>
      <w:r w:rsidR="00D72FE1" w:rsidRPr="00D72FE1">
        <w:rPr>
          <w:sz w:val="24"/>
          <w:szCs w:val="24"/>
        </w:rPr>
        <w:t xml:space="preserve"> testing period has ended, in order to reduce potential interruptions during the testing period.</w:t>
      </w:r>
    </w:p>
    <w:p w14:paraId="573B4899" w14:textId="6486E3DF" w:rsidR="00D72FE1" w:rsidRDefault="00D72FE1" w:rsidP="00D72FE1">
      <w:pPr>
        <w:pStyle w:val="ListParagraph"/>
        <w:rPr>
          <w:sz w:val="24"/>
          <w:szCs w:val="24"/>
        </w:rPr>
      </w:pPr>
    </w:p>
    <w:p w14:paraId="13F0A141" w14:textId="73FEAD50" w:rsidR="00D72FE1" w:rsidRDefault="00D72FE1" w:rsidP="00D72FE1">
      <w:pPr>
        <w:pStyle w:val="ListParagraph"/>
        <w:rPr>
          <w:b/>
          <w:bCs/>
          <w:sz w:val="24"/>
          <w:szCs w:val="24"/>
        </w:rPr>
      </w:pPr>
      <w:r w:rsidRPr="00D72FE1">
        <w:rPr>
          <w:b/>
          <w:bCs/>
          <w:sz w:val="24"/>
          <w:szCs w:val="24"/>
        </w:rPr>
        <w:t>State Waiver- HS</w:t>
      </w:r>
    </w:p>
    <w:p w14:paraId="0C4BD213" w14:textId="77777777" w:rsidR="00D72FE1" w:rsidRPr="00AD0810" w:rsidRDefault="00D72FE1" w:rsidP="00D72FE1">
      <w:pPr>
        <w:pStyle w:val="ListParagraph"/>
        <w:rPr>
          <w:b/>
          <w:bCs/>
          <w:sz w:val="20"/>
          <w:szCs w:val="20"/>
        </w:rPr>
      </w:pPr>
    </w:p>
    <w:p w14:paraId="44C660F4" w14:textId="2E569EC3" w:rsidR="00D72FE1" w:rsidRDefault="00D72FE1" w:rsidP="00D72FE1">
      <w:pPr>
        <w:pStyle w:val="ListParagraph"/>
        <w:numPr>
          <w:ilvl w:val="0"/>
          <w:numId w:val="5"/>
        </w:numPr>
        <w:rPr>
          <w:sz w:val="24"/>
          <w:szCs w:val="24"/>
        </w:rPr>
      </w:pPr>
      <w:r>
        <w:rPr>
          <w:sz w:val="24"/>
          <w:szCs w:val="24"/>
        </w:rPr>
        <w:t>Foreign Exchange Student Waiver- The purpose of this waiver is to include 5 or more foreign exchange students per high school.  This must be submitted as a state general waiver application.  The approval of this waiver is not retroactive and takes effect on the date that the agency approves the application.  The districts and charter schools are required to enroll foreign exchange students who arrive in the district or who requested enrollment in the district prior to the waiver approval date.</w:t>
      </w:r>
    </w:p>
    <w:p w14:paraId="4C1565CC" w14:textId="6BEF1D78" w:rsidR="00D72FE1" w:rsidRDefault="00D72FE1" w:rsidP="00D72FE1">
      <w:pPr>
        <w:pStyle w:val="ListParagraph"/>
        <w:rPr>
          <w:sz w:val="24"/>
          <w:szCs w:val="24"/>
        </w:rPr>
      </w:pPr>
    </w:p>
    <w:p w14:paraId="4F4A870B" w14:textId="44A88D82" w:rsidR="00D72FE1" w:rsidRPr="00D72FE1" w:rsidRDefault="00D72FE1" w:rsidP="00D72FE1">
      <w:pPr>
        <w:pStyle w:val="ListParagraph"/>
        <w:rPr>
          <w:b/>
          <w:bCs/>
          <w:sz w:val="24"/>
          <w:szCs w:val="24"/>
        </w:rPr>
      </w:pPr>
      <w:r w:rsidRPr="00D72FE1">
        <w:rPr>
          <w:b/>
          <w:bCs/>
          <w:sz w:val="24"/>
          <w:szCs w:val="24"/>
        </w:rPr>
        <w:t>Lamar Specific</w:t>
      </w:r>
    </w:p>
    <w:p w14:paraId="2F0F38D6" w14:textId="11499A35" w:rsidR="00D32FC3" w:rsidRDefault="00D32FC3" w:rsidP="00D32FC3">
      <w:pPr>
        <w:pStyle w:val="ListParagraph"/>
        <w:rPr>
          <w:sz w:val="24"/>
          <w:szCs w:val="24"/>
        </w:rPr>
      </w:pPr>
    </w:p>
    <w:p w14:paraId="4FAD9EE5" w14:textId="796ABAB7" w:rsidR="00D72FE1" w:rsidRDefault="00AD0810" w:rsidP="00AD0810">
      <w:pPr>
        <w:pStyle w:val="ListParagraph"/>
        <w:numPr>
          <w:ilvl w:val="0"/>
          <w:numId w:val="5"/>
        </w:numPr>
        <w:rPr>
          <w:sz w:val="24"/>
          <w:szCs w:val="24"/>
        </w:rPr>
      </w:pPr>
      <w:r>
        <w:rPr>
          <w:sz w:val="24"/>
          <w:szCs w:val="24"/>
        </w:rPr>
        <w:t xml:space="preserve">High School-Credits/Curriculum Health Combination of Classes- The purpose of this waiver is to allow students to earn one-half health credit required for graduation </w:t>
      </w:r>
      <w:r>
        <w:rPr>
          <w:sz w:val="24"/>
          <w:szCs w:val="24"/>
        </w:rPr>
        <w:lastRenderedPageBreak/>
        <w:t xml:space="preserve">through the Biology 1 course by compositing health TEKS and aligning them with the Biology TEKS.  The Biology teacher must also be certified in health.  </w:t>
      </w:r>
    </w:p>
    <w:p w14:paraId="0E89FE50" w14:textId="5EEDF20A" w:rsidR="00AD0810" w:rsidRDefault="00AD0810" w:rsidP="00AD0810">
      <w:pPr>
        <w:pStyle w:val="ListParagraph"/>
        <w:rPr>
          <w:sz w:val="24"/>
          <w:szCs w:val="24"/>
        </w:rPr>
      </w:pPr>
    </w:p>
    <w:p w14:paraId="696B6590" w14:textId="0B1177F2" w:rsidR="00AD0810" w:rsidRPr="00D32FC3" w:rsidRDefault="00AD0810" w:rsidP="00AD0810">
      <w:pPr>
        <w:pStyle w:val="ListParagraph"/>
        <w:rPr>
          <w:sz w:val="24"/>
          <w:szCs w:val="24"/>
        </w:rPr>
      </w:pPr>
      <w:r>
        <w:rPr>
          <w:sz w:val="24"/>
          <w:szCs w:val="24"/>
        </w:rPr>
        <w:t>Integration of health TEKS must be documented in the course syllabus and submitted to Curriculum for approval; principals must monitor implementation to ensure health TEKS are taught.</w:t>
      </w:r>
    </w:p>
    <w:p w14:paraId="2A0D6BC8" w14:textId="77777777" w:rsidR="00A603FD" w:rsidRDefault="00A603FD" w:rsidP="00A603FD">
      <w:pPr>
        <w:pStyle w:val="ListParagraph"/>
        <w:rPr>
          <w:sz w:val="24"/>
          <w:szCs w:val="24"/>
        </w:rPr>
      </w:pPr>
    </w:p>
    <w:p w14:paraId="19F473FA" w14:textId="6D2AE6ED" w:rsidR="009230B1" w:rsidRDefault="00D32FC3" w:rsidP="00AD0810">
      <w:pPr>
        <w:pStyle w:val="ListParagraph"/>
        <w:rPr>
          <w:b/>
          <w:sz w:val="24"/>
          <w:szCs w:val="24"/>
        </w:rPr>
      </w:pPr>
      <w:r>
        <w:rPr>
          <w:b/>
          <w:sz w:val="24"/>
          <w:szCs w:val="24"/>
          <w:u w:val="single"/>
        </w:rPr>
        <w:t>Construction Update</w:t>
      </w:r>
      <w:r w:rsidR="001E0E8D" w:rsidRPr="009230B1">
        <w:rPr>
          <w:b/>
          <w:sz w:val="24"/>
          <w:szCs w:val="24"/>
          <w:u w:val="single"/>
        </w:rPr>
        <w:t>:</w:t>
      </w:r>
      <w:r w:rsidR="009230B1" w:rsidRPr="009230B1">
        <w:rPr>
          <w:b/>
          <w:sz w:val="24"/>
          <w:szCs w:val="24"/>
        </w:rPr>
        <w:t xml:space="preserve">  </w:t>
      </w:r>
    </w:p>
    <w:p w14:paraId="21545EA7" w14:textId="3CC003F6" w:rsidR="00AD0810" w:rsidRDefault="00AD0810" w:rsidP="00AD0810">
      <w:pPr>
        <w:pStyle w:val="ListParagraph"/>
        <w:rPr>
          <w:b/>
          <w:sz w:val="24"/>
          <w:szCs w:val="24"/>
        </w:rPr>
      </w:pPr>
    </w:p>
    <w:p w14:paraId="2D64BF4C" w14:textId="73E6CEB3" w:rsidR="00AD0810" w:rsidRDefault="00AD0810" w:rsidP="00AD0810">
      <w:pPr>
        <w:pStyle w:val="ListParagraph"/>
        <w:rPr>
          <w:bCs/>
          <w:sz w:val="24"/>
          <w:szCs w:val="24"/>
        </w:rPr>
      </w:pPr>
      <w:r>
        <w:rPr>
          <w:bCs/>
          <w:sz w:val="24"/>
          <w:szCs w:val="24"/>
        </w:rPr>
        <w:t xml:space="preserve">Principal Graves </w:t>
      </w:r>
      <w:r w:rsidR="00407218">
        <w:rPr>
          <w:bCs/>
          <w:sz w:val="24"/>
          <w:szCs w:val="24"/>
        </w:rPr>
        <w:t>provided an update on</w:t>
      </w:r>
      <w:r>
        <w:rPr>
          <w:bCs/>
          <w:sz w:val="24"/>
          <w:szCs w:val="24"/>
        </w:rPr>
        <w:t xml:space="preserve"> construction.</w:t>
      </w:r>
    </w:p>
    <w:p w14:paraId="655F6485" w14:textId="17A0309D" w:rsidR="00AD0810" w:rsidRDefault="00AD0810" w:rsidP="00AD0810">
      <w:pPr>
        <w:pStyle w:val="ListParagraph"/>
        <w:rPr>
          <w:bCs/>
          <w:sz w:val="24"/>
          <w:szCs w:val="24"/>
        </w:rPr>
      </w:pPr>
    </w:p>
    <w:p w14:paraId="7775B8E5" w14:textId="099D24FD" w:rsidR="00AD0810" w:rsidRDefault="00AD0810" w:rsidP="00AD0810">
      <w:pPr>
        <w:pStyle w:val="ListParagraph"/>
        <w:numPr>
          <w:ilvl w:val="0"/>
          <w:numId w:val="5"/>
        </w:numPr>
        <w:rPr>
          <w:bCs/>
        </w:rPr>
      </w:pPr>
      <w:r>
        <w:rPr>
          <w:bCs/>
        </w:rPr>
        <w:t>Child Development Center-</w:t>
      </w:r>
      <w:r w:rsidR="00407218">
        <w:rPr>
          <w:bCs/>
        </w:rPr>
        <w:t xml:space="preserve"> The center is still under construction and should wrap up before the end of May.  Licensing is on target and Principal Graves has approved the design for the outdoor playground</w:t>
      </w:r>
      <w:bookmarkStart w:id="0" w:name="_GoBack"/>
      <w:bookmarkEnd w:id="0"/>
      <w:r w:rsidR="00407218">
        <w:rPr>
          <w:bCs/>
        </w:rPr>
        <w:t>.</w:t>
      </w:r>
    </w:p>
    <w:p w14:paraId="77496811" w14:textId="562A3B0D" w:rsidR="00407218" w:rsidRDefault="00407218" w:rsidP="00407218">
      <w:pPr>
        <w:pStyle w:val="ListParagraph"/>
        <w:rPr>
          <w:bCs/>
        </w:rPr>
      </w:pPr>
    </w:p>
    <w:p w14:paraId="2D284AB3" w14:textId="3E9898F2" w:rsidR="00407218" w:rsidRDefault="00407218" w:rsidP="00407218">
      <w:pPr>
        <w:pStyle w:val="ListParagraph"/>
        <w:numPr>
          <w:ilvl w:val="0"/>
          <w:numId w:val="5"/>
        </w:numPr>
        <w:rPr>
          <w:bCs/>
        </w:rPr>
      </w:pPr>
      <w:r>
        <w:rPr>
          <w:bCs/>
        </w:rPr>
        <w:t>Additional 1</w:t>
      </w:r>
      <w:r w:rsidRPr="00407218">
        <w:rPr>
          <w:bCs/>
          <w:vertAlign w:val="superscript"/>
        </w:rPr>
        <w:t>st</w:t>
      </w:r>
      <w:r>
        <w:rPr>
          <w:bCs/>
        </w:rPr>
        <w:t xml:space="preserve"> floor classrooms will be available</w:t>
      </w:r>
    </w:p>
    <w:p w14:paraId="453E532C" w14:textId="77777777" w:rsidR="00DF5E04" w:rsidRPr="00DA02E1" w:rsidRDefault="00DF5E04">
      <w:pPr>
        <w:rPr>
          <w:b/>
          <w:sz w:val="24"/>
          <w:szCs w:val="24"/>
          <w:u w:val="single"/>
        </w:rPr>
      </w:pPr>
    </w:p>
    <w:p w14:paraId="03099322" w14:textId="1E30C616" w:rsidR="009F1ECE" w:rsidRDefault="009F1ECE">
      <w:pPr>
        <w:rPr>
          <w:sz w:val="24"/>
          <w:szCs w:val="24"/>
        </w:rPr>
      </w:pPr>
      <w:r w:rsidRPr="00DA02E1">
        <w:rPr>
          <w:sz w:val="24"/>
          <w:szCs w:val="24"/>
        </w:rPr>
        <w:t xml:space="preserve">Meeting was adjourned at </w:t>
      </w:r>
      <w:r w:rsidR="00AB00B6">
        <w:rPr>
          <w:sz w:val="24"/>
          <w:szCs w:val="24"/>
        </w:rPr>
        <w:t>8:</w:t>
      </w:r>
      <w:r w:rsidR="001E0E8D">
        <w:rPr>
          <w:sz w:val="24"/>
          <w:szCs w:val="24"/>
        </w:rPr>
        <w:t>2</w:t>
      </w:r>
      <w:r w:rsidR="00D32FC3">
        <w:rPr>
          <w:sz w:val="24"/>
          <w:szCs w:val="24"/>
        </w:rPr>
        <w:t>8</w:t>
      </w:r>
      <w:r w:rsidR="00AB00B6">
        <w:rPr>
          <w:sz w:val="24"/>
          <w:szCs w:val="24"/>
        </w:rPr>
        <w:t>am</w:t>
      </w:r>
    </w:p>
    <w:p w14:paraId="215E3228" w14:textId="77777777" w:rsidR="00C708F6" w:rsidRDefault="00C708F6">
      <w:pPr>
        <w:rPr>
          <w:sz w:val="24"/>
          <w:szCs w:val="24"/>
        </w:rPr>
      </w:pPr>
    </w:p>
    <w:p w14:paraId="35B6E1DB" w14:textId="0AB0ACCF" w:rsidR="00C708F6" w:rsidRPr="00DA02E1" w:rsidRDefault="00C708F6">
      <w:pPr>
        <w:rPr>
          <w:sz w:val="24"/>
          <w:szCs w:val="24"/>
        </w:rPr>
      </w:pPr>
      <w:r>
        <w:rPr>
          <w:sz w:val="24"/>
          <w:szCs w:val="24"/>
        </w:rPr>
        <w:t xml:space="preserve">Next SDMC meeting </w:t>
      </w:r>
      <w:r w:rsidR="001E0E8D">
        <w:rPr>
          <w:sz w:val="24"/>
          <w:szCs w:val="24"/>
        </w:rPr>
        <w:t>5/7/20</w:t>
      </w:r>
    </w:p>
    <w:sectPr w:rsidR="00C708F6" w:rsidRPr="00DA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BDB"/>
    <w:multiLevelType w:val="hybridMultilevel"/>
    <w:tmpl w:val="A45E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416EE"/>
    <w:multiLevelType w:val="hybridMultilevel"/>
    <w:tmpl w:val="AB2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B17BE"/>
    <w:multiLevelType w:val="hybridMultilevel"/>
    <w:tmpl w:val="9696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C0E91"/>
    <w:multiLevelType w:val="hybridMultilevel"/>
    <w:tmpl w:val="2A64B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B45DE7"/>
    <w:multiLevelType w:val="hybridMultilevel"/>
    <w:tmpl w:val="7DC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F518E"/>
    <w:multiLevelType w:val="hybridMultilevel"/>
    <w:tmpl w:val="DA66F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31"/>
    <w:rsid w:val="0002637F"/>
    <w:rsid w:val="00100824"/>
    <w:rsid w:val="00176230"/>
    <w:rsid w:val="001A2F5E"/>
    <w:rsid w:val="001A777A"/>
    <w:rsid w:val="001D4ABF"/>
    <w:rsid w:val="001E0E8D"/>
    <w:rsid w:val="001F0105"/>
    <w:rsid w:val="002F64EF"/>
    <w:rsid w:val="003B60BA"/>
    <w:rsid w:val="00407218"/>
    <w:rsid w:val="00446B3C"/>
    <w:rsid w:val="005425D6"/>
    <w:rsid w:val="005461A8"/>
    <w:rsid w:val="005A7531"/>
    <w:rsid w:val="00757A79"/>
    <w:rsid w:val="007E1A46"/>
    <w:rsid w:val="00835504"/>
    <w:rsid w:val="00912D81"/>
    <w:rsid w:val="009230B1"/>
    <w:rsid w:val="00937C20"/>
    <w:rsid w:val="00954371"/>
    <w:rsid w:val="009F1ECE"/>
    <w:rsid w:val="00A45EF5"/>
    <w:rsid w:val="00A603FD"/>
    <w:rsid w:val="00A7166E"/>
    <w:rsid w:val="00AB00B6"/>
    <w:rsid w:val="00AD0810"/>
    <w:rsid w:val="00C708F6"/>
    <w:rsid w:val="00CA26EE"/>
    <w:rsid w:val="00CB10C4"/>
    <w:rsid w:val="00CF54D8"/>
    <w:rsid w:val="00D32FC3"/>
    <w:rsid w:val="00D72FE1"/>
    <w:rsid w:val="00D90BFD"/>
    <w:rsid w:val="00DA02E1"/>
    <w:rsid w:val="00DF5E04"/>
    <w:rsid w:val="00F8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8036"/>
  <w15:chartTrackingRefBased/>
  <w15:docId w15:val="{F8DAC454-C57C-4D36-9BBD-CFD7FB1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E04"/>
    <w:pPr>
      <w:ind w:left="720"/>
      <w:contextualSpacing/>
    </w:pPr>
  </w:style>
  <w:style w:type="paragraph" w:styleId="BalloonText">
    <w:name w:val="Balloon Text"/>
    <w:basedOn w:val="Normal"/>
    <w:link w:val="BalloonTextChar"/>
    <w:uiPriority w:val="99"/>
    <w:semiHidden/>
    <w:unhideWhenUsed/>
    <w:rsid w:val="00954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3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864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2</cp:revision>
  <cp:lastPrinted>2019-09-25T20:40:00Z</cp:lastPrinted>
  <dcterms:created xsi:type="dcterms:W3CDTF">2020-04-22T20:05:00Z</dcterms:created>
  <dcterms:modified xsi:type="dcterms:W3CDTF">2020-04-22T20:05:00Z</dcterms:modified>
</cp:coreProperties>
</file>