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36805C2B" w:rsidR="00214196" w:rsidRDefault="006F3FA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March 1</w:t>
      </w:r>
      <w:proofErr w:type="gramStart"/>
      <w:r w:rsidRPr="006F3FA6">
        <w:rPr>
          <w:rFonts w:ascii="Calibri" w:eastAsia="Times New Roman" w:hAnsi="Calibri" w:cs="Calibri"/>
          <w:color w:val="000000"/>
          <w:vertAlign w:val="superscript"/>
        </w:rPr>
        <w:t>st</w:t>
      </w:r>
      <w:r w:rsidR="002A1DDA">
        <w:rPr>
          <w:rFonts w:ascii="Calibri" w:eastAsia="Times New Roman" w:hAnsi="Calibri" w:cs="Calibri"/>
          <w:color w:val="000000"/>
        </w:rPr>
        <w:t xml:space="preserve"> </w:t>
      </w:r>
      <w:r w:rsidR="00214196">
        <w:rPr>
          <w:rFonts w:ascii="Calibri" w:eastAsia="Times New Roman" w:hAnsi="Calibri" w:cs="Calibri"/>
          <w:color w:val="000000"/>
        </w:rPr>
        <w:t>,</w:t>
      </w:r>
      <w:proofErr w:type="gramEnd"/>
      <w:r w:rsidR="00214196">
        <w:rPr>
          <w:rFonts w:ascii="Calibri" w:eastAsia="Times New Roman" w:hAnsi="Calibri" w:cs="Calibri"/>
          <w:color w:val="000000"/>
        </w:rPr>
        <w:t xml:space="preserve"> 20</w:t>
      </w:r>
      <w:r w:rsidR="00646EA2">
        <w:rPr>
          <w:rFonts w:ascii="Calibri" w:eastAsia="Times New Roman" w:hAnsi="Calibri" w:cs="Calibri"/>
          <w:color w:val="000000"/>
        </w:rPr>
        <w:t>2</w:t>
      </w:r>
      <w:r w:rsidR="002A1DDA">
        <w:rPr>
          <w:rFonts w:ascii="Calibri" w:eastAsia="Times New Roman" w:hAnsi="Calibri" w:cs="Calibri"/>
          <w:color w:val="000000"/>
        </w:rPr>
        <w:t>2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6643C2D9" w14:textId="77777777" w:rsidR="00850C63" w:rsidRDefault="00850C63" w:rsidP="00850C63">
      <w:pPr>
        <w:numPr>
          <w:ilvl w:val="0"/>
          <w:numId w:val="13"/>
        </w:numPr>
      </w:pPr>
      <w:r>
        <w:t xml:space="preserve">Welcome  </w:t>
      </w:r>
    </w:p>
    <w:p w14:paraId="5096DD04" w14:textId="77777777" w:rsidR="00850C63" w:rsidRDefault="00850C63" w:rsidP="00850C63">
      <w:pPr>
        <w:ind w:left="720"/>
      </w:pPr>
    </w:p>
    <w:p w14:paraId="46A9C8A8" w14:textId="77777777" w:rsidR="00850C63" w:rsidRDefault="00850C63" w:rsidP="00850C63">
      <w:pPr>
        <w:numPr>
          <w:ilvl w:val="0"/>
          <w:numId w:val="13"/>
        </w:numPr>
      </w:pPr>
      <w:r>
        <w:t>Roles and Duties</w:t>
      </w:r>
    </w:p>
    <w:p w14:paraId="7A83A593" w14:textId="1128F5D2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>Chairperson – Sean McClish</w:t>
      </w:r>
    </w:p>
    <w:p w14:paraId="277402B9" w14:textId="6B6B2E56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Minutes – </w:t>
      </w:r>
    </w:p>
    <w:p w14:paraId="289932AC" w14:textId="238B035D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Time Manager – </w:t>
      </w:r>
    </w:p>
    <w:p w14:paraId="1839C48F" w14:textId="77777777" w:rsidR="00850C63" w:rsidRDefault="00850C63" w:rsidP="00850C63">
      <w:pPr>
        <w:pStyle w:val="ListParagraph"/>
      </w:pPr>
    </w:p>
    <w:p w14:paraId="7B364DC7" w14:textId="77777777" w:rsidR="00850C63" w:rsidRDefault="00850C63" w:rsidP="00850C63">
      <w:pPr>
        <w:numPr>
          <w:ilvl w:val="0"/>
          <w:numId w:val="13"/>
        </w:numPr>
      </w:pPr>
      <w:r>
        <w:t>SDMC Meeting Schedule</w:t>
      </w:r>
    </w:p>
    <w:p w14:paraId="1DD3E79C" w14:textId="01B18866" w:rsidR="00850C63" w:rsidRDefault="00850C63" w:rsidP="00850C63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 xml:space="preserve">May </w:t>
      </w:r>
      <w:r w:rsidR="007940B8">
        <w:t>3</w:t>
      </w:r>
      <w:r>
        <w:t>, 2022</w:t>
      </w:r>
    </w:p>
    <w:p w14:paraId="65691A1F" w14:textId="77777777" w:rsidR="00850C63" w:rsidRPr="00DD1E34" w:rsidRDefault="00850C63" w:rsidP="00850C63"/>
    <w:p w14:paraId="0C1BF7EC" w14:textId="7A31288D" w:rsidR="00850C63" w:rsidRDefault="00850C63" w:rsidP="00850C63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Budget -</w:t>
      </w:r>
      <w:r>
        <w:rPr>
          <w:b/>
          <w:bCs/>
          <w:color w:val="C00000"/>
        </w:rPr>
        <w:t xml:space="preserve"> </w:t>
      </w:r>
      <w:r>
        <w:t>State of the School</w:t>
      </w:r>
    </w:p>
    <w:p w14:paraId="4AEDAF1F" w14:textId="25B20B6F" w:rsidR="004F78BC" w:rsidRPr="004F78BC" w:rsidRDefault="004F78BC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ESSER Funds</w:t>
      </w:r>
    </w:p>
    <w:p w14:paraId="3A6D5939" w14:textId="10440D56" w:rsidR="004F78BC" w:rsidRPr="004F78BC" w:rsidRDefault="004F78BC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Budget Focus</w:t>
      </w:r>
    </w:p>
    <w:p w14:paraId="1DC05185" w14:textId="49FE134B" w:rsidR="004F78BC" w:rsidRPr="004F78BC" w:rsidRDefault="004F78BC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Tutorials</w:t>
      </w:r>
    </w:p>
    <w:p w14:paraId="3336FC83" w14:textId="365F74DE" w:rsidR="004F78BC" w:rsidRPr="004F78BC" w:rsidRDefault="004F78BC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Science Resources</w:t>
      </w:r>
    </w:p>
    <w:p w14:paraId="46BBDDEF" w14:textId="0B6F1F0A" w:rsidR="004F78BC" w:rsidRDefault="004F78BC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Subs for IB and Vertical Planning</w:t>
      </w:r>
    </w:p>
    <w:p w14:paraId="5D34728A" w14:textId="77777777" w:rsidR="00850C63" w:rsidRDefault="00850C63" w:rsidP="00850C63"/>
    <w:p w14:paraId="401B0561" w14:textId="77777777" w:rsidR="00850C63" w:rsidRDefault="00850C63" w:rsidP="00850C63">
      <w:pPr>
        <w:numPr>
          <w:ilvl w:val="0"/>
          <w:numId w:val="13"/>
        </w:numPr>
      </w:pPr>
      <w:r>
        <w:t xml:space="preserve">School Improvement Plan (SIP) for the 2021 – 2022 school year </w:t>
      </w:r>
    </w:p>
    <w:p w14:paraId="67AA2DA2" w14:textId="77777777" w:rsidR="00850C63" w:rsidRDefault="00850C63" w:rsidP="00850C63">
      <w:pPr>
        <w:pStyle w:val="ListParagraph"/>
        <w:numPr>
          <w:ilvl w:val="0"/>
          <w:numId w:val="17"/>
        </w:numPr>
        <w:spacing w:after="0" w:line="240" w:lineRule="auto"/>
        <w:ind w:left="1080"/>
      </w:pPr>
      <w:r>
        <w:t>Review 2021 – 2022 SIP</w:t>
      </w:r>
    </w:p>
    <w:p w14:paraId="06A58010" w14:textId="77F4F83D" w:rsidR="00850C63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Reading </w:t>
      </w:r>
    </w:p>
    <w:p w14:paraId="162EA1FC" w14:textId="4351A750" w:rsidR="00850C63" w:rsidRDefault="002A1DDA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</w:t>
      </w:r>
      <w:r w:rsidR="00850C63">
        <w:t xml:space="preserve">Math </w:t>
      </w:r>
    </w:p>
    <w:p w14:paraId="1608EE8E" w14:textId="292A718B" w:rsidR="00850C63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 xml:space="preserve">Student attendance </w:t>
      </w:r>
    </w:p>
    <w:p w14:paraId="6343D3A8" w14:textId="77777777" w:rsidR="0086448D" w:rsidRDefault="00850C63" w:rsidP="0086448D">
      <w:pPr>
        <w:pStyle w:val="ListParagraph"/>
        <w:numPr>
          <w:ilvl w:val="0"/>
          <w:numId w:val="18"/>
        </w:numPr>
        <w:spacing w:after="0" w:line="240" w:lineRule="exact"/>
        <w:rPr>
          <w:u w:val="single"/>
        </w:rPr>
      </w:pPr>
      <w:r>
        <w:t xml:space="preserve">Continue to </w:t>
      </w:r>
      <w:proofErr w:type="gramStart"/>
      <w:r>
        <w:t>be in compliance with</w:t>
      </w:r>
      <w:proofErr w:type="gramEnd"/>
      <w:r>
        <w:t xml:space="preserve"> HISD guidelines for identification and serving of our students in various special populations</w:t>
      </w:r>
    </w:p>
    <w:p w14:paraId="3B2DD0EA" w14:textId="7EBAE72E" w:rsidR="00850C63" w:rsidRPr="0086448D" w:rsidRDefault="00850C63" w:rsidP="0086448D">
      <w:pPr>
        <w:pStyle w:val="ListParagraph"/>
        <w:numPr>
          <w:ilvl w:val="0"/>
          <w:numId w:val="18"/>
        </w:numPr>
        <w:spacing w:after="0" w:line="240" w:lineRule="exact"/>
        <w:rPr>
          <w:u w:val="single"/>
        </w:rPr>
      </w:pPr>
      <w:r>
        <w:t>Quarterly Review of SIP Goals – Plan 4 Learning site –</w:t>
      </w:r>
    </w:p>
    <w:p w14:paraId="67B487BB" w14:textId="77777777" w:rsidR="00850C63" w:rsidRDefault="00850C63" w:rsidP="00850C63">
      <w:pPr>
        <w:numPr>
          <w:ilvl w:val="0"/>
          <w:numId w:val="13"/>
        </w:numPr>
      </w:pPr>
      <w:r>
        <w:rPr>
          <w:b/>
        </w:rPr>
        <w:t>Staff Development</w:t>
      </w:r>
    </w:p>
    <w:p w14:paraId="2D886915" w14:textId="77777777" w:rsidR="00FE2D79" w:rsidRDefault="00850C63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February 21</w:t>
      </w:r>
      <w:r w:rsidR="00FE2D79" w:rsidRPr="00FE2D79">
        <w:rPr>
          <w:vertAlign w:val="superscript"/>
        </w:rPr>
        <w:t>st</w:t>
      </w:r>
      <w:r w:rsidR="00FE2D79">
        <w:t xml:space="preserve"> Review</w:t>
      </w:r>
    </w:p>
    <w:p w14:paraId="0C4D3771" w14:textId="4A9ECA95" w:rsidR="00FE2D79" w:rsidRDefault="004F78BC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March 8</w:t>
      </w:r>
      <w:r w:rsidRPr="004F78BC">
        <w:rPr>
          <w:vertAlign w:val="superscript"/>
        </w:rPr>
        <w:t>th</w:t>
      </w:r>
      <w:r>
        <w:t xml:space="preserve"> Learning Committee: </w:t>
      </w:r>
      <w:r w:rsidR="00850C63">
        <w:t>Social Emotional Learning</w:t>
      </w:r>
      <w:r w:rsidR="007940B8">
        <w:t xml:space="preserve">: </w:t>
      </w:r>
      <w:r w:rsidR="00FE2D79">
        <w:t>Rethink Ed</w:t>
      </w:r>
    </w:p>
    <w:p w14:paraId="6C33887D" w14:textId="4DE91A0B" w:rsidR="007940B8" w:rsidRDefault="004F78BC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 xml:space="preserve">Monthly Inquiry based </w:t>
      </w:r>
      <w:r w:rsidR="00FE2D79">
        <w:t>Vertical Planning</w:t>
      </w:r>
    </w:p>
    <w:p w14:paraId="0298F583" w14:textId="2CEA1D2E" w:rsidR="004F78BC" w:rsidRDefault="004F78BC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IB Planning</w:t>
      </w:r>
    </w:p>
    <w:p w14:paraId="00CE0CB8" w14:textId="77777777" w:rsidR="00850C63" w:rsidRDefault="00850C63" w:rsidP="00850C63"/>
    <w:p w14:paraId="6B74CEB9" w14:textId="2C6E3964" w:rsidR="009301DF" w:rsidRDefault="009301DF" w:rsidP="00850C63">
      <w:pPr>
        <w:numPr>
          <w:ilvl w:val="0"/>
          <w:numId w:val="13"/>
        </w:numPr>
      </w:pPr>
      <w:r>
        <w:t>PTO Updates</w:t>
      </w:r>
    </w:p>
    <w:p w14:paraId="1B9C8D58" w14:textId="7F82E6C5" w:rsidR="004F78BC" w:rsidRDefault="004F78BC" w:rsidP="004F78BC">
      <w:pPr>
        <w:numPr>
          <w:ilvl w:val="1"/>
          <w:numId w:val="13"/>
        </w:numPr>
      </w:pPr>
      <w:r>
        <w:t>Uniform proposal</w:t>
      </w:r>
    </w:p>
    <w:p w14:paraId="5BDC0BFA" w14:textId="52D96CD6" w:rsidR="004F78BC" w:rsidRDefault="004F78BC" w:rsidP="004F78BC">
      <w:pPr>
        <w:numPr>
          <w:ilvl w:val="1"/>
          <w:numId w:val="13"/>
        </w:numPr>
      </w:pPr>
      <w:proofErr w:type="spellStart"/>
      <w:r>
        <w:t>Boosterthon</w:t>
      </w:r>
      <w:proofErr w:type="spellEnd"/>
      <w:r>
        <w:t xml:space="preserve"> Fun Run</w:t>
      </w:r>
    </w:p>
    <w:p w14:paraId="48A0AA32" w14:textId="77777777" w:rsidR="009301DF" w:rsidRDefault="009301DF" w:rsidP="009301DF"/>
    <w:p w14:paraId="7BCA9C52" w14:textId="7E2EFB8A" w:rsidR="00850C63" w:rsidRDefault="00850C63" w:rsidP="00850C63">
      <w:pPr>
        <w:numPr>
          <w:ilvl w:val="0"/>
          <w:numId w:val="13"/>
        </w:numPr>
      </w:pPr>
      <w:r>
        <w:t>Other School Events/Concerns</w:t>
      </w:r>
    </w:p>
    <w:p w14:paraId="2B6A1311" w14:textId="77777777" w:rsidR="00850C63" w:rsidRDefault="00850C63" w:rsidP="00850C63">
      <w:pPr>
        <w:tabs>
          <w:tab w:val="num" w:pos="1170"/>
        </w:tabs>
      </w:pPr>
    </w:p>
    <w:p w14:paraId="48D7C9A1" w14:textId="77777777" w:rsidR="00850C63" w:rsidRPr="006719F9" w:rsidRDefault="00850C63" w:rsidP="00850C63">
      <w:pPr>
        <w:rPr>
          <w:color w:val="FF0000"/>
        </w:rPr>
      </w:pPr>
    </w:p>
    <w:p w14:paraId="6D4501E0" w14:textId="77777777" w:rsidR="00850C63" w:rsidRDefault="00850C63" w:rsidP="00850C63">
      <w:r>
        <w:t>Attendance noted on sign in sheet.</w:t>
      </w: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9DF4" w14:textId="77777777" w:rsidR="00CF4EC3" w:rsidRDefault="00CF4EC3">
      <w:r>
        <w:separator/>
      </w:r>
    </w:p>
  </w:endnote>
  <w:endnote w:type="continuationSeparator" w:id="0">
    <w:p w14:paraId="10FBA0E5" w14:textId="77777777" w:rsidR="00CF4EC3" w:rsidRDefault="00C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5D88" w14:textId="77777777" w:rsidR="00CF4EC3" w:rsidRDefault="00CF4EC3">
      <w:r>
        <w:separator/>
      </w:r>
    </w:p>
  </w:footnote>
  <w:footnote w:type="continuationSeparator" w:id="0">
    <w:p w14:paraId="6833D4AC" w14:textId="77777777" w:rsidR="00CF4EC3" w:rsidRDefault="00CF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676"/>
    <w:multiLevelType w:val="hybridMultilevel"/>
    <w:tmpl w:val="CF045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A1EB9"/>
    <w:multiLevelType w:val="hybridMultilevel"/>
    <w:tmpl w:val="8D383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7E3"/>
    <w:multiLevelType w:val="hybridMultilevel"/>
    <w:tmpl w:val="3DD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09D0"/>
    <w:multiLevelType w:val="hybridMultilevel"/>
    <w:tmpl w:val="B716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4414"/>
    <w:multiLevelType w:val="hybridMultilevel"/>
    <w:tmpl w:val="0AD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40A"/>
    <w:multiLevelType w:val="hybridMultilevel"/>
    <w:tmpl w:val="33F6B6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5E73"/>
    <w:multiLevelType w:val="hybridMultilevel"/>
    <w:tmpl w:val="7A94F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F0569"/>
    <w:multiLevelType w:val="hybridMultilevel"/>
    <w:tmpl w:val="823A91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4163715"/>
    <w:multiLevelType w:val="hybridMultilevel"/>
    <w:tmpl w:val="8C6C8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0"/>
  </w:num>
  <w:num w:numId="17">
    <w:abstractNumId w:val="18"/>
  </w:num>
  <w:num w:numId="18">
    <w:abstractNumId w:val="14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C6395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1DDA"/>
    <w:rsid w:val="002A592D"/>
    <w:rsid w:val="002E0388"/>
    <w:rsid w:val="002E70BD"/>
    <w:rsid w:val="002F46E7"/>
    <w:rsid w:val="00305CA1"/>
    <w:rsid w:val="00342B3A"/>
    <w:rsid w:val="0036031C"/>
    <w:rsid w:val="003C20A8"/>
    <w:rsid w:val="003E54A5"/>
    <w:rsid w:val="004C640B"/>
    <w:rsid w:val="004F46B7"/>
    <w:rsid w:val="004F78BC"/>
    <w:rsid w:val="00502DB2"/>
    <w:rsid w:val="00545B19"/>
    <w:rsid w:val="00580A53"/>
    <w:rsid w:val="0058599B"/>
    <w:rsid w:val="00586E0E"/>
    <w:rsid w:val="00616111"/>
    <w:rsid w:val="006242B1"/>
    <w:rsid w:val="006417A6"/>
    <w:rsid w:val="00646EA2"/>
    <w:rsid w:val="00681183"/>
    <w:rsid w:val="006B1270"/>
    <w:rsid w:val="006D1399"/>
    <w:rsid w:val="006F3FA6"/>
    <w:rsid w:val="0071129B"/>
    <w:rsid w:val="00732963"/>
    <w:rsid w:val="007940B8"/>
    <w:rsid w:val="007A6F43"/>
    <w:rsid w:val="007B4CD7"/>
    <w:rsid w:val="007C4C79"/>
    <w:rsid w:val="00850C63"/>
    <w:rsid w:val="0086448D"/>
    <w:rsid w:val="00880B15"/>
    <w:rsid w:val="0088466E"/>
    <w:rsid w:val="008B0D00"/>
    <w:rsid w:val="008C4F43"/>
    <w:rsid w:val="008F35ED"/>
    <w:rsid w:val="008F417C"/>
    <w:rsid w:val="009301DF"/>
    <w:rsid w:val="00931ED7"/>
    <w:rsid w:val="00952498"/>
    <w:rsid w:val="0096110D"/>
    <w:rsid w:val="00987C21"/>
    <w:rsid w:val="00992789"/>
    <w:rsid w:val="00995D82"/>
    <w:rsid w:val="009B58F5"/>
    <w:rsid w:val="009C69A1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CF4EC3"/>
    <w:rsid w:val="00D23780"/>
    <w:rsid w:val="00D66EA1"/>
    <w:rsid w:val="00D7566D"/>
    <w:rsid w:val="00DE3ED4"/>
    <w:rsid w:val="00E679B0"/>
    <w:rsid w:val="00EA4D5D"/>
    <w:rsid w:val="00EB1948"/>
    <w:rsid w:val="00EE7C78"/>
    <w:rsid w:val="00F01486"/>
    <w:rsid w:val="00F657D5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</cp:revision>
  <cp:lastPrinted>2017-01-17T19:42:00Z</cp:lastPrinted>
  <dcterms:created xsi:type="dcterms:W3CDTF">2022-02-23T03:05:00Z</dcterms:created>
  <dcterms:modified xsi:type="dcterms:W3CDTF">2022-02-23T03:06:00Z</dcterms:modified>
</cp:coreProperties>
</file>