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66D74" w14:textId="64D71AEB" w:rsidR="0079768F" w:rsidRPr="005E76FB" w:rsidRDefault="002531F9" w:rsidP="0079768F">
      <w:pPr>
        <w:jc w:val="center"/>
        <w:rPr>
          <w:rFonts w:ascii="Arial" w:eastAsia="Adobe Ming Std L" w:hAnsi="Arial" w:cs="Arial"/>
          <w:b/>
          <w:bCs/>
          <w:sz w:val="24"/>
          <w:szCs w:val="24"/>
          <w:u w:val="single"/>
        </w:rPr>
      </w:pPr>
      <w:r>
        <w:rPr>
          <w:rFonts w:ascii="Arial" w:eastAsia="Adobe Ming Std L" w:hAnsi="Arial" w:cs="Arial"/>
          <w:b/>
          <w:bCs/>
          <w:sz w:val="24"/>
          <w:szCs w:val="24"/>
          <w:u w:val="single"/>
        </w:rPr>
        <w:t>S</w:t>
      </w:r>
      <w:r w:rsidR="0079768F" w:rsidRPr="005E76FB">
        <w:rPr>
          <w:rFonts w:ascii="Arial" w:eastAsia="Adobe Ming Std L" w:hAnsi="Arial" w:cs="Arial"/>
          <w:b/>
          <w:bCs/>
          <w:sz w:val="24"/>
          <w:szCs w:val="24"/>
          <w:u w:val="single"/>
        </w:rPr>
        <w:t>DMC Meeting</w:t>
      </w:r>
      <w:r w:rsidR="005E76FB" w:rsidRPr="005E76FB">
        <w:rPr>
          <w:rFonts w:ascii="Arial" w:eastAsia="Adobe Ming Std L" w:hAnsi="Arial" w:cs="Arial"/>
          <w:b/>
          <w:bCs/>
          <w:sz w:val="24"/>
          <w:szCs w:val="24"/>
          <w:u w:val="single"/>
        </w:rPr>
        <w:t>:</w:t>
      </w:r>
      <w:r w:rsidR="0079768F" w:rsidRPr="005E76FB">
        <w:rPr>
          <w:rFonts w:ascii="Arial" w:eastAsia="Adobe Ming Std L" w:hAnsi="Arial" w:cs="Arial"/>
          <w:b/>
          <w:bCs/>
          <w:sz w:val="24"/>
          <w:szCs w:val="24"/>
          <w:u w:val="single"/>
        </w:rPr>
        <w:t xml:space="preserve"> </w:t>
      </w:r>
      <w:r w:rsidR="003607BD">
        <w:rPr>
          <w:rFonts w:ascii="Arial" w:eastAsia="Adobe Ming Std L" w:hAnsi="Arial" w:cs="Arial"/>
          <w:b/>
          <w:bCs/>
          <w:sz w:val="24"/>
          <w:szCs w:val="24"/>
          <w:u w:val="single"/>
        </w:rPr>
        <w:t>0</w:t>
      </w:r>
      <w:r w:rsidR="00C10F4C">
        <w:rPr>
          <w:rFonts w:ascii="Arial" w:eastAsia="Adobe Ming Std L" w:hAnsi="Arial" w:cs="Arial"/>
          <w:b/>
          <w:bCs/>
          <w:sz w:val="24"/>
          <w:szCs w:val="24"/>
          <w:u w:val="single"/>
        </w:rPr>
        <w:t>4</w:t>
      </w:r>
      <w:r w:rsidR="003607BD">
        <w:rPr>
          <w:rFonts w:ascii="Arial" w:eastAsia="Adobe Ming Std L" w:hAnsi="Arial" w:cs="Arial"/>
          <w:b/>
          <w:bCs/>
          <w:sz w:val="24"/>
          <w:szCs w:val="24"/>
          <w:u w:val="single"/>
        </w:rPr>
        <w:t>/2</w:t>
      </w:r>
      <w:r w:rsidR="00C10F4C">
        <w:rPr>
          <w:rFonts w:ascii="Arial" w:eastAsia="Adobe Ming Std L" w:hAnsi="Arial" w:cs="Arial"/>
          <w:b/>
          <w:bCs/>
          <w:sz w:val="24"/>
          <w:szCs w:val="24"/>
          <w:u w:val="single"/>
        </w:rPr>
        <w:t>5</w:t>
      </w:r>
      <w:r w:rsidR="003607BD">
        <w:rPr>
          <w:rFonts w:ascii="Arial" w:eastAsia="Adobe Ming Std L" w:hAnsi="Arial" w:cs="Arial"/>
          <w:b/>
          <w:bCs/>
          <w:sz w:val="24"/>
          <w:szCs w:val="24"/>
          <w:u w:val="single"/>
        </w:rPr>
        <w:t>/2024</w:t>
      </w:r>
    </w:p>
    <w:p w14:paraId="45F556CC" w14:textId="77777777" w:rsidR="005E76FB" w:rsidRPr="005E76FB" w:rsidRDefault="005E76FB" w:rsidP="0079768F">
      <w:pPr>
        <w:jc w:val="center"/>
        <w:rPr>
          <w:rFonts w:ascii="Arial" w:eastAsia="Adobe Ming Std L" w:hAnsi="Arial" w:cs="Arial"/>
          <w:b/>
          <w:bCs/>
          <w:sz w:val="24"/>
          <w:szCs w:val="24"/>
          <w:u w:val="single"/>
        </w:rPr>
      </w:pPr>
    </w:p>
    <w:p w14:paraId="5305CE22" w14:textId="77777777" w:rsidR="0079768F" w:rsidRPr="005E76FB" w:rsidRDefault="0079768F" w:rsidP="0079768F">
      <w:pPr>
        <w:rPr>
          <w:rFonts w:ascii="Arial" w:eastAsia="Adobe Ming Std L" w:hAnsi="Arial" w:cs="Arial"/>
          <w:b/>
          <w:bCs/>
          <w:sz w:val="24"/>
          <w:szCs w:val="24"/>
          <w:u w:val="single"/>
        </w:rPr>
      </w:pPr>
      <w:r w:rsidRPr="005E76FB">
        <w:rPr>
          <w:rFonts w:ascii="Arial" w:eastAsia="Adobe Ming Std L" w:hAnsi="Arial" w:cs="Arial"/>
          <w:b/>
          <w:bCs/>
          <w:sz w:val="24"/>
          <w:szCs w:val="24"/>
          <w:u w:val="single"/>
        </w:rPr>
        <w:t>SDMC</w:t>
      </w:r>
      <w:r w:rsidRPr="005E76FB">
        <w:rPr>
          <w:rFonts w:ascii="Arial" w:eastAsia="Adobe Ming Std L" w:hAnsi="Arial" w:cs="Arial"/>
          <w:b/>
          <w:bCs/>
          <w:sz w:val="24"/>
          <w:szCs w:val="24"/>
        </w:rPr>
        <w:t>:</w:t>
      </w:r>
    </w:p>
    <w:p w14:paraId="20C1DA7A" w14:textId="77777777" w:rsidR="0079768F" w:rsidRPr="005E76FB" w:rsidRDefault="0079768F" w:rsidP="0079768F">
      <w:pPr>
        <w:rPr>
          <w:rFonts w:ascii="Arial" w:eastAsia="Adobe Ming Std L" w:hAnsi="Arial" w:cs="Arial"/>
          <w:sz w:val="24"/>
          <w:szCs w:val="24"/>
        </w:rPr>
      </w:pPr>
      <w:r w:rsidRPr="005E76FB">
        <w:rPr>
          <w:rFonts w:ascii="Arial" w:eastAsia="Adobe Ming Std L" w:hAnsi="Arial" w:cs="Arial"/>
          <w:sz w:val="24"/>
          <w:szCs w:val="24"/>
        </w:rPr>
        <w:t>The purpose of the SDMC (Shared Decision-Making Committee) is to provide consultation on all school matters and determine staff development.</w:t>
      </w:r>
    </w:p>
    <w:p w14:paraId="292D3E11" w14:textId="77777777" w:rsidR="00017E60" w:rsidRPr="005E76FB" w:rsidRDefault="00017E60" w:rsidP="00017E60">
      <w:pPr>
        <w:spacing w:line="252" w:lineRule="auto"/>
        <w:contextualSpacing/>
        <w:rPr>
          <w:rFonts w:ascii="Arial" w:eastAsia="Adobe Ming Std L" w:hAnsi="Arial" w:cs="Arial"/>
          <w:sz w:val="24"/>
          <w:szCs w:val="24"/>
        </w:rPr>
      </w:pPr>
    </w:p>
    <w:p w14:paraId="0F62B6AF" w14:textId="325A1D37" w:rsidR="00017E60" w:rsidRPr="005E76FB" w:rsidRDefault="0079768F" w:rsidP="00017E60">
      <w:pPr>
        <w:spacing w:line="252" w:lineRule="auto"/>
        <w:contextualSpacing/>
        <w:jc w:val="center"/>
        <w:rPr>
          <w:rFonts w:ascii="Arial" w:eastAsia="Adobe Ming Std L" w:hAnsi="Arial" w:cs="Arial"/>
          <w:b/>
          <w:bCs/>
          <w:sz w:val="24"/>
          <w:szCs w:val="24"/>
          <w:u w:val="single"/>
        </w:rPr>
      </w:pPr>
      <w:r w:rsidRPr="005E76FB">
        <w:rPr>
          <w:rFonts w:ascii="Arial" w:eastAsia="Adobe Ming Std L" w:hAnsi="Arial" w:cs="Arial"/>
          <w:b/>
          <w:bCs/>
          <w:sz w:val="24"/>
          <w:szCs w:val="24"/>
          <w:u w:val="single"/>
        </w:rPr>
        <w:t>Welcome</w:t>
      </w:r>
      <w:r w:rsidR="009E2BA9" w:rsidRPr="005E76FB">
        <w:rPr>
          <w:rFonts w:ascii="Arial" w:eastAsia="Adobe Ming Std L" w:hAnsi="Arial" w:cs="Arial"/>
          <w:b/>
          <w:bCs/>
          <w:sz w:val="24"/>
          <w:szCs w:val="24"/>
          <w:u w:val="single"/>
        </w:rPr>
        <w:t xml:space="preserve"> and Introduction</w:t>
      </w:r>
    </w:p>
    <w:p w14:paraId="23090BAF" w14:textId="77777777" w:rsidR="005E76FB" w:rsidRPr="005E76FB" w:rsidRDefault="005E76FB" w:rsidP="00017E60">
      <w:pPr>
        <w:spacing w:line="252" w:lineRule="auto"/>
        <w:contextualSpacing/>
        <w:rPr>
          <w:rFonts w:ascii="Arial" w:eastAsia="Adobe Ming Std L" w:hAnsi="Arial" w:cs="Arial"/>
          <w:b/>
          <w:bCs/>
          <w:sz w:val="24"/>
          <w:szCs w:val="24"/>
        </w:rPr>
      </w:pPr>
    </w:p>
    <w:p w14:paraId="590712EB" w14:textId="700FA3BA" w:rsidR="00017E60" w:rsidRPr="005E76FB" w:rsidRDefault="00017E60" w:rsidP="00017E60">
      <w:pPr>
        <w:spacing w:line="252" w:lineRule="auto"/>
        <w:contextualSpacing/>
        <w:rPr>
          <w:rFonts w:ascii="Arial" w:eastAsia="Adobe Ming Std L" w:hAnsi="Arial" w:cs="Arial"/>
          <w:b/>
          <w:bCs/>
          <w:sz w:val="24"/>
          <w:szCs w:val="24"/>
        </w:rPr>
      </w:pPr>
      <w:r w:rsidRPr="005E76FB">
        <w:rPr>
          <w:rFonts w:ascii="Arial" w:eastAsia="Adobe Ming Std L" w:hAnsi="Arial" w:cs="Arial"/>
          <w:b/>
          <w:bCs/>
          <w:sz w:val="24"/>
          <w:szCs w:val="24"/>
          <w:u w:val="single"/>
        </w:rPr>
        <w:t>Attendance</w:t>
      </w:r>
      <w:r w:rsidRPr="005E76FB">
        <w:rPr>
          <w:rFonts w:ascii="Arial" w:eastAsia="Adobe Ming Std L" w:hAnsi="Arial" w:cs="Arial"/>
          <w:b/>
          <w:bCs/>
          <w:sz w:val="24"/>
          <w:szCs w:val="24"/>
        </w:rPr>
        <w:t xml:space="preserve">: </w:t>
      </w:r>
    </w:p>
    <w:p w14:paraId="0B880C6D" w14:textId="6B3F2AE5" w:rsidR="00244F5D" w:rsidRDefault="00244F5D" w:rsidP="00017E60">
      <w:pPr>
        <w:spacing w:line="252" w:lineRule="auto"/>
        <w:contextualSpacing/>
        <w:rPr>
          <w:rFonts w:ascii="Arial" w:eastAsia="Adobe Ming Std 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44F5D" w14:paraId="3EE94482" w14:textId="77777777" w:rsidTr="00244F5D">
        <w:tc>
          <w:tcPr>
            <w:tcW w:w="5395" w:type="dxa"/>
          </w:tcPr>
          <w:p w14:paraId="3FA4C603" w14:textId="4A4D3B3B" w:rsidR="00244F5D" w:rsidRDefault="00244F5D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>
              <w:rPr>
                <w:rFonts w:ascii="Arial" w:eastAsia="Adobe Ming Std L" w:hAnsi="Arial" w:cs="Arial"/>
                <w:sz w:val="24"/>
                <w:szCs w:val="24"/>
              </w:rPr>
              <w:t>Trevor Karr</w:t>
            </w:r>
            <w:r w:rsidRPr="005E76FB">
              <w:rPr>
                <w:rFonts w:ascii="Arial" w:eastAsia="Adobe Ming Std L" w:hAnsi="Arial" w:cs="Arial"/>
                <w:sz w:val="24"/>
                <w:szCs w:val="24"/>
              </w:rPr>
              <w:t xml:space="preserve">, Principal </w:t>
            </w:r>
          </w:p>
        </w:tc>
        <w:tc>
          <w:tcPr>
            <w:tcW w:w="5395" w:type="dxa"/>
          </w:tcPr>
          <w:p w14:paraId="2F4D2DF8" w14:textId="3F1CD814" w:rsidR="00244F5D" w:rsidRDefault="00244F5D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 w:rsidRPr="005E76FB">
              <w:rPr>
                <w:rFonts w:ascii="Arial" w:eastAsia="Adobe Ming Std L" w:hAnsi="Arial" w:cs="Arial"/>
                <w:sz w:val="24"/>
                <w:szCs w:val="24"/>
              </w:rPr>
              <w:t>Rebecca Ortiz, Teacher Specialist</w:t>
            </w:r>
          </w:p>
        </w:tc>
      </w:tr>
      <w:tr w:rsidR="00244F5D" w14:paraId="6BE0792D" w14:textId="77777777" w:rsidTr="00244F5D">
        <w:tc>
          <w:tcPr>
            <w:tcW w:w="5395" w:type="dxa"/>
          </w:tcPr>
          <w:p w14:paraId="6DCB1486" w14:textId="34614138" w:rsidR="00244F5D" w:rsidRDefault="00547276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>
              <w:rPr>
                <w:rFonts w:ascii="Arial" w:eastAsia="Adobe Ming Std L" w:hAnsi="Arial" w:cs="Arial"/>
                <w:sz w:val="24"/>
                <w:szCs w:val="24"/>
              </w:rPr>
              <w:t>Dr. Katherine McGaha</w:t>
            </w:r>
            <w:r w:rsidR="00C90837" w:rsidRPr="002531F9">
              <w:rPr>
                <w:rFonts w:ascii="Arial" w:eastAsia="Adobe Ming Std L" w:hAnsi="Arial" w:cs="Arial"/>
                <w:sz w:val="24"/>
                <w:szCs w:val="24"/>
              </w:rPr>
              <w:t>, Teacher</w:t>
            </w:r>
          </w:p>
        </w:tc>
        <w:tc>
          <w:tcPr>
            <w:tcW w:w="5395" w:type="dxa"/>
          </w:tcPr>
          <w:p w14:paraId="22DF4ED8" w14:textId="56DC6C38" w:rsidR="00244F5D" w:rsidRDefault="00027ACB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>
              <w:rPr>
                <w:rFonts w:ascii="Arial" w:eastAsia="Adobe Ming Std L" w:hAnsi="Arial" w:cs="Arial"/>
                <w:sz w:val="24"/>
                <w:szCs w:val="24"/>
              </w:rPr>
              <w:t>Sarah Saulsbery</w:t>
            </w:r>
            <w:r w:rsidR="003607BD">
              <w:rPr>
                <w:rFonts w:ascii="Arial" w:eastAsia="Adobe Ming Std L" w:hAnsi="Arial" w:cs="Arial"/>
                <w:sz w:val="24"/>
                <w:szCs w:val="24"/>
              </w:rPr>
              <w:t>, parent</w:t>
            </w:r>
          </w:p>
        </w:tc>
      </w:tr>
      <w:tr w:rsidR="00244F5D" w14:paraId="3DCA61F7" w14:textId="77777777" w:rsidTr="00244F5D">
        <w:tc>
          <w:tcPr>
            <w:tcW w:w="5395" w:type="dxa"/>
          </w:tcPr>
          <w:p w14:paraId="1D95A2D8" w14:textId="7AF8FC4B" w:rsidR="00244F5D" w:rsidRDefault="00027ACB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>
              <w:rPr>
                <w:rFonts w:ascii="Arial" w:eastAsia="Adobe Ming Std L" w:hAnsi="Arial" w:cs="Arial"/>
                <w:sz w:val="24"/>
                <w:szCs w:val="24"/>
              </w:rPr>
              <w:t>Ashley Dees</w:t>
            </w:r>
            <w:r w:rsidR="00244F5D" w:rsidRPr="002531F9">
              <w:rPr>
                <w:rFonts w:ascii="Arial" w:eastAsia="Adobe Ming Std L" w:hAnsi="Arial" w:cs="Arial"/>
                <w:sz w:val="24"/>
                <w:szCs w:val="24"/>
              </w:rPr>
              <w:t>, Parent</w:t>
            </w:r>
          </w:p>
        </w:tc>
        <w:tc>
          <w:tcPr>
            <w:tcW w:w="5395" w:type="dxa"/>
          </w:tcPr>
          <w:p w14:paraId="1094F6BD" w14:textId="03D8EE65" w:rsidR="00244F5D" w:rsidRDefault="00244F5D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>
              <w:rPr>
                <w:rFonts w:ascii="Arial" w:eastAsia="Adobe Ming Std L" w:hAnsi="Arial" w:cs="Arial"/>
                <w:sz w:val="24"/>
                <w:szCs w:val="24"/>
              </w:rPr>
              <w:t>Sheebani Patel, Parent</w:t>
            </w:r>
          </w:p>
        </w:tc>
      </w:tr>
      <w:tr w:rsidR="00244F5D" w:rsidRPr="00027ACB" w14:paraId="76907267" w14:textId="77777777" w:rsidTr="00244F5D">
        <w:tc>
          <w:tcPr>
            <w:tcW w:w="5395" w:type="dxa"/>
          </w:tcPr>
          <w:p w14:paraId="181D0824" w14:textId="0469D4E6" w:rsidR="00244F5D" w:rsidRDefault="00C90837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>
              <w:rPr>
                <w:rFonts w:ascii="Arial" w:eastAsia="Adobe Ming Std L" w:hAnsi="Arial" w:cs="Arial"/>
                <w:sz w:val="24"/>
                <w:szCs w:val="24"/>
              </w:rPr>
              <w:t>Ashley Pardo</w:t>
            </w:r>
            <w:r w:rsidRPr="005E76FB">
              <w:rPr>
                <w:rFonts w:ascii="Arial" w:eastAsia="Adobe Ming Std L" w:hAnsi="Arial" w:cs="Arial"/>
                <w:sz w:val="24"/>
                <w:szCs w:val="24"/>
              </w:rPr>
              <w:t>, Parent</w:t>
            </w:r>
          </w:p>
        </w:tc>
        <w:tc>
          <w:tcPr>
            <w:tcW w:w="5395" w:type="dxa"/>
          </w:tcPr>
          <w:p w14:paraId="2CCE0487" w14:textId="69315642" w:rsidR="00244F5D" w:rsidRPr="00027ACB" w:rsidRDefault="00027ACB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 w:rsidRPr="00027ACB">
              <w:rPr>
                <w:rFonts w:ascii="Arial" w:eastAsia="Adobe Ming Std L" w:hAnsi="Arial" w:cs="Arial"/>
                <w:sz w:val="24"/>
                <w:szCs w:val="24"/>
              </w:rPr>
              <w:t>Melody Barroga, Special Ed Teac</w:t>
            </w:r>
            <w:r>
              <w:rPr>
                <w:rFonts w:ascii="Arial" w:eastAsia="Adobe Ming Std L" w:hAnsi="Arial" w:cs="Arial"/>
                <w:sz w:val="24"/>
                <w:szCs w:val="24"/>
              </w:rPr>
              <w:t>her</w:t>
            </w:r>
          </w:p>
        </w:tc>
      </w:tr>
      <w:tr w:rsidR="00244F5D" w14:paraId="1ECE3AEE" w14:textId="77777777" w:rsidTr="00244F5D">
        <w:tc>
          <w:tcPr>
            <w:tcW w:w="5395" w:type="dxa"/>
          </w:tcPr>
          <w:p w14:paraId="1E81BE93" w14:textId="3B3FC26A" w:rsidR="00244F5D" w:rsidRDefault="00B75A0F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>
              <w:rPr>
                <w:rFonts w:ascii="Arial" w:eastAsia="Adobe Ming Std L" w:hAnsi="Arial" w:cs="Arial"/>
                <w:sz w:val="24"/>
                <w:szCs w:val="24"/>
              </w:rPr>
              <w:t>Raisa Quintero, Support</w:t>
            </w:r>
            <w:r w:rsidR="00C90837">
              <w:rPr>
                <w:rFonts w:ascii="Arial" w:eastAsia="Adobe Ming Std L" w:hAnsi="Arial" w:cs="Arial"/>
                <w:sz w:val="24"/>
                <w:szCs w:val="24"/>
              </w:rPr>
              <w:t xml:space="preserve"> Staff</w:t>
            </w:r>
          </w:p>
        </w:tc>
        <w:tc>
          <w:tcPr>
            <w:tcW w:w="5395" w:type="dxa"/>
          </w:tcPr>
          <w:p w14:paraId="7278C944" w14:textId="2FB3A308" w:rsidR="00244F5D" w:rsidRDefault="00244F5D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>
              <w:rPr>
                <w:rFonts w:ascii="Arial" w:eastAsia="Adobe Ming Std L" w:hAnsi="Arial" w:cs="Arial"/>
                <w:sz w:val="24"/>
                <w:szCs w:val="24"/>
              </w:rPr>
              <w:t>Amos Pardo, Parent</w:t>
            </w:r>
          </w:p>
        </w:tc>
      </w:tr>
      <w:tr w:rsidR="00547276" w14:paraId="572DA772" w14:textId="77777777" w:rsidTr="00244F5D">
        <w:tc>
          <w:tcPr>
            <w:tcW w:w="5395" w:type="dxa"/>
          </w:tcPr>
          <w:p w14:paraId="78C55C67" w14:textId="5C6E8A7D" w:rsidR="00547276" w:rsidRDefault="00B835DD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>
              <w:rPr>
                <w:rFonts w:ascii="Arial" w:eastAsia="Adobe Ming Std L" w:hAnsi="Arial" w:cs="Arial"/>
                <w:sz w:val="24"/>
                <w:szCs w:val="24"/>
              </w:rPr>
              <w:t>Britni Hickey, Teacher</w:t>
            </w:r>
          </w:p>
        </w:tc>
        <w:tc>
          <w:tcPr>
            <w:tcW w:w="5395" w:type="dxa"/>
          </w:tcPr>
          <w:p w14:paraId="4676D09B" w14:textId="6B11707B" w:rsidR="00547276" w:rsidRDefault="00B75A0F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>
              <w:rPr>
                <w:rFonts w:ascii="Arial" w:eastAsia="Adobe Ming Std L" w:hAnsi="Arial" w:cs="Arial"/>
                <w:sz w:val="24"/>
                <w:szCs w:val="24"/>
              </w:rPr>
              <w:t>Crystal Bidgoli, Community Member</w:t>
            </w:r>
          </w:p>
        </w:tc>
      </w:tr>
      <w:tr w:rsidR="00E929BC" w14:paraId="0830321D" w14:textId="77777777" w:rsidTr="00244F5D">
        <w:tc>
          <w:tcPr>
            <w:tcW w:w="5395" w:type="dxa"/>
          </w:tcPr>
          <w:p w14:paraId="67035461" w14:textId="7F376F7C" w:rsidR="00E929BC" w:rsidRDefault="00B835DD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  <w:r>
              <w:rPr>
                <w:rFonts w:ascii="Arial" w:eastAsia="Adobe Ming Std L" w:hAnsi="Arial" w:cs="Arial"/>
                <w:sz w:val="24"/>
                <w:szCs w:val="24"/>
              </w:rPr>
              <w:t>Stephanie Farrar, Parent</w:t>
            </w:r>
          </w:p>
        </w:tc>
        <w:tc>
          <w:tcPr>
            <w:tcW w:w="5395" w:type="dxa"/>
          </w:tcPr>
          <w:p w14:paraId="05C8ECC7" w14:textId="77777777" w:rsidR="00E929BC" w:rsidRDefault="00E929BC" w:rsidP="00017E60">
            <w:pPr>
              <w:spacing w:line="252" w:lineRule="auto"/>
              <w:contextualSpacing/>
              <w:rPr>
                <w:rFonts w:ascii="Arial" w:eastAsia="Adobe Ming Std L" w:hAnsi="Arial" w:cs="Arial"/>
                <w:sz w:val="24"/>
                <w:szCs w:val="24"/>
              </w:rPr>
            </w:pPr>
          </w:p>
        </w:tc>
      </w:tr>
    </w:tbl>
    <w:p w14:paraId="7F42AEA0" w14:textId="4440F872" w:rsidR="0079398D" w:rsidRDefault="0079398D" w:rsidP="00017E60">
      <w:pPr>
        <w:spacing w:line="252" w:lineRule="auto"/>
        <w:contextualSpacing/>
        <w:rPr>
          <w:rFonts w:ascii="Arial" w:eastAsia="Adobe Ming Std L" w:hAnsi="Arial" w:cs="Arial"/>
          <w:sz w:val="24"/>
          <w:szCs w:val="24"/>
        </w:rPr>
      </w:pPr>
    </w:p>
    <w:p w14:paraId="447DE013" w14:textId="77777777" w:rsidR="00017E60" w:rsidRPr="002531F9" w:rsidRDefault="00017E60" w:rsidP="00017E60">
      <w:pPr>
        <w:spacing w:line="252" w:lineRule="auto"/>
        <w:contextualSpacing/>
        <w:rPr>
          <w:rFonts w:ascii="Arial" w:eastAsia="Adobe Ming Std L" w:hAnsi="Arial" w:cs="Arial"/>
          <w:sz w:val="24"/>
          <w:szCs w:val="24"/>
        </w:rPr>
      </w:pPr>
    </w:p>
    <w:p w14:paraId="21009B7A" w14:textId="2132A102" w:rsidR="009E2BA9" w:rsidRPr="005E76FB" w:rsidRDefault="009E2BA9" w:rsidP="00017E60">
      <w:pPr>
        <w:spacing w:line="252" w:lineRule="auto"/>
        <w:contextualSpacing/>
        <w:jc w:val="center"/>
        <w:rPr>
          <w:rFonts w:ascii="Arial" w:eastAsia="Adobe Ming Std L" w:hAnsi="Arial" w:cs="Arial"/>
          <w:b/>
          <w:bCs/>
          <w:sz w:val="24"/>
          <w:szCs w:val="24"/>
          <w:u w:val="single"/>
        </w:rPr>
      </w:pPr>
      <w:r w:rsidRPr="005E76FB">
        <w:rPr>
          <w:rFonts w:ascii="Arial" w:eastAsia="Adobe Ming Std L" w:hAnsi="Arial" w:cs="Arial"/>
          <w:b/>
          <w:bCs/>
          <w:sz w:val="24"/>
          <w:szCs w:val="24"/>
          <w:u w:val="single"/>
        </w:rPr>
        <w:t>Purpose of SDMC</w:t>
      </w:r>
    </w:p>
    <w:p w14:paraId="57566803" w14:textId="77777777" w:rsidR="005E76FB" w:rsidRDefault="005E76FB" w:rsidP="00017E60">
      <w:pPr>
        <w:spacing w:line="252" w:lineRule="auto"/>
        <w:contextualSpacing/>
        <w:rPr>
          <w:rFonts w:ascii="Arial" w:eastAsia="Adobe Ming Std L" w:hAnsi="Arial" w:cs="Arial"/>
          <w:sz w:val="24"/>
          <w:szCs w:val="24"/>
        </w:rPr>
      </w:pPr>
    </w:p>
    <w:p w14:paraId="65D20257" w14:textId="665EA114" w:rsidR="00017E60" w:rsidRPr="005E76FB" w:rsidRDefault="00017E60" w:rsidP="00017E60">
      <w:pPr>
        <w:spacing w:line="252" w:lineRule="auto"/>
        <w:contextualSpacing/>
        <w:rPr>
          <w:rFonts w:ascii="Arial" w:eastAsia="Adobe Ming Std L" w:hAnsi="Arial" w:cs="Arial"/>
          <w:sz w:val="24"/>
          <w:szCs w:val="24"/>
        </w:rPr>
      </w:pPr>
      <w:r w:rsidRPr="005E76FB">
        <w:rPr>
          <w:rFonts w:ascii="Arial" w:eastAsia="Adobe Ming Std L" w:hAnsi="Arial" w:cs="Arial"/>
          <w:sz w:val="24"/>
          <w:szCs w:val="24"/>
        </w:rPr>
        <w:t>The purpose of the SDMC (Shared Decision-Making Committee) is to provide consultation on all school matters and determine staff development.</w:t>
      </w:r>
    </w:p>
    <w:p w14:paraId="6D3747E3" w14:textId="77777777" w:rsidR="00017E60" w:rsidRPr="005E76FB" w:rsidRDefault="00017E60" w:rsidP="00017E60">
      <w:pPr>
        <w:spacing w:line="252" w:lineRule="auto"/>
        <w:contextualSpacing/>
        <w:rPr>
          <w:rFonts w:ascii="Arial" w:eastAsia="Adobe Ming Std L" w:hAnsi="Arial" w:cs="Arial"/>
          <w:sz w:val="24"/>
          <w:szCs w:val="24"/>
        </w:rPr>
      </w:pPr>
    </w:p>
    <w:p w14:paraId="71143928" w14:textId="3B7235EE" w:rsidR="009E2BA9" w:rsidRPr="005E76FB" w:rsidRDefault="002531F9" w:rsidP="00017E60">
      <w:pPr>
        <w:spacing w:line="252" w:lineRule="auto"/>
        <w:contextualSpacing/>
        <w:jc w:val="center"/>
        <w:rPr>
          <w:rFonts w:ascii="Arial" w:eastAsia="Adobe Ming Std L" w:hAnsi="Arial" w:cs="Arial"/>
          <w:b/>
          <w:bCs/>
          <w:sz w:val="24"/>
          <w:szCs w:val="24"/>
          <w:u w:val="single"/>
        </w:rPr>
      </w:pPr>
      <w:r>
        <w:rPr>
          <w:rFonts w:ascii="Arial" w:eastAsia="Adobe Ming Std L" w:hAnsi="Arial" w:cs="Arial"/>
          <w:b/>
          <w:bCs/>
          <w:sz w:val="24"/>
          <w:szCs w:val="24"/>
          <w:u w:val="single"/>
        </w:rPr>
        <w:t>Discussion</w:t>
      </w:r>
      <w:r w:rsidR="009E2BA9" w:rsidRPr="005E76FB">
        <w:rPr>
          <w:rFonts w:ascii="Arial" w:eastAsia="Adobe Ming Std L" w:hAnsi="Arial" w:cs="Arial"/>
          <w:b/>
          <w:bCs/>
          <w:sz w:val="24"/>
          <w:szCs w:val="24"/>
          <w:u w:val="single"/>
        </w:rPr>
        <w:t xml:space="preserve"> of last meeting minutes</w:t>
      </w:r>
    </w:p>
    <w:p w14:paraId="28CF4464" w14:textId="77777777" w:rsidR="005E76FB" w:rsidRPr="005E76FB" w:rsidRDefault="005E76FB" w:rsidP="00017E60">
      <w:pPr>
        <w:spacing w:line="252" w:lineRule="auto"/>
        <w:contextualSpacing/>
        <w:rPr>
          <w:rFonts w:ascii="Arial" w:eastAsia="Adobe Ming Std L" w:hAnsi="Arial" w:cs="Arial"/>
          <w:sz w:val="24"/>
          <w:szCs w:val="24"/>
        </w:rPr>
      </w:pPr>
    </w:p>
    <w:p w14:paraId="52552D74" w14:textId="7F8BC739" w:rsidR="00017E60" w:rsidRPr="005E76FB" w:rsidRDefault="00DE7B7A" w:rsidP="00017E60">
      <w:pPr>
        <w:spacing w:line="252" w:lineRule="auto"/>
        <w:contextualSpacing/>
        <w:rPr>
          <w:rFonts w:ascii="Arial" w:eastAsia="Adobe Ming Std L" w:hAnsi="Arial" w:cs="Arial"/>
          <w:sz w:val="24"/>
          <w:szCs w:val="24"/>
        </w:rPr>
      </w:pPr>
      <w:r>
        <w:rPr>
          <w:rFonts w:ascii="Arial" w:eastAsia="Adobe Ming Std L" w:hAnsi="Arial" w:cs="Arial"/>
          <w:sz w:val="24"/>
          <w:szCs w:val="24"/>
        </w:rPr>
        <w:t xml:space="preserve">The previous </w:t>
      </w:r>
      <w:r w:rsidR="00244F5D">
        <w:rPr>
          <w:rFonts w:ascii="Arial" w:eastAsia="Adobe Ming Std L" w:hAnsi="Arial" w:cs="Arial"/>
          <w:sz w:val="24"/>
          <w:szCs w:val="24"/>
        </w:rPr>
        <w:t xml:space="preserve">minutes </w:t>
      </w:r>
      <w:r>
        <w:rPr>
          <w:rFonts w:ascii="Arial" w:eastAsia="Adobe Ming Std L" w:hAnsi="Arial" w:cs="Arial"/>
          <w:sz w:val="24"/>
          <w:szCs w:val="24"/>
        </w:rPr>
        <w:t xml:space="preserve">were </w:t>
      </w:r>
      <w:r w:rsidR="00244F5D">
        <w:rPr>
          <w:rFonts w:ascii="Arial" w:eastAsia="Adobe Ming Std L" w:hAnsi="Arial" w:cs="Arial"/>
          <w:sz w:val="24"/>
          <w:szCs w:val="24"/>
        </w:rPr>
        <w:t xml:space="preserve">discussed </w:t>
      </w:r>
      <w:r>
        <w:rPr>
          <w:rFonts w:ascii="Arial" w:eastAsia="Adobe Ming Std L" w:hAnsi="Arial" w:cs="Arial"/>
          <w:sz w:val="24"/>
          <w:szCs w:val="24"/>
        </w:rPr>
        <w:t>and</w:t>
      </w:r>
      <w:r w:rsidR="00553FCF">
        <w:rPr>
          <w:rFonts w:ascii="Arial" w:eastAsia="Adobe Ming Std L" w:hAnsi="Arial" w:cs="Arial"/>
          <w:sz w:val="24"/>
          <w:szCs w:val="24"/>
        </w:rPr>
        <w:t xml:space="preserve"> accepted as stated by all members present</w:t>
      </w:r>
      <w:r w:rsidR="00F94513">
        <w:rPr>
          <w:rFonts w:ascii="Arial" w:eastAsia="Adobe Ming Std L" w:hAnsi="Arial" w:cs="Arial"/>
          <w:sz w:val="24"/>
          <w:szCs w:val="24"/>
        </w:rPr>
        <w:t xml:space="preserve">. </w:t>
      </w:r>
      <w:r w:rsidR="00017E60" w:rsidRPr="005E76FB">
        <w:rPr>
          <w:rFonts w:ascii="Arial" w:eastAsia="Adobe Ming Std L" w:hAnsi="Arial" w:cs="Arial"/>
          <w:sz w:val="24"/>
          <w:szCs w:val="24"/>
        </w:rPr>
        <w:t xml:space="preserve"> </w:t>
      </w:r>
    </w:p>
    <w:p w14:paraId="406E98C3" w14:textId="6DE74A3A" w:rsidR="00F97C76" w:rsidRDefault="00F97C76">
      <w:pPr>
        <w:rPr>
          <w:rFonts w:ascii="Arial" w:hAnsi="Arial" w:cs="Arial"/>
          <w:sz w:val="24"/>
          <w:szCs w:val="24"/>
        </w:rPr>
      </w:pPr>
    </w:p>
    <w:p w14:paraId="5D1787A8" w14:textId="05447A2E" w:rsidR="00F97C76" w:rsidRDefault="00244F5D" w:rsidP="00F9451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Welcome &amp; </w:t>
      </w:r>
      <w:r w:rsidR="0005302C">
        <w:rPr>
          <w:rFonts w:ascii="Arial" w:hAnsi="Arial" w:cs="Arial"/>
          <w:b/>
          <w:bCs/>
          <w:sz w:val="24"/>
          <w:szCs w:val="24"/>
          <w:u w:val="single"/>
        </w:rPr>
        <w:t>Summary</w:t>
      </w:r>
    </w:p>
    <w:p w14:paraId="07E092D1" w14:textId="77777777" w:rsidR="00244F5D" w:rsidRDefault="00244F5D" w:rsidP="00F626A5">
      <w:pPr>
        <w:rPr>
          <w:rFonts w:ascii="Arial" w:hAnsi="Arial" w:cs="Arial"/>
          <w:sz w:val="24"/>
          <w:szCs w:val="24"/>
        </w:rPr>
      </w:pPr>
    </w:p>
    <w:p w14:paraId="673610E2" w14:textId="2386F944" w:rsidR="00317BC3" w:rsidRDefault="00244F5D" w:rsidP="00F626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started </w:t>
      </w:r>
      <w:r w:rsidR="0005302C">
        <w:rPr>
          <w:rFonts w:ascii="Arial" w:hAnsi="Arial" w:cs="Arial"/>
          <w:sz w:val="24"/>
          <w:szCs w:val="24"/>
        </w:rPr>
        <w:t>review of last meetings minutes followed by the summary of the agenda.</w:t>
      </w:r>
      <w:r w:rsidR="00B56550">
        <w:rPr>
          <w:rFonts w:ascii="Arial" w:hAnsi="Arial" w:cs="Arial"/>
          <w:sz w:val="24"/>
          <w:szCs w:val="24"/>
        </w:rPr>
        <w:t xml:space="preserve"> Introduction of new staff members. Discussion of the impact of the SDMC for 2024-2025. New items: </w:t>
      </w:r>
    </w:p>
    <w:p w14:paraId="2E01BDBB" w14:textId="63C7AAC8" w:rsidR="00B56550" w:rsidRPr="00B56550" w:rsidRDefault="00B56550" w:rsidP="00B5655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56550">
        <w:rPr>
          <w:rFonts w:ascii="Arial" w:hAnsi="Arial" w:cs="Arial"/>
          <w:sz w:val="24"/>
          <w:szCs w:val="24"/>
        </w:rPr>
        <w:t>Coffee with Principal</w:t>
      </w:r>
    </w:p>
    <w:p w14:paraId="6CAD4BF6" w14:textId="390E7050" w:rsidR="00B56550" w:rsidRPr="00B56550" w:rsidRDefault="00B56550" w:rsidP="00B5655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56550">
        <w:rPr>
          <w:rFonts w:ascii="Arial" w:hAnsi="Arial" w:cs="Arial"/>
          <w:sz w:val="24"/>
          <w:szCs w:val="24"/>
        </w:rPr>
        <w:t>Family Breakfast</w:t>
      </w:r>
    </w:p>
    <w:p w14:paraId="27AEA136" w14:textId="40B2DFA6" w:rsidR="00B56550" w:rsidRPr="00B56550" w:rsidRDefault="00B56550" w:rsidP="00B5655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56550">
        <w:rPr>
          <w:rFonts w:ascii="Arial" w:hAnsi="Arial" w:cs="Arial"/>
          <w:sz w:val="24"/>
          <w:szCs w:val="24"/>
        </w:rPr>
        <w:t>Literacy/Math Night</w:t>
      </w:r>
    </w:p>
    <w:p w14:paraId="4C7A117E" w14:textId="0E36ECD5" w:rsidR="00B56550" w:rsidRPr="00B56550" w:rsidRDefault="00B56550" w:rsidP="00B5655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56550">
        <w:rPr>
          <w:rFonts w:ascii="Arial" w:hAnsi="Arial" w:cs="Arial"/>
          <w:sz w:val="24"/>
          <w:szCs w:val="24"/>
        </w:rPr>
        <w:t>Assisted with prioritizing funds</w:t>
      </w:r>
    </w:p>
    <w:p w14:paraId="617A8904" w14:textId="3E64D242" w:rsidR="00B56550" w:rsidRPr="00B56550" w:rsidRDefault="00B56550" w:rsidP="00B5655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56550">
        <w:rPr>
          <w:rFonts w:ascii="Arial" w:hAnsi="Arial" w:cs="Arial"/>
          <w:sz w:val="24"/>
          <w:szCs w:val="24"/>
        </w:rPr>
        <w:t>Positions</w:t>
      </w:r>
    </w:p>
    <w:p w14:paraId="154AEB10" w14:textId="09CF1D84" w:rsidR="00B56550" w:rsidRPr="00B56550" w:rsidRDefault="00B56550" w:rsidP="00B5655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56550">
        <w:rPr>
          <w:rFonts w:ascii="Arial" w:hAnsi="Arial" w:cs="Arial"/>
          <w:sz w:val="24"/>
          <w:szCs w:val="24"/>
        </w:rPr>
        <w:t>Technology</w:t>
      </w:r>
    </w:p>
    <w:p w14:paraId="06106EB3" w14:textId="48736855" w:rsidR="00B56550" w:rsidRPr="00B56550" w:rsidRDefault="00B56550" w:rsidP="00B5655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B56550">
        <w:rPr>
          <w:rFonts w:ascii="Arial" w:hAnsi="Arial" w:cs="Arial"/>
          <w:sz w:val="24"/>
          <w:szCs w:val="24"/>
        </w:rPr>
        <w:t>Furniture</w:t>
      </w:r>
    </w:p>
    <w:p w14:paraId="67EF781A" w14:textId="77777777" w:rsidR="00912F0B" w:rsidRDefault="00912F0B" w:rsidP="00F626A5">
      <w:pPr>
        <w:rPr>
          <w:rFonts w:ascii="Arial" w:hAnsi="Arial" w:cs="Arial"/>
          <w:sz w:val="24"/>
          <w:szCs w:val="24"/>
        </w:rPr>
      </w:pPr>
    </w:p>
    <w:p w14:paraId="1570DC68" w14:textId="77777777" w:rsidR="004B09FE" w:rsidRDefault="004B09FE">
      <w:pPr>
        <w:rPr>
          <w:rFonts w:ascii="Arial" w:hAnsi="Arial" w:cs="Arial"/>
          <w:sz w:val="24"/>
          <w:szCs w:val="24"/>
        </w:rPr>
      </w:pPr>
    </w:p>
    <w:p w14:paraId="138057A0" w14:textId="022B3E9A" w:rsidR="00F97C76" w:rsidRDefault="0005302C" w:rsidP="00F945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Campus </w:t>
      </w:r>
      <w:r w:rsidR="00B56550">
        <w:rPr>
          <w:rFonts w:ascii="Arial" w:hAnsi="Arial" w:cs="Arial"/>
          <w:b/>
          <w:bCs/>
          <w:sz w:val="24"/>
          <w:szCs w:val="24"/>
          <w:u w:val="single"/>
        </w:rPr>
        <w:t xml:space="preserve">BOY </w:t>
      </w:r>
      <w:r>
        <w:rPr>
          <w:rFonts w:ascii="Arial" w:hAnsi="Arial" w:cs="Arial"/>
          <w:b/>
          <w:bCs/>
          <w:sz w:val="24"/>
          <w:szCs w:val="24"/>
          <w:u w:val="single"/>
        </w:rPr>
        <w:t>Updates</w:t>
      </w:r>
      <w:r w:rsidR="00B56550">
        <w:rPr>
          <w:rFonts w:ascii="Arial" w:hAnsi="Arial" w:cs="Arial"/>
          <w:b/>
          <w:bCs/>
          <w:sz w:val="24"/>
          <w:szCs w:val="24"/>
          <w:u w:val="single"/>
        </w:rPr>
        <w:t>/Feedback</w:t>
      </w:r>
    </w:p>
    <w:p w14:paraId="681FC842" w14:textId="2A580ED5" w:rsidR="0053254B" w:rsidRDefault="0053254B">
      <w:pPr>
        <w:rPr>
          <w:rFonts w:ascii="Arial" w:hAnsi="Arial" w:cs="Arial"/>
          <w:sz w:val="24"/>
          <w:szCs w:val="24"/>
        </w:rPr>
      </w:pPr>
    </w:p>
    <w:p w14:paraId="393A2538" w14:textId="3E0846F3" w:rsidR="00916156" w:rsidRDefault="0097014C" w:rsidP="00C908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BOY</w:t>
      </w:r>
      <w:r w:rsidR="00916156">
        <w:rPr>
          <w:rFonts w:ascii="Arial" w:hAnsi="Arial" w:cs="Arial"/>
          <w:sz w:val="24"/>
          <w:szCs w:val="24"/>
        </w:rPr>
        <w:t xml:space="preserve"> update</w:t>
      </w:r>
      <w:r w:rsidR="00027ACB">
        <w:rPr>
          <w:rFonts w:ascii="Arial" w:hAnsi="Arial" w:cs="Arial"/>
          <w:sz w:val="24"/>
          <w:szCs w:val="24"/>
        </w:rPr>
        <w:t xml:space="preserve">: </w:t>
      </w:r>
      <w:r w:rsidR="00C90837">
        <w:rPr>
          <w:rFonts w:ascii="Arial" w:hAnsi="Arial" w:cs="Arial"/>
          <w:sz w:val="24"/>
          <w:szCs w:val="24"/>
        </w:rPr>
        <w:t xml:space="preserve"> </w:t>
      </w:r>
    </w:p>
    <w:p w14:paraId="1FDB400E" w14:textId="77777777" w:rsidR="00916156" w:rsidRDefault="00916156" w:rsidP="0097014C">
      <w:pPr>
        <w:rPr>
          <w:rFonts w:ascii="Arial" w:hAnsi="Arial" w:cs="Arial"/>
          <w:sz w:val="24"/>
          <w:szCs w:val="24"/>
        </w:rPr>
      </w:pPr>
    </w:p>
    <w:p w14:paraId="35E81CCB" w14:textId="1B7A98CE" w:rsidR="0097014C" w:rsidRPr="00916156" w:rsidRDefault="0097014C" w:rsidP="009701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Enrollment</w:t>
      </w:r>
    </w:p>
    <w:p w14:paraId="70FDD65B" w14:textId="69624D7E" w:rsidR="00692095" w:rsidRDefault="0097014C" w:rsidP="00C9083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Budgeted: 460</w:t>
      </w:r>
    </w:p>
    <w:p w14:paraId="7040D386" w14:textId="696B5EF7" w:rsidR="0097014C" w:rsidRDefault="0097014C" w:rsidP="00C9083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Projected: 505</w:t>
      </w:r>
    </w:p>
    <w:p w14:paraId="31149DA5" w14:textId="6913D680" w:rsidR="0097014C" w:rsidRDefault="0097014C" w:rsidP="0097014C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of 9/11/24: 509</w:t>
      </w:r>
    </w:p>
    <w:p w14:paraId="02EF6FD8" w14:textId="77777777" w:rsidR="0097014C" w:rsidRPr="0097014C" w:rsidRDefault="0097014C" w:rsidP="0097014C">
      <w:pPr>
        <w:pStyle w:val="ListParagraph"/>
        <w:rPr>
          <w:rFonts w:ascii="Arial" w:hAnsi="Arial" w:cs="Arial"/>
          <w:sz w:val="24"/>
          <w:szCs w:val="24"/>
        </w:rPr>
      </w:pPr>
    </w:p>
    <w:p w14:paraId="42094A34" w14:textId="161DD7B0" w:rsidR="00620B67" w:rsidRPr="00027ACB" w:rsidRDefault="00620B67" w:rsidP="00027ACB">
      <w:pPr>
        <w:rPr>
          <w:rFonts w:ascii="Arial" w:hAnsi="Arial" w:cs="Arial"/>
          <w:sz w:val="24"/>
          <w:szCs w:val="24"/>
        </w:rPr>
      </w:pPr>
    </w:p>
    <w:p w14:paraId="6A9D7658" w14:textId="35D1FD77" w:rsidR="0097014C" w:rsidRDefault="00027ACB" w:rsidP="00027A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Staffing Updates</w:t>
      </w:r>
    </w:p>
    <w:p w14:paraId="0BB5EBCE" w14:textId="023BF877" w:rsidR="0097014C" w:rsidRDefault="0097014C" w:rsidP="00027AC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100% Staffed as of 9/16/2024</w:t>
      </w:r>
    </w:p>
    <w:p w14:paraId="0FBFD6B4" w14:textId="0943129B" w:rsidR="00027ACB" w:rsidRDefault="00027ACB" w:rsidP="00027AC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</w:t>
      </w:r>
      <w:r w:rsidR="0097014C">
        <w:rPr>
          <w:rFonts w:ascii="Arial" w:hAnsi="Arial" w:cs="Arial"/>
          <w:sz w:val="24"/>
          <w:szCs w:val="24"/>
        </w:rPr>
        <w:t xml:space="preserve">P.E. </w:t>
      </w:r>
      <w:r>
        <w:rPr>
          <w:rFonts w:ascii="Arial" w:hAnsi="Arial" w:cs="Arial"/>
          <w:sz w:val="24"/>
          <w:szCs w:val="24"/>
        </w:rPr>
        <w:t>Teacher</w:t>
      </w:r>
      <w:r w:rsidR="0097014C">
        <w:rPr>
          <w:rFonts w:ascii="Arial" w:hAnsi="Arial" w:cs="Arial"/>
          <w:sz w:val="24"/>
          <w:szCs w:val="24"/>
        </w:rPr>
        <w:t xml:space="preserve"> – Mr. McKnight to start Monday 9/16/24</w:t>
      </w:r>
    </w:p>
    <w:p w14:paraId="5DD28CDA" w14:textId="2CF74E84" w:rsidR="00172B7E" w:rsidRPr="0097014C" w:rsidRDefault="0097014C" w:rsidP="00172B7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of 2 crossing guards assigned to campus</w:t>
      </w:r>
    </w:p>
    <w:p w14:paraId="6308FAD1" w14:textId="77777777" w:rsidR="00172B7E" w:rsidRDefault="00172B7E" w:rsidP="00172B7E">
      <w:pPr>
        <w:rPr>
          <w:rFonts w:ascii="Arial" w:hAnsi="Arial" w:cs="Arial"/>
          <w:sz w:val="24"/>
          <w:szCs w:val="24"/>
        </w:rPr>
      </w:pPr>
    </w:p>
    <w:p w14:paraId="65662012" w14:textId="3918E955" w:rsidR="00172B7E" w:rsidRDefault="00172B7E" w:rsidP="00172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 Updates</w:t>
      </w:r>
    </w:p>
    <w:p w14:paraId="0E7653C0" w14:textId="4729AD3C" w:rsidR="00172B7E" w:rsidRDefault="003C0E8A" w:rsidP="00172B7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purchase of </w:t>
      </w:r>
      <w:r w:rsidR="0097014C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 student devices</w:t>
      </w:r>
      <w:r w:rsidR="0097014C">
        <w:rPr>
          <w:rFonts w:ascii="Arial" w:hAnsi="Arial" w:cs="Arial"/>
          <w:sz w:val="24"/>
          <w:szCs w:val="24"/>
        </w:rPr>
        <w:t xml:space="preserve"> (iPads)</w:t>
      </w:r>
    </w:p>
    <w:p w14:paraId="067750C0" w14:textId="772F2E87" w:rsidR="003C0E8A" w:rsidRDefault="003C0E8A" w:rsidP="00172B7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purchase of </w:t>
      </w:r>
      <w:r w:rsidR="0097014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="007E002F">
        <w:rPr>
          <w:rFonts w:ascii="Arial" w:hAnsi="Arial" w:cs="Arial"/>
          <w:sz w:val="24"/>
          <w:szCs w:val="24"/>
        </w:rPr>
        <w:t>Clevertouch</w:t>
      </w:r>
      <w:r>
        <w:rPr>
          <w:rFonts w:ascii="Arial" w:hAnsi="Arial" w:cs="Arial"/>
          <w:sz w:val="24"/>
          <w:szCs w:val="24"/>
        </w:rPr>
        <w:t xml:space="preserve"> board</w:t>
      </w:r>
      <w:r w:rsidR="0097014C">
        <w:rPr>
          <w:rFonts w:ascii="Arial" w:hAnsi="Arial" w:cs="Arial"/>
          <w:sz w:val="24"/>
          <w:szCs w:val="24"/>
        </w:rPr>
        <w:t>s</w:t>
      </w:r>
    </w:p>
    <w:p w14:paraId="09E33502" w14:textId="499C41FD" w:rsidR="003C0E8A" w:rsidRDefault="003C0E8A" w:rsidP="00172B7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Purchases of both digital and physical resource</w:t>
      </w:r>
      <w:r w:rsidR="0097014C">
        <w:rPr>
          <w:rFonts w:ascii="Arial" w:hAnsi="Arial" w:cs="Arial"/>
          <w:sz w:val="24"/>
          <w:szCs w:val="24"/>
        </w:rPr>
        <w:t>s</w:t>
      </w:r>
    </w:p>
    <w:p w14:paraId="716417CE" w14:textId="77777777" w:rsidR="00172B7E" w:rsidRDefault="00172B7E" w:rsidP="00172B7E">
      <w:pPr>
        <w:rPr>
          <w:rFonts w:ascii="Arial" w:hAnsi="Arial" w:cs="Arial"/>
          <w:sz w:val="24"/>
          <w:szCs w:val="24"/>
        </w:rPr>
      </w:pPr>
    </w:p>
    <w:p w14:paraId="29FC7129" w14:textId="19B98F7B" w:rsidR="0097014C" w:rsidRDefault="0097014C" w:rsidP="00172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Five Weeks</w:t>
      </w:r>
    </w:p>
    <w:p w14:paraId="5537E92F" w14:textId="7B7D73A8" w:rsidR="0097014C" w:rsidRPr="0097014C" w:rsidRDefault="0097014C" w:rsidP="0097014C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7014C">
        <w:rPr>
          <w:rFonts w:ascii="Arial" w:hAnsi="Arial" w:cs="Arial"/>
          <w:sz w:val="24"/>
          <w:szCs w:val="24"/>
        </w:rPr>
        <w:t>Drop off</w:t>
      </w:r>
    </w:p>
    <w:p w14:paraId="01F31011" w14:textId="511387CD" w:rsidR="0097014C" w:rsidRPr="0097014C" w:rsidRDefault="0097014C" w:rsidP="0097014C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7014C">
        <w:rPr>
          <w:rFonts w:ascii="Arial" w:hAnsi="Arial" w:cs="Arial"/>
          <w:sz w:val="24"/>
          <w:szCs w:val="24"/>
        </w:rPr>
        <w:t>Car line dismissal</w:t>
      </w:r>
    </w:p>
    <w:p w14:paraId="40FCF0AE" w14:textId="35137D78" w:rsidR="0097014C" w:rsidRPr="0097014C" w:rsidRDefault="0097014C" w:rsidP="0097014C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7014C">
        <w:rPr>
          <w:rFonts w:ascii="Arial" w:hAnsi="Arial" w:cs="Arial"/>
          <w:sz w:val="24"/>
          <w:szCs w:val="24"/>
        </w:rPr>
        <w:t>PowerSchool up to date</w:t>
      </w:r>
    </w:p>
    <w:p w14:paraId="1BC88FEC" w14:textId="3BB43AE6" w:rsidR="0097014C" w:rsidRPr="0097014C" w:rsidRDefault="0097014C" w:rsidP="0097014C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7014C">
        <w:rPr>
          <w:rFonts w:ascii="Arial" w:hAnsi="Arial" w:cs="Arial"/>
          <w:sz w:val="24"/>
          <w:szCs w:val="24"/>
        </w:rPr>
        <w:t>Parent Teacher conferences were held during a part of the first Staff Professional Day</w:t>
      </w:r>
    </w:p>
    <w:p w14:paraId="035195A5" w14:textId="77777777" w:rsidR="00620B67" w:rsidRPr="00620B67" w:rsidRDefault="00620B67" w:rsidP="00620B67">
      <w:pPr>
        <w:rPr>
          <w:rFonts w:ascii="Arial" w:hAnsi="Arial" w:cs="Arial"/>
          <w:sz w:val="24"/>
          <w:szCs w:val="24"/>
        </w:rPr>
      </w:pPr>
    </w:p>
    <w:p w14:paraId="21315C9A" w14:textId="0BD51BEC" w:rsidR="00502A0B" w:rsidRPr="008F103B" w:rsidRDefault="00B56550" w:rsidP="00502A0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2024-2025 School Action Plan &amp; Campus Goals</w:t>
      </w:r>
    </w:p>
    <w:p w14:paraId="7DBA5549" w14:textId="77777777" w:rsidR="00502A0B" w:rsidRDefault="00502A0B" w:rsidP="00502A0B">
      <w:pPr>
        <w:rPr>
          <w:rFonts w:ascii="Arial" w:hAnsi="Arial" w:cs="Arial"/>
          <w:sz w:val="24"/>
          <w:szCs w:val="24"/>
        </w:rPr>
      </w:pPr>
    </w:p>
    <w:p w14:paraId="662BA11A" w14:textId="72222689" w:rsidR="00C62D21" w:rsidRDefault="0097014C" w:rsidP="009701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Key Action #4: </w:t>
      </w:r>
      <w:r w:rsidR="00CA26D2">
        <w:rPr>
          <w:rFonts w:ascii="Arial" w:hAnsi="Arial" w:cs="Arial"/>
          <w:sz w:val="24"/>
          <w:szCs w:val="24"/>
        </w:rPr>
        <w:t>Minority Populations</w:t>
      </w:r>
    </w:p>
    <w:p w14:paraId="1D424377" w14:textId="6BE31FD5" w:rsidR="00CA26D2" w:rsidRPr="0097014C" w:rsidRDefault="00CA26D2" w:rsidP="009701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Specifically targeting the Hispanic populations in closing the gap for all the EB students. </w:t>
      </w:r>
    </w:p>
    <w:p w14:paraId="03866BAF" w14:textId="77777777" w:rsidR="00C62D21" w:rsidRPr="00C62D21" w:rsidRDefault="00C62D21" w:rsidP="00C62D21">
      <w:pPr>
        <w:ind w:left="360"/>
        <w:rPr>
          <w:rFonts w:ascii="Arial" w:hAnsi="Arial" w:cs="Arial"/>
          <w:sz w:val="24"/>
          <w:szCs w:val="24"/>
        </w:rPr>
      </w:pPr>
    </w:p>
    <w:p w14:paraId="0B510934" w14:textId="77777777" w:rsidR="00924F27" w:rsidRDefault="00924F27" w:rsidP="00502A0B">
      <w:pPr>
        <w:rPr>
          <w:rFonts w:ascii="Arial" w:hAnsi="Arial" w:cs="Arial"/>
          <w:sz w:val="24"/>
          <w:szCs w:val="24"/>
        </w:rPr>
      </w:pPr>
    </w:p>
    <w:p w14:paraId="17ADBE15" w14:textId="366AE5E5" w:rsidR="00924F27" w:rsidRPr="008F103B" w:rsidRDefault="00B56550" w:rsidP="00924F2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Campus Safety Protocols, Procedures &amp; Goals</w:t>
      </w:r>
    </w:p>
    <w:p w14:paraId="68EA85CD" w14:textId="77777777" w:rsidR="00924F27" w:rsidRDefault="00924F27" w:rsidP="00502A0B">
      <w:pPr>
        <w:rPr>
          <w:rFonts w:ascii="Arial" w:hAnsi="Arial" w:cs="Arial"/>
          <w:sz w:val="24"/>
          <w:szCs w:val="24"/>
        </w:rPr>
      </w:pPr>
    </w:p>
    <w:p w14:paraId="0F83B611" w14:textId="29B884D0" w:rsidR="002508F2" w:rsidRDefault="00CA26D2" w:rsidP="00502A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March 2022 we had a campus Assessment with HISD. Things that were completed since then are: </w:t>
      </w:r>
    </w:p>
    <w:p w14:paraId="79AA5BE8" w14:textId="09F259CC" w:rsidR="00CA26D2" w:rsidRPr="00CA26D2" w:rsidRDefault="00CA26D2" w:rsidP="00CA26D2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A26D2">
        <w:rPr>
          <w:rFonts w:ascii="Arial" w:hAnsi="Arial" w:cs="Arial"/>
          <w:sz w:val="24"/>
          <w:szCs w:val="24"/>
        </w:rPr>
        <w:t>Push panel gate (front &amp; back)</w:t>
      </w:r>
    </w:p>
    <w:p w14:paraId="2C9B81F2" w14:textId="46CE8107" w:rsidR="00CA26D2" w:rsidRPr="00CA26D2" w:rsidRDefault="00CA26D2" w:rsidP="00CA26D2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A26D2">
        <w:rPr>
          <w:rFonts w:ascii="Arial" w:hAnsi="Arial" w:cs="Arial"/>
          <w:sz w:val="24"/>
          <w:szCs w:val="24"/>
        </w:rPr>
        <w:t>Dual- buzzer entering/locking system on front fence</w:t>
      </w:r>
    </w:p>
    <w:p w14:paraId="4C5030E7" w14:textId="40C76A23" w:rsidR="00CA26D2" w:rsidRPr="00CA26D2" w:rsidRDefault="00CA26D2" w:rsidP="00CA26D2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A26D2">
        <w:rPr>
          <w:rFonts w:ascii="Arial" w:hAnsi="Arial" w:cs="Arial"/>
          <w:sz w:val="24"/>
          <w:szCs w:val="24"/>
        </w:rPr>
        <w:t>Staff parking lot gate automatic closure</w:t>
      </w:r>
    </w:p>
    <w:p w14:paraId="4C864658" w14:textId="30223D7E" w:rsidR="00CA26D2" w:rsidRPr="00CA26D2" w:rsidRDefault="00CA26D2" w:rsidP="00CA26D2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A26D2">
        <w:rPr>
          <w:rFonts w:ascii="Arial" w:hAnsi="Arial" w:cs="Arial"/>
          <w:sz w:val="24"/>
          <w:szCs w:val="24"/>
        </w:rPr>
        <w:t>Officer during arrivals</w:t>
      </w:r>
    </w:p>
    <w:p w14:paraId="3E6CA2D2" w14:textId="04D9C343" w:rsidR="00CA26D2" w:rsidRDefault="00CA26D2" w:rsidP="00CA26D2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A26D2">
        <w:rPr>
          <w:rFonts w:ascii="Arial" w:hAnsi="Arial" w:cs="Arial"/>
          <w:sz w:val="24"/>
          <w:szCs w:val="24"/>
        </w:rPr>
        <w:t>Crash-resistant film on glass doors</w:t>
      </w:r>
    </w:p>
    <w:p w14:paraId="060555F7" w14:textId="77777777" w:rsidR="00CA26D2" w:rsidRDefault="00CA26D2" w:rsidP="00CA26D2">
      <w:pPr>
        <w:rPr>
          <w:rFonts w:ascii="Arial" w:hAnsi="Arial" w:cs="Arial"/>
          <w:sz w:val="24"/>
          <w:szCs w:val="24"/>
        </w:rPr>
      </w:pPr>
    </w:p>
    <w:p w14:paraId="6F09BFCF" w14:textId="7014CE88" w:rsidR="00CA26D2" w:rsidRDefault="00CA26D2" w:rsidP="00CA26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Ongoing focus</w:t>
      </w:r>
    </w:p>
    <w:p w14:paraId="75FCD11C" w14:textId="60A9634A" w:rsidR="00CA26D2" w:rsidRPr="00CA26D2" w:rsidRDefault="00CA26D2" w:rsidP="00CA26D2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A26D2">
        <w:rPr>
          <w:rFonts w:ascii="Arial" w:hAnsi="Arial" w:cs="Arial"/>
          <w:sz w:val="24"/>
          <w:szCs w:val="24"/>
        </w:rPr>
        <w:t>Daily campus walks</w:t>
      </w:r>
    </w:p>
    <w:p w14:paraId="51486D9A" w14:textId="58701CDA" w:rsidR="00CA26D2" w:rsidRPr="00CA26D2" w:rsidRDefault="00CA26D2" w:rsidP="00CA26D2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A26D2">
        <w:rPr>
          <w:rFonts w:ascii="Arial" w:hAnsi="Arial" w:cs="Arial"/>
          <w:sz w:val="24"/>
          <w:szCs w:val="24"/>
        </w:rPr>
        <w:t>Practice drills</w:t>
      </w:r>
    </w:p>
    <w:p w14:paraId="54FED854" w14:textId="02075D0F" w:rsidR="00CA26D2" w:rsidRPr="00CA26D2" w:rsidRDefault="00CA26D2" w:rsidP="00CA26D2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CA26D2">
        <w:rPr>
          <w:rFonts w:ascii="Arial" w:hAnsi="Arial" w:cs="Arial"/>
          <w:sz w:val="24"/>
          <w:szCs w:val="24"/>
        </w:rPr>
        <w:t>Weekly communication</w:t>
      </w:r>
    </w:p>
    <w:p w14:paraId="7610B97E" w14:textId="77777777" w:rsidR="00924F27" w:rsidRDefault="00924F27" w:rsidP="00502A0B">
      <w:pPr>
        <w:rPr>
          <w:rFonts w:ascii="Arial" w:hAnsi="Arial" w:cs="Arial"/>
          <w:sz w:val="24"/>
          <w:szCs w:val="24"/>
        </w:rPr>
      </w:pPr>
    </w:p>
    <w:p w14:paraId="3328CE2A" w14:textId="12900B51" w:rsidR="00F97C76" w:rsidRDefault="00244F5D" w:rsidP="00F945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Q&amp;A / </w:t>
      </w:r>
      <w:r w:rsidR="00CA26D2">
        <w:rPr>
          <w:rFonts w:ascii="Arial" w:hAnsi="Arial" w:cs="Arial"/>
          <w:b/>
          <w:bCs/>
          <w:sz w:val="24"/>
          <w:szCs w:val="24"/>
          <w:u w:val="single"/>
        </w:rPr>
        <w:t xml:space="preserve">Concerns/ </w:t>
      </w:r>
      <w:r w:rsidR="00757D4C">
        <w:rPr>
          <w:rFonts w:ascii="Arial" w:hAnsi="Arial" w:cs="Arial"/>
          <w:b/>
          <w:bCs/>
          <w:sz w:val="24"/>
          <w:szCs w:val="24"/>
          <w:u w:val="single"/>
        </w:rPr>
        <w:t>Feedback</w:t>
      </w:r>
    </w:p>
    <w:p w14:paraId="28B3A549" w14:textId="2B9D0F74" w:rsidR="00F97C76" w:rsidRDefault="00F97C76">
      <w:pPr>
        <w:rPr>
          <w:rFonts w:ascii="Arial" w:hAnsi="Arial" w:cs="Arial"/>
          <w:sz w:val="24"/>
          <w:szCs w:val="24"/>
        </w:rPr>
      </w:pPr>
    </w:p>
    <w:p w14:paraId="4A481F6A" w14:textId="77763836" w:rsidR="00FC0FC4" w:rsidRDefault="00CA26D2" w:rsidP="00CA26D2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was MAP testing conducted so early?</w:t>
      </w:r>
    </w:p>
    <w:p w14:paraId="7ABA782E" w14:textId="7D29EAB0" w:rsidR="00A20E6F" w:rsidRDefault="00A20E6F" w:rsidP="00A20E6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-The district releases an assessment </w:t>
      </w:r>
      <w:proofErr w:type="gramStart"/>
      <w:r>
        <w:rPr>
          <w:rFonts w:ascii="Arial" w:hAnsi="Arial" w:cs="Arial"/>
          <w:sz w:val="24"/>
          <w:szCs w:val="24"/>
        </w:rPr>
        <w:t>calendar</w:t>
      </w:r>
      <w:proofErr w:type="gramEnd"/>
      <w:r>
        <w:rPr>
          <w:rFonts w:ascii="Arial" w:hAnsi="Arial" w:cs="Arial"/>
          <w:sz w:val="24"/>
          <w:szCs w:val="24"/>
        </w:rPr>
        <w:t xml:space="preserve"> and all schools have to follow that for all assessments.</w:t>
      </w:r>
    </w:p>
    <w:p w14:paraId="6C41B5DD" w14:textId="57448B97" w:rsidR="00CA26D2" w:rsidRDefault="00CA26D2" w:rsidP="00CA26D2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there or will there be any alignment between grade levels?</w:t>
      </w:r>
    </w:p>
    <w:p w14:paraId="3F8361DE" w14:textId="60822577" w:rsidR="00A20E6F" w:rsidRDefault="00A20E6F" w:rsidP="00A20E6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-This is something that will be done during future Professional Development Days</w:t>
      </w:r>
    </w:p>
    <w:p w14:paraId="598C9B0F" w14:textId="421834FE" w:rsidR="00A20E6F" w:rsidRDefault="00CA26D2" w:rsidP="00A20E6F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we be utilizing the calendar in ClassDojo?</w:t>
      </w:r>
    </w:p>
    <w:p w14:paraId="179D63A5" w14:textId="2E0FCCC3" w:rsidR="00A20E6F" w:rsidRPr="00A20E6F" w:rsidRDefault="00A20E6F" w:rsidP="00A20E6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-Currently the use is limited but will work on expanding the entries</w:t>
      </w:r>
    </w:p>
    <w:p w14:paraId="761DC588" w14:textId="63BCC123" w:rsidR="005D32E0" w:rsidRDefault="005D32E0" w:rsidP="00CA26D2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 officer with HISD Police fulltime?</w:t>
      </w:r>
    </w:p>
    <w:p w14:paraId="550AC71F" w14:textId="419DDAA9" w:rsidR="00A20E6F" w:rsidRPr="00A20E6F" w:rsidRDefault="00A20E6F" w:rsidP="00A20E6F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Working on getting a full-time office, it was a law passed to have a fulltime officer in every school. </w:t>
      </w:r>
    </w:p>
    <w:p w14:paraId="1C11AA6F" w14:textId="77777777" w:rsidR="00A20E6F" w:rsidRDefault="00A20E6F" w:rsidP="00A20E6F">
      <w:pPr>
        <w:rPr>
          <w:rFonts w:ascii="Arial" w:hAnsi="Arial" w:cs="Arial"/>
          <w:sz w:val="24"/>
          <w:szCs w:val="24"/>
        </w:rPr>
      </w:pPr>
    </w:p>
    <w:p w14:paraId="3C58A80C" w14:textId="77777777" w:rsidR="00A20E6F" w:rsidRDefault="00A20E6F" w:rsidP="00A20E6F">
      <w:pPr>
        <w:rPr>
          <w:rFonts w:ascii="Arial" w:hAnsi="Arial" w:cs="Arial"/>
          <w:sz w:val="24"/>
          <w:szCs w:val="24"/>
        </w:rPr>
      </w:pPr>
    </w:p>
    <w:p w14:paraId="48A63819" w14:textId="77777777" w:rsidR="00A20E6F" w:rsidRDefault="00A20E6F" w:rsidP="00A20E6F">
      <w:pPr>
        <w:rPr>
          <w:rFonts w:ascii="Arial" w:hAnsi="Arial" w:cs="Arial"/>
          <w:sz w:val="24"/>
          <w:szCs w:val="24"/>
        </w:rPr>
      </w:pPr>
    </w:p>
    <w:p w14:paraId="7B160617" w14:textId="3033A74E" w:rsidR="00A20E6F" w:rsidRPr="00A20E6F" w:rsidRDefault="00A20E6F" w:rsidP="00A20E6F">
      <w:pPr>
        <w:rPr>
          <w:rFonts w:ascii="Arial" w:hAnsi="Arial" w:cs="Arial"/>
          <w:sz w:val="24"/>
          <w:szCs w:val="24"/>
        </w:rPr>
      </w:pPr>
      <w:r w:rsidRPr="00A20E6F">
        <w:rPr>
          <w:rFonts w:ascii="Arial" w:hAnsi="Arial" w:cs="Arial"/>
          <w:sz w:val="24"/>
          <w:szCs w:val="24"/>
        </w:rPr>
        <w:t>Concerns about the aftercare security policy and disclaimer.</w:t>
      </w:r>
    </w:p>
    <w:p w14:paraId="5DF64DDC" w14:textId="13C7F5DD" w:rsidR="00A20E6F" w:rsidRDefault="00A20E6F" w:rsidP="00A20E6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-Even though the program is separate from HISD this school year, Mr. Karr will discuss with the program director regarding safety concerns. </w:t>
      </w:r>
    </w:p>
    <w:p w14:paraId="61AC9908" w14:textId="53C6D458" w:rsidR="00CA26D2" w:rsidRDefault="00CA26D2" w:rsidP="005D32E0">
      <w:pPr>
        <w:rPr>
          <w:rFonts w:ascii="Arial" w:hAnsi="Arial" w:cs="Arial"/>
          <w:sz w:val="24"/>
          <w:szCs w:val="24"/>
        </w:rPr>
      </w:pPr>
    </w:p>
    <w:p w14:paraId="6C67269C" w14:textId="05105A37" w:rsidR="00A20E6F" w:rsidRDefault="00A20E6F" w:rsidP="005D32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Feedback/summary</w:t>
      </w:r>
    </w:p>
    <w:p w14:paraId="4263732C" w14:textId="77777777" w:rsidR="00A20E6F" w:rsidRDefault="00A20E6F" w:rsidP="005D32E0">
      <w:pPr>
        <w:rPr>
          <w:rFonts w:ascii="Arial" w:hAnsi="Arial" w:cs="Arial"/>
          <w:sz w:val="24"/>
          <w:szCs w:val="24"/>
        </w:rPr>
      </w:pPr>
    </w:p>
    <w:p w14:paraId="2D6083EE" w14:textId="17D2A893" w:rsidR="00A20E6F" w:rsidRDefault="00A20E6F" w:rsidP="005D32E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Parent</w:t>
      </w:r>
      <w:proofErr w:type="gramEnd"/>
      <w:r>
        <w:rPr>
          <w:rFonts w:ascii="Arial" w:hAnsi="Arial" w:cs="Arial"/>
          <w:sz w:val="24"/>
          <w:szCs w:val="24"/>
        </w:rPr>
        <w:t xml:space="preserve"> connect access for Kindergarten students</w:t>
      </w:r>
    </w:p>
    <w:p w14:paraId="31713C6E" w14:textId="4EC27EDD" w:rsidR="00A20E6F" w:rsidRDefault="00A20E6F" w:rsidP="005D32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Weekly updates wanted for Kinder</w:t>
      </w:r>
    </w:p>
    <w:p w14:paraId="3D52832B" w14:textId="7C3E791F" w:rsidR="00A20E6F" w:rsidRDefault="00A20E6F" w:rsidP="005D32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Prioritize safety with afterschool program</w:t>
      </w:r>
    </w:p>
    <w:p w14:paraId="03700D15" w14:textId="3BC07C0D" w:rsidR="00A20E6F" w:rsidRDefault="00A20E6F" w:rsidP="005D32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Research nets or guards to limit balls from going over the fence</w:t>
      </w:r>
    </w:p>
    <w:p w14:paraId="2BBCDAE2" w14:textId="3EAFB3B9" w:rsidR="00A20E6F" w:rsidRDefault="00A20E6F" w:rsidP="005D32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PTO Auction- Master Plan</w:t>
      </w:r>
      <w:r w:rsidR="00B1376F">
        <w:rPr>
          <w:rFonts w:ascii="Arial" w:hAnsi="Arial" w:cs="Arial"/>
          <w:sz w:val="24"/>
          <w:szCs w:val="24"/>
        </w:rPr>
        <w:t xml:space="preserve"> for fundraising</w:t>
      </w:r>
      <w:r>
        <w:rPr>
          <w:rFonts w:ascii="Arial" w:hAnsi="Arial" w:cs="Arial"/>
          <w:sz w:val="24"/>
          <w:szCs w:val="24"/>
        </w:rPr>
        <w:t xml:space="preserve"> for additional improvements or repairs to playgrounds, securing campus tech and security.</w:t>
      </w:r>
    </w:p>
    <w:p w14:paraId="019F03C9" w14:textId="303746DA" w:rsidR="00A20E6F" w:rsidRDefault="00A20E6F" w:rsidP="005D32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Fire alarm issues should be resolved since the panel was replaced over the summer. </w:t>
      </w:r>
    </w:p>
    <w:p w14:paraId="0C5F9FCC" w14:textId="77777777" w:rsidR="005D32E0" w:rsidRDefault="005D32E0" w:rsidP="005D32E0">
      <w:pPr>
        <w:rPr>
          <w:rFonts w:ascii="Arial" w:hAnsi="Arial" w:cs="Arial"/>
          <w:sz w:val="24"/>
          <w:szCs w:val="24"/>
        </w:rPr>
      </w:pPr>
    </w:p>
    <w:p w14:paraId="5764EA98" w14:textId="77777777" w:rsidR="005D32E0" w:rsidRPr="005D32E0" w:rsidRDefault="005D32E0" w:rsidP="005D32E0">
      <w:pPr>
        <w:rPr>
          <w:rFonts w:ascii="Arial" w:hAnsi="Arial" w:cs="Arial"/>
          <w:sz w:val="24"/>
          <w:szCs w:val="24"/>
        </w:rPr>
      </w:pPr>
    </w:p>
    <w:p w14:paraId="73905FB1" w14:textId="1D01DA8A" w:rsidR="00A10530" w:rsidRDefault="00502A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SDMC meeting </w:t>
      </w:r>
      <w:r w:rsidR="007E002F">
        <w:rPr>
          <w:rFonts w:ascii="Arial" w:hAnsi="Arial" w:cs="Arial"/>
          <w:sz w:val="24"/>
          <w:szCs w:val="24"/>
        </w:rPr>
        <w:t xml:space="preserve">will be scheduled for </w:t>
      </w:r>
      <w:r w:rsidR="00B1376F">
        <w:rPr>
          <w:rFonts w:ascii="Arial" w:hAnsi="Arial" w:cs="Arial"/>
          <w:sz w:val="24"/>
          <w:szCs w:val="24"/>
        </w:rPr>
        <w:t>December 12, 2024</w:t>
      </w:r>
      <w:r w:rsidR="007E002F">
        <w:rPr>
          <w:rFonts w:ascii="Arial" w:hAnsi="Arial" w:cs="Arial"/>
          <w:sz w:val="24"/>
          <w:szCs w:val="24"/>
        </w:rPr>
        <w:t xml:space="preserve">. </w:t>
      </w:r>
    </w:p>
    <w:p w14:paraId="06CFA5B8" w14:textId="77777777" w:rsidR="00A10530" w:rsidRDefault="00A10530">
      <w:pPr>
        <w:rPr>
          <w:rFonts w:ascii="Arial" w:hAnsi="Arial" w:cs="Arial"/>
          <w:sz w:val="24"/>
          <w:szCs w:val="24"/>
        </w:rPr>
      </w:pPr>
    </w:p>
    <w:p w14:paraId="5583B33E" w14:textId="7C1CFFFE" w:rsidR="00F94513" w:rsidRDefault="003072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was adjourned at </w:t>
      </w:r>
      <w:r w:rsidR="0000688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:</w:t>
      </w:r>
      <w:r w:rsidR="00B1376F">
        <w:rPr>
          <w:rFonts w:ascii="Arial" w:hAnsi="Arial" w:cs="Arial"/>
          <w:sz w:val="24"/>
          <w:szCs w:val="24"/>
        </w:rPr>
        <w:t>0</w:t>
      </w:r>
      <w:r w:rsidR="002508F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pm by Mr. Karr.</w:t>
      </w:r>
    </w:p>
    <w:sectPr w:rsidR="00F94513" w:rsidSect="005E76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Ming Std L">
    <w:altName w:val="HGPMinchoE"/>
    <w:panose1 w:val="02020300000000000000"/>
    <w:charset w:val="80"/>
    <w:family w:val="roman"/>
    <w:notTrueType/>
    <w:pitch w:val="variable"/>
    <w:sig w:usb0="00002A87" w:usb1="1A0F1900" w:usb2="00000016" w:usb3="00000000" w:csb0="0012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20EA"/>
    <w:multiLevelType w:val="hybridMultilevel"/>
    <w:tmpl w:val="B530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7317"/>
    <w:multiLevelType w:val="hybridMultilevel"/>
    <w:tmpl w:val="F0127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81B"/>
    <w:multiLevelType w:val="hybridMultilevel"/>
    <w:tmpl w:val="AD7A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860F7"/>
    <w:multiLevelType w:val="hybridMultilevel"/>
    <w:tmpl w:val="052231B2"/>
    <w:lvl w:ilvl="0" w:tplc="58F29A0A">
      <w:start w:val="20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A6746C"/>
    <w:multiLevelType w:val="hybridMultilevel"/>
    <w:tmpl w:val="5E94B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B3547"/>
    <w:multiLevelType w:val="hybridMultilevel"/>
    <w:tmpl w:val="833E7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03834"/>
    <w:multiLevelType w:val="hybridMultilevel"/>
    <w:tmpl w:val="AC78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F0EED"/>
    <w:multiLevelType w:val="hybridMultilevel"/>
    <w:tmpl w:val="8F3E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A6A2B"/>
    <w:multiLevelType w:val="hybridMultilevel"/>
    <w:tmpl w:val="24AC5CB0"/>
    <w:lvl w:ilvl="0" w:tplc="287681CE">
      <w:start w:val="202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4724A"/>
    <w:multiLevelType w:val="hybridMultilevel"/>
    <w:tmpl w:val="343E7BE0"/>
    <w:lvl w:ilvl="0" w:tplc="01882C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F379E"/>
    <w:multiLevelType w:val="hybridMultilevel"/>
    <w:tmpl w:val="EA963964"/>
    <w:lvl w:ilvl="0" w:tplc="7046C87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B04C6"/>
    <w:multiLevelType w:val="hybridMultilevel"/>
    <w:tmpl w:val="1276B648"/>
    <w:lvl w:ilvl="0" w:tplc="9E083E72">
      <w:numFmt w:val="bullet"/>
      <w:lvlText w:val="-"/>
      <w:lvlJc w:val="left"/>
      <w:pPr>
        <w:ind w:left="1800" w:hanging="360"/>
      </w:pPr>
      <w:rPr>
        <w:rFonts w:ascii="Adobe Ming Std L" w:eastAsia="Adobe Ming Std L" w:hAnsi="Adobe Ming Std L" w:cs="Adobe Ming Std L" w:hint="eastAsia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D8017A9"/>
    <w:multiLevelType w:val="hybridMultilevel"/>
    <w:tmpl w:val="CE2E498A"/>
    <w:lvl w:ilvl="0" w:tplc="7E5623D4">
      <w:start w:val="20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92489E"/>
    <w:multiLevelType w:val="hybridMultilevel"/>
    <w:tmpl w:val="1D4A0AC0"/>
    <w:lvl w:ilvl="0" w:tplc="E92A87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450DC"/>
    <w:multiLevelType w:val="hybridMultilevel"/>
    <w:tmpl w:val="14020ED4"/>
    <w:lvl w:ilvl="0" w:tplc="242AEA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174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7348771">
    <w:abstractNumId w:val="11"/>
  </w:num>
  <w:num w:numId="3" w16cid:durableId="421995859">
    <w:abstractNumId w:val="10"/>
  </w:num>
  <w:num w:numId="4" w16cid:durableId="2082362521">
    <w:abstractNumId w:val="2"/>
  </w:num>
  <w:num w:numId="5" w16cid:durableId="143284552">
    <w:abstractNumId w:val="0"/>
  </w:num>
  <w:num w:numId="6" w16cid:durableId="1931084175">
    <w:abstractNumId w:val="5"/>
  </w:num>
  <w:num w:numId="7" w16cid:durableId="1613198750">
    <w:abstractNumId w:val="14"/>
  </w:num>
  <w:num w:numId="8" w16cid:durableId="920912014">
    <w:abstractNumId w:val="9"/>
  </w:num>
  <w:num w:numId="9" w16cid:durableId="2000376196">
    <w:abstractNumId w:val="13"/>
  </w:num>
  <w:num w:numId="10" w16cid:durableId="748231524">
    <w:abstractNumId w:val="1"/>
  </w:num>
  <w:num w:numId="11" w16cid:durableId="1426612741">
    <w:abstractNumId w:val="6"/>
  </w:num>
  <w:num w:numId="12" w16cid:durableId="1856766322">
    <w:abstractNumId w:val="4"/>
  </w:num>
  <w:num w:numId="13" w16cid:durableId="338044954">
    <w:abstractNumId w:val="7"/>
  </w:num>
  <w:num w:numId="14" w16cid:durableId="555362380">
    <w:abstractNumId w:val="8"/>
  </w:num>
  <w:num w:numId="15" w16cid:durableId="1609267152">
    <w:abstractNumId w:val="3"/>
  </w:num>
  <w:num w:numId="16" w16cid:durableId="8120202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8F"/>
    <w:rsid w:val="0000688C"/>
    <w:rsid w:val="00017E60"/>
    <w:rsid w:val="00027ACB"/>
    <w:rsid w:val="00033528"/>
    <w:rsid w:val="0005302C"/>
    <w:rsid w:val="000B419A"/>
    <w:rsid w:val="00132D5C"/>
    <w:rsid w:val="001369A9"/>
    <w:rsid w:val="0017104B"/>
    <w:rsid w:val="00172B7E"/>
    <w:rsid w:val="001C1C7D"/>
    <w:rsid w:val="001D2B03"/>
    <w:rsid w:val="001D7E72"/>
    <w:rsid w:val="00242365"/>
    <w:rsid w:val="00244F5D"/>
    <w:rsid w:val="002508F2"/>
    <w:rsid w:val="002531F9"/>
    <w:rsid w:val="00260B79"/>
    <w:rsid w:val="002B22AF"/>
    <w:rsid w:val="002B7241"/>
    <w:rsid w:val="003072C7"/>
    <w:rsid w:val="0031393C"/>
    <w:rsid w:val="00317BC3"/>
    <w:rsid w:val="003455D4"/>
    <w:rsid w:val="003574DF"/>
    <w:rsid w:val="003607BD"/>
    <w:rsid w:val="003C0E8A"/>
    <w:rsid w:val="003C4DDB"/>
    <w:rsid w:val="004B09FE"/>
    <w:rsid w:val="004B3C60"/>
    <w:rsid w:val="004F1DDA"/>
    <w:rsid w:val="00502A0B"/>
    <w:rsid w:val="00514E62"/>
    <w:rsid w:val="0053254B"/>
    <w:rsid w:val="00547276"/>
    <w:rsid w:val="00553FCF"/>
    <w:rsid w:val="00594A21"/>
    <w:rsid w:val="005D32E0"/>
    <w:rsid w:val="005E2BC7"/>
    <w:rsid w:val="005E76FB"/>
    <w:rsid w:val="00616CDE"/>
    <w:rsid w:val="00620B67"/>
    <w:rsid w:val="00692095"/>
    <w:rsid w:val="00695DB0"/>
    <w:rsid w:val="00702B50"/>
    <w:rsid w:val="00726567"/>
    <w:rsid w:val="00757D4C"/>
    <w:rsid w:val="0079398D"/>
    <w:rsid w:val="0079768F"/>
    <w:rsid w:val="007C4617"/>
    <w:rsid w:val="007E002F"/>
    <w:rsid w:val="0082358B"/>
    <w:rsid w:val="008516FC"/>
    <w:rsid w:val="008A7A02"/>
    <w:rsid w:val="008C6716"/>
    <w:rsid w:val="008F103B"/>
    <w:rsid w:val="00912F0B"/>
    <w:rsid w:val="00916156"/>
    <w:rsid w:val="00924F27"/>
    <w:rsid w:val="0094661E"/>
    <w:rsid w:val="00950E12"/>
    <w:rsid w:val="0097014C"/>
    <w:rsid w:val="009953EE"/>
    <w:rsid w:val="009E2BA9"/>
    <w:rsid w:val="009F3FDA"/>
    <w:rsid w:val="00A10530"/>
    <w:rsid w:val="00A20E6F"/>
    <w:rsid w:val="00A50F43"/>
    <w:rsid w:val="00A52FFC"/>
    <w:rsid w:val="00A918F1"/>
    <w:rsid w:val="00A93812"/>
    <w:rsid w:val="00AE5D29"/>
    <w:rsid w:val="00B1376F"/>
    <w:rsid w:val="00B22D6F"/>
    <w:rsid w:val="00B56550"/>
    <w:rsid w:val="00B617D9"/>
    <w:rsid w:val="00B75A0F"/>
    <w:rsid w:val="00B835DD"/>
    <w:rsid w:val="00BA1DDA"/>
    <w:rsid w:val="00C10F4C"/>
    <w:rsid w:val="00C134B3"/>
    <w:rsid w:val="00C62D21"/>
    <w:rsid w:val="00C773EE"/>
    <w:rsid w:val="00C90837"/>
    <w:rsid w:val="00CA26D2"/>
    <w:rsid w:val="00D05E19"/>
    <w:rsid w:val="00D16608"/>
    <w:rsid w:val="00D96B1A"/>
    <w:rsid w:val="00DE746E"/>
    <w:rsid w:val="00DE7B7A"/>
    <w:rsid w:val="00E355E1"/>
    <w:rsid w:val="00E9036D"/>
    <w:rsid w:val="00E929BC"/>
    <w:rsid w:val="00ED694A"/>
    <w:rsid w:val="00F626A5"/>
    <w:rsid w:val="00F676D2"/>
    <w:rsid w:val="00F807FF"/>
    <w:rsid w:val="00F94513"/>
    <w:rsid w:val="00F97C76"/>
    <w:rsid w:val="00FB1D71"/>
    <w:rsid w:val="00F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6DF9"/>
  <w15:docId w15:val="{55091402-49CA-40C3-BAA8-7EFF0544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68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E60"/>
    <w:pPr>
      <w:ind w:left="720"/>
      <w:contextualSpacing/>
    </w:pPr>
  </w:style>
  <w:style w:type="table" w:styleId="TableGrid">
    <w:name w:val="Table Grid"/>
    <w:basedOn w:val="TableNormal"/>
    <w:uiPriority w:val="39"/>
    <w:rsid w:val="00244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36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Pavia D</dc:creator>
  <cp:keywords/>
  <dc:description/>
  <cp:lastModifiedBy>Martinez, Mayra</cp:lastModifiedBy>
  <cp:revision>2</cp:revision>
  <cp:lastPrinted>2024-09-13T18:21:00Z</cp:lastPrinted>
  <dcterms:created xsi:type="dcterms:W3CDTF">2024-09-13T19:41:00Z</dcterms:created>
  <dcterms:modified xsi:type="dcterms:W3CDTF">2024-09-13T19:41:00Z</dcterms:modified>
</cp:coreProperties>
</file>