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F0A" w:rsidRDefault="007A28DB">
      <w:pPr>
        <w:spacing w:after="0" w:line="259" w:lineRule="auto"/>
        <w:ind w:left="879" w:firstLine="0"/>
        <w:jc w:val="center"/>
      </w:pPr>
      <w:r>
        <w:rPr>
          <w:color w:val="C0C0C0"/>
          <w:sz w:val="19"/>
        </w:rPr>
        <w:t xml:space="preserve">HOUSTON INDEPENDENT SCHOOL </w:t>
      </w:r>
      <w:proofErr w:type="spellStart"/>
      <w:r>
        <w:rPr>
          <w:color w:val="C0C0C0"/>
          <w:sz w:val="19"/>
        </w:rPr>
        <w:t>DISTRICT</w:t>
      </w:r>
      <w:r>
        <w:rPr>
          <w:color w:val="FFFFFF"/>
          <w:sz w:val="18"/>
        </w:rPr>
        <w:t>ram</w:t>
      </w:r>
      <w:proofErr w:type="spellEnd"/>
      <w:r>
        <w:rPr>
          <w:sz w:val="24"/>
        </w:rPr>
        <w:t xml:space="preserve"> </w:t>
      </w:r>
    </w:p>
    <w:p w:rsidR="00A46F0A" w:rsidRDefault="007A28DB">
      <w:pPr>
        <w:pStyle w:val="Heading1"/>
      </w:pPr>
      <w:r>
        <w:t>TITLE I, PART A, PARENT &amp; FAMILY ENGAGEMENT PROGRAM</w:t>
      </w:r>
    </w:p>
    <w:p w:rsidR="00A46F0A" w:rsidRDefault="00D968ED">
      <w:pPr>
        <w:spacing w:after="1104" w:line="843" w:lineRule="auto"/>
        <w:ind w:left="1906"/>
        <w:jc w:val="left"/>
      </w:pPr>
      <w:r>
        <w:rPr>
          <w:sz w:val="24"/>
        </w:rPr>
        <w:t>Fonwood Early Childhood Center</w:t>
      </w:r>
    </w:p>
    <w:p w:rsidR="00A46F0A" w:rsidRDefault="007A28DB">
      <w:pPr>
        <w:spacing w:after="0" w:line="259" w:lineRule="auto"/>
        <w:ind w:left="21"/>
        <w:jc w:val="left"/>
      </w:pPr>
      <w:r>
        <w:t xml:space="preserve">Date: </w:t>
      </w:r>
      <w:r w:rsidR="00D968ED">
        <w:t>September 25, 2019</w:t>
      </w:r>
    </w:p>
    <w:p w:rsidR="00A46F0A" w:rsidRDefault="007A28DB">
      <w:pPr>
        <w:spacing w:after="411" w:line="259" w:lineRule="auto"/>
        <w:ind w:left="0" w:firstLine="0"/>
        <w:jc w:val="left"/>
      </w:pPr>
      <w:r>
        <w:t xml:space="preserve">         </w:t>
      </w:r>
    </w:p>
    <w:p w:rsidR="00A46F0A" w:rsidRDefault="007A28DB">
      <w:pPr>
        <w:tabs>
          <w:tab w:val="center" w:pos="4876"/>
        </w:tabs>
        <w:spacing w:after="247"/>
        <w:ind w:left="0" w:firstLine="0"/>
        <w:jc w:val="left"/>
      </w:pPr>
      <w:r>
        <w:t>TO: Parents of Students Attending Fonwood Early Childhood Center</w:t>
      </w:r>
    </w:p>
    <w:p w:rsidR="00A46F0A" w:rsidRDefault="007A28DB">
      <w:pPr>
        <w:tabs>
          <w:tab w:val="center" w:pos="4861"/>
        </w:tabs>
        <w:spacing w:after="499" w:line="265" w:lineRule="auto"/>
        <w:ind w:left="0" w:firstLine="0"/>
        <w:jc w:val="left"/>
      </w:pPr>
      <w:r>
        <w:t xml:space="preserve">SUBJECT: </w:t>
      </w:r>
      <w:r>
        <w:tab/>
      </w:r>
      <w:r>
        <w:rPr>
          <w:b/>
        </w:rPr>
        <w:t xml:space="preserve">TITLE I TEACHER AND PARAPROFESSIONAL QUALIFICATIONS </w:t>
      </w:r>
    </w:p>
    <w:p w:rsidR="00A46F0A" w:rsidRDefault="007A28DB">
      <w:pPr>
        <w:spacing w:after="360"/>
        <w:ind w:left="22" w:right="516"/>
      </w:pPr>
      <w:r>
        <w:t xml:space="preserve">As a parent of a student attending Fonwood Early Childhood Center, you have the right to know the professional qualifications of your child’s classroom teacher(s), and federal law requires the Houston Independent School District (HISD) to provide this information to you in a timely manner, </w:t>
      </w:r>
      <w:r>
        <w:rPr>
          <w:b/>
          <w:u w:val="single" w:color="000000"/>
        </w:rPr>
        <w:t>if you request it</w:t>
      </w:r>
      <w:r>
        <w:t xml:space="preserve">.  Specifically, you have the right to request the following information about each of your child's classroom teachers: </w:t>
      </w:r>
    </w:p>
    <w:p w:rsidR="00A46F0A" w:rsidRDefault="007A28DB">
      <w:pPr>
        <w:numPr>
          <w:ilvl w:val="0"/>
          <w:numId w:val="1"/>
        </w:numPr>
        <w:ind w:right="516" w:hanging="360"/>
      </w:pPr>
      <w:r>
        <w:t>The teacher’s certification in Texas for the grades and subjects he or she teaches.</w:t>
      </w:r>
    </w:p>
    <w:p w:rsidR="00A46F0A" w:rsidRDefault="007A28DB">
      <w:pPr>
        <w:numPr>
          <w:ilvl w:val="0"/>
          <w:numId w:val="1"/>
        </w:numPr>
        <w:ind w:right="516" w:hanging="360"/>
      </w:pPr>
      <w:r>
        <w:t>The teacher's college major, whether the teacher has any advanced degrees, and the field of discipline of the certification or degree.</w:t>
      </w:r>
    </w:p>
    <w:p w:rsidR="00A46F0A" w:rsidRDefault="007A28DB">
      <w:pPr>
        <w:numPr>
          <w:ilvl w:val="0"/>
          <w:numId w:val="1"/>
        </w:numPr>
        <w:ind w:right="516" w:hanging="360"/>
      </w:pPr>
      <w:r>
        <w:t>The teacher’s certification status, such as emergency or provisional status because of special circumstances.</w:t>
      </w:r>
    </w:p>
    <w:p w:rsidR="00A46F0A" w:rsidRDefault="007A28DB">
      <w:pPr>
        <w:numPr>
          <w:ilvl w:val="0"/>
          <w:numId w:val="1"/>
        </w:numPr>
        <w:spacing w:after="144"/>
        <w:ind w:right="516" w:hanging="360"/>
      </w:pPr>
      <w:r>
        <w:t>Paraprofessionals’ (teacher aides) qualifications if they provide services to your child.</w:t>
      </w:r>
    </w:p>
    <w:p w:rsidR="00A46F0A" w:rsidRDefault="007A28DB">
      <w:pPr>
        <w:spacing w:after="493"/>
        <w:ind w:left="22"/>
      </w:pPr>
      <w:r>
        <w:t>If you would like to receive any of this information, please contac</w:t>
      </w:r>
      <w:r w:rsidR="00D968ED">
        <w:t>t Ms. Burkhalter</w:t>
      </w:r>
      <w:r>
        <w:t xml:space="preserve"> at </w:t>
      </w:r>
      <w:r w:rsidR="00D968ED">
        <w:t>713-633-0781</w:t>
      </w:r>
      <w:r>
        <w:t>.</w:t>
      </w:r>
    </w:p>
    <w:p w:rsidR="00A46F0A" w:rsidRDefault="007A28DB">
      <w:pPr>
        <w:spacing w:after="524"/>
        <w:ind w:left="22" w:right="516"/>
      </w:pPr>
      <w:r>
        <w:t xml:space="preserve">Sincerely, </w:t>
      </w:r>
    </w:p>
    <w:p w:rsidR="00A46F0A" w:rsidRDefault="00D968ED">
      <w:pPr>
        <w:spacing w:after="0" w:line="259" w:lineRule="auto"/>
        <w:ind w:left="21"/>
        <w:jc w:val="left"/>
      </w:pPr>
      <w:r>
        <w:t>Christina Jordan,</w:t>
      </w:r>
    </w:p>
    <w:p w:rsidR="00A46F0A" w:rsidRDefault="007A28DB">
      <w:pPr>
        <w:ind w:left="22" w:right="516"/>
      </w:pPr>
      <w:r>
        <w:t xml:space="preserve">Principal </w:t>
      </w:r>
    </w:p>
    <w:p w:rsidR="00D968ED" w:rsidRDefault="00D968ED">
      <w:pPr>
        <w:spacing w:after="0" w:line="259" w:lineRule="auto"/>
        <w:ind w:left="10" w:right="499"/>
        <w:jc w:val="center"/>
        <w:rPr>
          <w:sz w:val="24"/>
        </w:rPr>
      </w:pPr>
    </w:p>
    <w:p w:rsidR="00A46F0A" w:rsidRDefault="007A28DB">
      <w:pPr>
        <w:spacing w:after="0" w:line="259" w:lineRule="auto"/>
        <w:ind w:left="10" w:right="499"/>
        <w:jc w:val="center"/>
      </w:pPr>
      <w:bookmarkStart w:id="0" w:name="_GoBack"/>
      <w:bookmarkEnd w:id="0"/>
      <w:r>
        <w:rPr>
          <w:sz w:val="24"/>
        </w:rPr>
        <w:lastRenderedPageBreak/>
        <w:t>DISTRITO</w:t>
      </w:r>
      <w:r>
        <w:rPr>
          <w:sz w:val="19"/>
        </w:rPr>
        <w:t xml:space="preserve"> </w:t>
      </w:r>
      <w:r>
        <w:rPr>
          <w:sz w:val="24"/>
        </w:rPr>
        <w:t>ESCOLAR</w:t>
      </w:r>
      <w:r>
        <w:rPr>
          <w:sz w:val="19"/>
        </w:rPr>
        <w:t xml:space="preserve"> </w:t>
      </w:r>
      <w:r>
        <w:rPr>
          <w:sz w:val="24"/>
        </w:rPr>
        <w:t>INDEPENDIENTE</w:t>
      </w:r>
      <w:r>
        <w:rPr>
          <w:sz w:val="19"/>
        </w:rPr>
        <w:t xml:space="preserve"> </w:t>
      </w:r>
      <w:r>
        <w:rPr>
          <w:sz w:val="24"/>
        </w:rPr>
        <w:t>DE</w:t>
      </w:r>
      <w:r>
        <w:rPr>
          <w:sz w:val="19"/>
        </w:rPr>
        <w:t xml:space="preserve"> </w:t>
      </w:r>
      <w:r>
        <w:rPr>
          <w:sz w:val="24"/>
        </w:rPr>
        <w:t xml:space="preserve">HOUSTON </w:t>
      </w:r>
    </w:p>
    <w:p w:rsidR="00A46F0A" w:rsidRDefault="007A28DB">
      <w:pPr>
        <w:spacing w:after="378" w:line="259" w:lineRule="auto"/>
        <w:ind w:left="0" w:right="498" w:firstLine="0"/>
        <w:jc w:val="center"/>
      </w:pPr>
      <w:r>
        <w:rPr>
          <w:b/>
          <w:sz w:val="24"/>
        </w:rPr>
        <w:t>PROGRAMA</w:t>
      </w:r>
      <w:r>
        <w:rPr>
          <w:b/>
          <w:sz w:val="19"/>
        </w:rPr>
        <w:t xml:space="preserve"> </w:t>
      </w:r>
      <w:r>
        <w:rPr>
          <w:b/>
          <w:sz w:val="24"/>
        </w:rPr>
        <w:t>DE</w:t>
      </w:r>
      <w:r>
        <w:rPr>
          <w:b/>
          <w:sz w:val="19"/>
        </w:rPr>
        <w:t xml:space="preserve"> </w:t>
      </w:r>
      <w:r>
        <w:rPr>
          <w:b/>
          <w:sz w:val="24"/>
        </w:rPr>
        <w:t>PARTICIPACIÓN</w:t>
      </w:r>
      <w:r>
        <w:rPr>
          <w:b/>
          <w:sz w:val="19"/>
        </w:rPr>
        <w:t xml:space="preserve"> </w:t>
      </w:r>
      <w:r>
        <w:rPr>
          <w:b/>
          <w:sz w:val="24"/>
        </w:rPr>
        <w:t>DE</w:t>
      </w:r>
      <w:r>
        <w:rPr>
          <w:b/>
          <w:sz w:val="19"/>
        </w:rPr>
        <w:t xml:space="preserve"> </w:t>
      </w:r>
      <w:r>
        <w:rPr>
          <w:b/>
          <w:sz w:val="24"/>
        </w:rPr>
        <w:t>PADRES,</w:t>
      </w:r>
      <w:r>
        <w:rPr>
          <w:b/>
          <w:sz w:val="19"/>
        </w:rPr>
        <w:t xml:space="preserve"> </w:t>
      </w:r>
      <w:r>
        <w:rPr>
          <w:b/>
          <w:sz w:val="24"/>
        </w:rPr>
        <w:t>TÍTULO</w:t>
      </w:r>
      <w:r>
        <w:rPr>
          <w:b/>
          <w:sz w:val="19"/>
        </w:rPr>
        <w:t xml:space="preserve"> </w:t>
      </w:r>
      <w:r>
        <w:rPr>
          <w:b/>
          <w:sz w:val="24"/>
        </w:rPr>
        <w:t>1,</w:t>
      </w:r>
      <w:r>
        <w:rPr>
          <w:b/>
          <w:sz w:val="19"/>
        </w:rPr>
        <w:t xml:space="preserve"> </w:t>
      </w:r>
      <w:r>
        <w:rPr>
          <w:b/>
          <w:sz w:val="24"/>
        </w:rPr>
        <w:t>PARTE</w:t>
      </w:r>
      <w:r>
        <w:rPr>
          <w:b/>
          <w:sz w:val="19"/>
        </w:rPr>
        <w:t xml:space="preserve"> </w:t>
      </w:r>
      <w:r>
        <w:rPr>
          <w:b/>
          <w:sz w:val="24"/>
        </w:rPr>
        <w:t xml:space="preserve">A </w:t>
      </w:r>
    </w:p>
    <w:p w:rsidR="00A0628E" w:rsidRDefault="00A0628E" w:rsidP="00A0628E">
      <w:pPr>
        <w:spacing w:after="0" w:line="240" w:lineRule="auto"/>
        <w:ind w:left="1911" w:firstLine="0"/>
        <w:jc w:val="left"/>
        <w:rPr>
          <w:sz w:val="24"/>
        </w:rPr>
      </w:pPr>
    </w:p>
    <w:p w:rsidR="00A0628E" w:rsidRDefault="007A28DB" w:rsidP="00A0628E">
      <w:pPr>
        <w:spacing w:after="0" w:line="240" w:lineRule="auto"/>
        <w:ind w:left="1911" w:firstLine="0"/>
        <w:jc w:val="left"/>
        <w:rPr>
          <w:sz w:val="24"/>
        </w:rPr>
      </w:pPr>
      <w:r>
        <w:rPr>
          <w:sz w:val="24"/>
        </w:rPr>
        <w:t>9709 Mesa Drive, Houston Texas 77078</w:t>
      </w:r>
    </w:p>
    <w:p w:rsidR="00A0628E" w:rsidRDefault="00A0628E" w:rsidP="00A0628E">
      <w:pPr>
        <w:spacing w:after="0" w:line="240" w:lineRule="auto"/>
        <w:jc w:val="left"/>
      </w:pPr>
    </w:p>
    <w:p w:rsidR="00A0628E" w:rsidRDefault="00A0628E" w:rsidP="00A0628E">
      <w:pPr>
        <w:spacing w:after="0" w:line="240" w:lineRule="auto"/>
        <w:jc w:val="left"/>
      </w:pPr>
    </w:p>
    <w:p w:rsidR="00A0628E" w:rsidRDefault="00A0628E" w:rsidP="00A0628E">
      <w:pPr>
        <w:spacing w:after="0" w:line="240" w:lineRule="auto"/>
        <w:jc w:val="left"/>
      </w:pPr>
    </w:p>
    <w:p w:rsidR="00A0628E" w:rsidRDefault="00A0628E" w:rsidP="00A0628E">
      <w:pPr>
        <w:spacing w:after="0" w:line="240" w:lineRule="auto"/>
        <w:jc w:val="left"/>
      </w:pPr>
    </w:p>
    <w:p w:rsidR="00A0628E" w:rsidRDefault="00A0628E" w:rsidP="00A0628E">
      <w:pPr>
        <w:spacing w:after="0" w:line="240" w:lineRule="auto"/>
        <w:jc w:val="left"/>
      </w:pPr>
      <w:proofErr w:type="spellStart"/>
      <w:r>
        <w:t>Fecha</w:t>
      </w:r>
      <w:proofErr w:type="spellEnd"/>
      <w:r>
        <w:t xml:space="preserve">: </w:t>
      </w:r>
      <w:proofErr w:type="spellStart"/>
      <w:r>
        <w:t>Septiembre</w:t>
      </w:r>
      <w:proofErr w:type="spellEnd"/>
      <w:r>
        <w:t xml:space="preserve"> 25, 2019</w:t>
      </w:r>
    </w:p>
    <w:p w:rsidR="00A0628E" w:rsidRDefault="00A0628E" w:rsidP="00A0628E">
      <w:pPr>
        <w:spacing w:after="0" w:line="240" w:lineRule="auto"/>
        <w:ind w:left="1911" w:firstLine="0"/>
        <w:jc w:val="left"/>
        <w:rPr>
          <w:sz w:val="24"/>
        </w:rPr>
      </w:pPr>
    </w:p>
    <w:p w:rsidR="00A0628E" w:rsidRDefault="00A0628E" w:rsidP="00A0628E">
      <w:pPr>
        <w:spacing w:after="0" w:line="240" w:lineRule="auto"/>
        <w:ind w:left="1911" w:firstLine="0"/>
        <w:jc w:val="left"/>
        <w:rPr>
          <w:sz w:val="24"/>
        </w:rPr>
      </w:pPr>
    </w:p>
    <w:p w:rsidR="00A0628E" w:rsidRPr="00A0628E" w:rsidRDefault="00A0628E" w:rsidP="00A0628E">
      <w:pPr>
        <w:spacing w:after="0" w:line="240" w:lineRule="auto"/>
        <w:ind w:left="1911" w:firstLine="0"/>
        <w:jc w:val="left"/>
        <w:rPr>
          <w:sz w:val="24"/>
        </w:rPr>
      </w:pPr>
    </w:p>
    <w:p w:rsidR="00A46F0A" w:rsidRPr="00D968ED" w:rsidRDefault="007A28DB" w:rsidP="00A0628E">
      <w:pPr>
        <w:tabs>
          <w:tab w:val="center" w:pos="5286"/>
        </w:tabs>
        <w:spacing w:after="0" w:line="240" w:lineRule="auto"/>
        <w:ind w:left="0" w:firstLine="0"/>
        <w:jc w:val="left"/>
        <w:rPr>
          <w:sz w:val="18"/>
          <w:szCs w:val="18"/>
        </w:rPr>
      </w:pPr>
      <w:r w:rsidRPr="00D968ED">
        <w:rPr>
          <w:sz w:val="18"/>
          <w:szCs w:val="18"/>
        </w:rPr>
        <w:t xml:space="preserve">A LOS: </w:t>
      </w:r>
      <w:r w:rsidRPr="00D968ED">
        <w:rPr>
          <w:sz w:val="18"/>
          <w:szCs w:val="18"/>
        </w:rPr>
        <w:tab/>
        <w:t xml:space="preserve">Padres de </w:t>
      </w:r>
      <w:proofErr w:type="spellStart"/>
      <w:r w:rsidRPr="00D968ED">
        <w:rPr>
          <w:sz w:val="18"/>
          <w:szCs w:val="18"/>
        </w:rPr>
        <w:t>alumnos</w:t>
      </w:r>
      <w:proofErr w:type="spellEnd"/>
      <w:r w:rsidRPr="00D968ED">
        <w:rPr>
          <w:sz w:val="18"/>
          <w:szCs w:val="18"/>
        </w:rPr>
        <w:t xml:space="preserve"> que </w:t>
      </w:r>
      <w:proofErr w:type="spellStart"/>
      <w:r w:rsidRPr="00D968ED">
        <w:rPr>
          <w:sz w:val="18"/>
          <w:szCs w:val="18"/>
        </w:rPr>
        <w:t>asisten</w:t>
      </w:r>
      <w:proofErr w:type="spellEnd"/>
      <w:r w:rsidRPr="00D968ED">
        <w:rPr>
          <w:sz w:val="18"/>
          <w:szCs w:val="18"/>
        </w:rPr>
        <w:t xml:space="preserve"> a la </w:t>
      </w:r>
      <w:proofErr w:type="spellStart"/>
      <w:r w:rsidRPr="00D968ED">
        <w:rPr>
          <w:sz w:val="18"/>
          <w:szCs w:val="18"/>
        </w:rPr>
        <w:t>escuela</w:t>
      </w:r>
      <w:proofErr w:type="spellEnd"/>
      <w:r w:rsidRPr="00D968ED">
        <w:rPr>
          <w:sz w:val="18"/>
          <w:szCs w:val="18"/>
        </w:rPr>
        <w:t xml:space="preserve"> Fonwood Early Childhood Center</w:t>
      </w:r>
    </w:p>
    <w:p w:rsidR="00A46F0A" w:rsidRDefault="007A28DB" w:rsidP="00A0628E">
      <w:pPr>
        <w:tabs>
          <w:tab w:val="center" w:pos="5440"/>
        </w:tabs>
        <w:spacing w:after="0" w:line="240" w:lineRule="auto"/>
        <w:ind w:left="0" w:firstLine="0"/>
        <w:jc w:val="left"/>
        <w:rPr>
          <w:b/>
          <w:sz w:val="18"/>
          <w:szCs w:val="18"/>
        </w:rPr>
      </w:pPr>
      <w:r w:rsidRPr="00D968ED">
        <w:rPr>
          <w:sz w:val="18"/>
          <w:szCs w:val="18"/>
        </w:rPr>
        <w:t xml:space="preserve">ASUNTO: </w:t>
      </w:r>
      <w:r w:rsidRPr="00D968ED">
        <w:rPr>
          <w:sz w:val="18"/>
          <w:szCs w:val="18"/>
        </w:rPr>
        <w:tab/>
      </w:r>
      <w:r w:rsidRPr="00D968ED">
        <w:rPr>
          <w:b/>
          <w:sz w:val="18"/>
          <w:szCs w:val="18"/>
        </w:rPr>
        <w:t xml:space="preserve">COMPETENCIAS DE MAESTROS Y PERSONAL PARADOCENTE DE TÍTULO </w:t>
      </w:r>
    </w:p>
    <w:p w:rsidR="00A0628E" w:rsidRPr="00D968ED" w:rsidRDefault="00A0628E" w:rsidP="00A0628E">
      <w:pPr>
        <w:tabs>
          <w:tab w:val="center" w:pos="5440"/>
        </w:tabs>
        <w:spacing w:after="0" w:line="240" w:lineRule="auto"/>
        <w:ind w:left="0" w:firstLine="0"/>
        <w:jc w:val="left"/>
        <w:rPr>
          <w:sz w:val="18"/>
          <w:szCs w:val="18"/>
        </w:rPr>
      </w:pPr>
    </w:p>
    <w:p w:rsidR="00A46F0A" w:rsidRPr="00D968ED" w:rsidRDefault="007A28DB" w:rsidP="00A0628E">
      <w:pPr>
        <w:spacing w:after="0" w:line="240" w:lineRule="auto"/>
        <w:ind w:left="1476"/>
        <w:jc w:val="left"/>
        <w:rPr>
          <w:sz w:val="18"/>
          <w:szCs w:val="18"/>
        </w:rPr>
      </w:pPr>
      <w:r w:rsidRPr="00D968ED">
        <w:rPr>
          <w:b/>
          <w:sz w:val="18"/>
          <w:szCs w:val="18"/>
        </w:rPr>
        <w:t xml:space="preserve">I </w:t>
      </w:r>
    </w:p>
    <w:p w:rsidR="00A46F0A" w:rsidRDefault="007A28DB">
      <w:pPr>
        <w:spacing w:after="259"/>
        <w:ind w:left="22" w:right="516"/>
      </w:pPr>
      <w:proofErr w:type="spellStart"/>
      <w:r>
        <w:t>En</w:t>
      </w:r>
      <w:proofErr w:type="spellEnd"/>
      <w:r>
        <w:t xml:space="preserve"> </w:t>
      </w:r>
      <w:proofErr w:type="spellStart"/>
      <w:r>
        <w:t>calidad</w:t>
      </w:r>
      <w:proofErr w:type="spellEnd"/>
      <w:r>
        <w:t xml:space="preserve"> de padres de </w:t>
      </w:r>
      <w:proofErr w:type="spellStart"/>
      <w:r>
        <w:t>alumnos</w:t>
      </w:r>
      <w:proofErr w:type="spellEnd"/>
      <w:r>
        <w:t xml:space="preserve"> que </w:t>
      </w:r>
      <w:proofErr w:type="spellStart"/>
      <w:r>
        <w:t>asisten</w:t>
      </w:r>
      <w:proofErr w:type="spellEnd"/>
      <w:r>
        <w:t xml:space="preserve"> a la </w:t>
      </w:r>
      <w:proofErr w:type="spellStart"/>
      <w:r>
        <w:t>escuela</w:t>
      </w:r>
      <w:proofErr w:type="spellEnd"/>
      <w:r>
        <w:t xml:space="preserve"> Fonwood Early Childhood Center, </w:t>
      </w:r>
      <w:proofErr w:type="spellStart"/>
      <w:r>
        <w:t>ustedes</w:t>
      </w:r>
      <w:proofErr w:type="spellEnd"/>
      <w:r>
        <w:t xml:space="preserve"> </w:t>
      </w:r>
      <w:proofErr w:type="spellStart"/>
      <w:r>
        <w:t>tienen</w:t>
      </w:r>
      <w:proofErr w:type="spellEnd"/>
      <w:r>
        <w:t xml:space="preserve"> el derecho de </w:t>
      </w:r>
      <w:proofErr w:type="spellStart"/>
      <w:r>
        <w:t>informarse</w:t>
      </w:r>
      <w:proofErr w:type="spellEnd"/>
      <w:r>
        <w:t xml:space="preserve"> </w:t>
      </w:r>
      <w:proofErr w:type="spellStart"/>
      <w:r>
        <w:t>sobre</w:t>
      </w:r>
      <w:proofErr w:type="spellEnd"/>
      <w:r>
        <w:t xml:space="preserve"> las aptitudes </w:t>
      </w:r>
      <w:proofErr w:type="spellStart"/>
      <w:r>
        <w:t>profesionales</w:t>
      </w:r>
      <w:proofErr w:type="spellEnd"/>
      <w:r>
        <w:t xml:space="preserve"> de los maestros de sus </w:t>
      </w:r>
      <w:proofErr w:type="spellStart"/>
      <w:r>
        <w:t>hijos</w:t>
      </w:r>
      <w:proofErr w:type="spellEnd"/>
      <w:r>
        <w:t xml:space="preserve">. La ley federal </w:t>
      </w:r>
      <w:proofErr w:type="spellStart"/>
      <w:r>
        <w:t>exige</w:t>
      </w:r>
      <w:proofErr w:type="spellEnd"/>
      <w:r>
        <w:t xml:space="preserve"> al Distrito Escolar Independiente de Houston </w:t>
      </w:r>
      <w:proofErr w:type="spellStart"/>
      <w:r>
        <w:t>brindarles</w:t>
      </w:r>
      <w:proofErr w:type="spellEnd"/>
      <w:r>
        <w:t xml:space="preserve"> </w:t>
      </w:r>
      <w:proofErr w:type="spellStart"/>
      <w:r>
        <w:t>esta</w:t>
      </w:r>
      <w:proofErr w:type="spellEnd"/>
      <w:r>
        <w:t xml:space="preserve"> </w:t>
      </w:r>
      <w:proofErr w:type="spellStart"/>
      <w:r>
        <w:t>información</w:t>
      </w:r>
      <w:proofErr w:type="spellEnd"/>
      <w:r>
        <w:t xml:space="preserve"> con </w:t>
      </w:r>
      <w:proofErr w:type="spellStart"/>
      <w:r>
        <w:t>puntualidad</w:t>
      </w:r>
      <w:proofErr w:type="spellEnd"/>
      <w:r>
        <w:t xml:space="preserve">, </w:t>
      </w:r>
      <w:proofErr w:type="spellStart"/>
      <w:r>
        <w:rPr>
          <w:b/>
        </w:rPr>
        <w:t>si</w:t>
      </w:r>
      <w:proofErr w:type="spellEnd"/>
      <w:r>
        <w:rPr>
          <w:b/>
        </w:rPr>
        <w:t xml:space="preserve"> </w:t>
      </w:r>
      <w:proofErr w:type="spellStart"/>
      <w:r>
        <w:rPr>
          <w:b/>
        </w:rPr>
        <w:t>ustedes</w:t>
      </w:r>
      <w:proofErr w:type="spellEnd"/>
      <w:r>
        <w:rPr>
          <w:b/>
        </w:rPr>
        <w:t xml:space="preserve"> la </w:t>
      </w:r>
      <w:proofErr w:type="spellStart"/>
      <w:r>
        <w:rPr>
          <w:b/>
        </w:rPr>
        <w:t>soliciten</w:t>
      </w:r>
      <w:proofErr w:type="spellEnd"/>
      <w:r>
        <w:t xml:space="preserve">. </w:t>
      </w:r>
      <w:proofErr w:type="spellStart"/>
      <w:r>
        <w:t>Específicamente</w:t>
      </w:r>
      <w:proofErr w:type="spellEnd"/>
      <w:r>
        <w:t xml:space="preserve">, </w:t>
      </w:r>
      <w:proofErr w:type="spellStart"/>
      <w:r>
        <w:t>ustedes</w:t>
      </w:r>
      <w:proofErr w:type="spellEnd"/>
      <w:r>
        <w:t xml:space="preserve"> </w:t>
      </w:r>
      <w:proofErr w:type="spellStart"/>
      <w:r>
        <w:t>tienen</w:t>
      </w:r>
      <w:proofErr w:type="spellEnd"/>
      <w:r>
        <w:t xml:space="preserve"> el derecho de </w:t>
      </w:r>
      <w:proofErr w:type="spellStart"/>
      <w:r>
        <w:t>solicitar</w:t>
      </w:r>
      <w:proofErr w:type="spellEnd"/>
      <w:r>
        <w:t xml:space="preserve"> la </w:t>
      </w:r>
      <w:proofErr w:type="spellStart"/>
      <w:r>
        <w:t>siguiente</w:t>
      </w:r>
      <w:proofErr w:type="spellEnd"/>
      <w:r>
        <w:t xml:space="preserve"> </w:t>
      </w:r>
      <w:proofErr w:type="spellStart"/>
      <w:r>
        <w:t>información</w:t>
      </w:r>
      <w:proofErr w:type="spellEnd"/>
      <w:r>
        <w:t xml:space="preserve"> </w:t>
      </w:r>
      <w:proofErr w:type="spellStart"/>
      <w:r>
        <w:t>acerca</w:t>
      </w:r>
      <w:proofErr w:type="spellEnd"/>
      <w:r>
        <w:t xml:space="preserve"> de los maestros de sus </w:t>
      </w:r>
      <w:proofErr w:type="spellStart"/>
      <w:r>
        <w:t>hijos</w:t>
      </w:r>
      <w:proofErr w:type="spellEnd"/>
      <w:r>
        <w:t xml:space="preserve">: </w:t>
      </w:r>
    </w:p>
    <w:p w:rsidR="00A46F0A" w:rsidRDefault="007A28DB">
      <w:pPr>
        <w:numPr>
          <w:ilvl w:val="0"/>
          <w:numId w:val="2"/>
        </w:numPr>
        <w:ind w:right="516" w:hanging="360"/>
      </w:pPr>
      <w:r>
        <w:t xml:space="preserve">La </w:t>
      </w:r>
      <w:proofErr w:type="spellStart"/>
      <w:r>
        <w:t>certificación</w:t>
      </w:r>
      <w:proofErr w:type="spellEnd"/>
      <w:r>
        <w:t xml:space="preserve"> </w:t>
      </w:r>
      <w:proofErr w:type="spellStart"/>
      <w:r>
        <w:t>estatal</w:t>
      </w:r>
      <w:proofErr w:type="spellEnd"/>
      <w:r>
        <w:t xml:space="preserve"> de Texas del maestro para </w:t>
      </w:r>
      <w:proofErr w:type="spellStart"/>
      <w:r>
        <w:t>enseñar</w:t>
      </w:r>
      <w:proofErr w:type="spellEnd"/>
      <w:r>
        <w:t xml:space="preserve"> las </w:t>
      </w:r>
      <w:proofErr w:type="spellStart"/>
      <w:r>
        <w:t>materias</w:t>
      </w:r>
      <w:proofErr w:type="spellEnd"/>
      <w:r>
        <w:t xml:space="preserve"> y </w:t>
      </w:r>
      <w:proofErr w:type="spellStart"/>
      <w:r>
        <w:t>grados</w:t>
      </w:r>
      <w:proofErr w:type="spellEnd"/>
      <w:r>
        <w:t xml:space="preserve"> </w:t>
      </w:r>
      <w:proofErr w:type="spellStart"/>
      <w:r>
        <w:t>correspondientes</w:t>
      </w:r>
      <w:proofErr w:type="spellEnd"/>
      <w:r>
        <w:t>.</w:t>
      </w:r>
    </w:p>
    <w:p w:rsidR="00A46F0A" w:rsidRDefault="007A28DB">
      <w:pPr>
        <w:numPr>
          <w:ilvl w:val="0"/>
          <w:numId w:val="2"/>
        </w:numPr>
        <w:ind w:right="516" w:hanging="360"/>
      </w:pPr>
      <w:proofErr w:type="spellStart"/>
      <w:r>
        <w:t>Su</w:t>
      </w:r>
      <w:proofErr w:type="spellEnd"/>
      <w:r>
        <w:t xml:space="preserve"> </w:t>
      </w:r>
      <w:proofErr w:type="spellStart"/>
      <w:r>
        <w:t>especialización</w:t>
      </w:r>
      <w:proofErr w:type="spellEnd"/>
      <w:r>
        <w:t xml:space="preserve"> </w:t>
      </w:r>
      <w:proofErr w:type="spellStart"/>
      <w:r>
        <w:t>universitaria</w:t>
      </w:r>
      <w:proofErr w:type="spellEnd"/>
      <w:r>
        <w:t xml:space="preserve">, </w:t>
      </w:r>
      <w:proofErr w:type="spellStart"/>
      <w:r>
        <w:t>si</w:t>
      </w:r>
      <w:proofErr w:type="spellEnd"/>
      <w:r>
        <w:t xml:space="preserve"> </w:t>
      </w:r>
      <w:proofErr w:type="spellStart"/>
      <w:r>
        <w:t>tiene</w:t>
      </w:r>
      <w:proofErr w:type="spellEnd"/>
      <w:r>
        <w:t xml:space="preserve"> </w:t>
      </w:r>
      <w:proofErr w:type="spellStart"/>
      <w:r>
        <w:t>títulos</w:t>
      </w:r>
      <w:proofErr w:type="spellEnd"/>
      <w:r>
        <w:t xml:space="preserve"> </w:t>
      </w:r>
      <w:proofErr w:type="spellStart"/>
      <w:r>
        <w:t>posgraduados</w:t>
      </w:r>
      <w:proofErr w:type="spellEnd"/>
      <w:r>
        <w:t xml:space="preserve"> y la </w:t>
      </w:r>
      <w:proofErr w:type="spellStart"/>
      <w:r>
        <w:t>disciplina</w:t>
      </w:r>
      <w:proofErr w:type="spellEnd"/>
      <w:r>
        <w:t xml:space="preserve"> de </w:t>
      </w:r>
      <w:proofErr w:type="spellStart"/>
      <w:r>
        <w:t>su</w:t>
      </w:r>
      <w:proofErr w:type="spellEnd"/>
      <w:r>
        <w:t xml:space="preserve"> </w:t>
      </w:r>
      <w:proofErr w:type="spellStart"/>
      <w:r>
        <w:t>certificación</w:t>
      </w:r>
      <w:proofErr w:type="spellEnd"/>
      <w:r>
        <w:t xml:space="preserve"> o </w:t>
      </w:r>
      <w:proofErr w:type="spellStart"/>
      <w:r>
        <w:t>título</w:t>
      </w:r>
      <w:proofErr w:type="spellEnd"/>
      <w:r>
        <w:t xml:space="preserve"> </w:t>
      </w:r>
      <w:proofErr w:type="spellStart"/>
      <w:r>
        <w:t>universitario</w:t>
      </w:r>
      <w:proofErr w:type="spellEnd"/>
      <w:r>
        <w:t>.</w:t>
      </w:r>
    </w:p>
    <w:p w:rsidR="00A46F0A" w:rsidRDefault="007A28DB">
      <w:pPr>
        <w:numPr>
          <w:ilvl w:val="0"/>
          <w:numId w:val="2"/>
        </w:numPr>
        <w:ind w:right="516" w:hanging="360"/>
      </w:pPr>
      <w:proofErr w:type="spellStart"/>
      <w:r>
        <w:t>En</w:t>
      </w:r>
      <w:proofErr w:type="spellEnd"/>
      <w:r>
        <w:t xml:space="preserve"> </w:t>
      </w:r>
      <w:proofErr w:type="spellStart"/>
      <w:r>
        <w:t>qué</w:t>
      </w:r>
      <w:proofErr w:type="spellEnd"/>
      <w:r>
        <w:t xml:space="preserve"> </w:t>
      </w:r>
      <w:proofErr w:type="spellStart"/>
      <w:r>
        <w:t>etapa</w:t>
      </w:r>
      <w:proofErr w:type="spellEnd"/>
      <w:r>
        <w:t xml:space="preserve"> </w:t>
      </w:r>
      <w:proofErr w:type="spellStart"/>
      <w:r>
        <w:t>está</w:t>
      </w:r>
      <w:proofErr w:type="spellEnd"/>
      <w:r>
        <w:t xml:space="preserve"> </w:t>
      </w:r>
      <w:proofErr w:type="spellStart"/>
      <w:r>
        <w:t>en</w:t>
      </w:r>
      <w:proofErr w:type="spellEnd"/>
      <w:r>
        <w:t xml:space="preserve"> el </w:t>
      </w:r>
      <w:proofErr w:type="spellStart"/>
      <w:r>
        <w:t>proceso</w:t>
      </w:r>
      <w:proofErr w:type="spellEnd"/>
      <w:r>
        <w:t xml:space="preserve"> de </w:t>
      </w:r>
      <w:proofErr w:type="spellStart"/>
      <w:r>
        <w:t>certificación</w:t>
      </w:r>
      <w:proofErr w:type="spellEnd"/>
      <w:r>
        <w:t xml:space="preserve">, </w:t>
      </w:r>
      <w:proofErr w:type="spellStart"/>
      <w:r>
        <w:t>como</w:t>
      </w:r>
      <w:proofErr w:type="spellEnd"/>
      <w:r>
        <w:t xml:space="preserve"> por </w:t>
      </w:r>
      <w:proofErr w:type="spellStart"/>
      <w:r>
        <w:t>ejemplo</w:t>
      </w:r>
      <w:proofErr w:type="spellEnd"/>
      <w:r>
        <w:t xml:space="preserve">, </w:t>
      </w:r>
      <w:proofErr w:type="spellStart"/>
      <w:r>
        <w:t>certificado</w:t>
      </w:r>
      <w:proofErr w:type="spellEnd"/>
      <w:r>
        <w:t xml:space="preserve"> </w:t>
      </w:r>
      <w:proofErr w:type="spellStart"/>
      <w:r>
        <w:t>provisorio</w:t>
      </w:r>
      <w:proofErr w:type="spellEnd"/>
      <w:r>
        <w:t xml:space="preserve"> o de </w:t>
      </w:r>
      <w:proofErr w:type="spellStart"/>
      <w:r>
        <w:t>emergencia</w:t>
      </w:r>
      <w:proofErr w:type="spellEnd"/>
      <w:r>
        <w:t xml:space="preserve">, </w:t>
      </w:r>
      <w:proofErr w:type="spellStart"/>
      <w:r>
        <w:t>debido</w:t>
      </w:r>
      <w:proofErr w:type="spellEnd"/>
      <w:r>
        <w:t xml:space="preserve"> a </w:t>
      </w:r>
      <w:proofErr w:type="spellStart"/>
      <w:r>
        <w:t>circunstancias</w:t>
      </w:r>
      <w:proofErr w:type="spellEnd"/>
      <w:r>
        <w:t xml:space="preserve"> </w:t>
      </w:r>
      <w:proofErr w:type="spellStart"/>
      <w:r>
        <w:t>especiales</w:t>
      </w:r>
      <w:proofErr w:type="spellEnd"/>
      <w:r>
        <w:t>.</w:t>
      </w:r>
    </w:p>
    <w:p w:rsidR="00A46F0A" w:rsidRDefault="007A28DB">
      <w:pPr>
        <w:numPr>
          <w:ilvl w:val="0"/>
          <w:numId w:val="2"/>
        </w:numPr>
        <w:spacing w:after="243"/>
        <w:ind w:right="516" w:hanging="360"/>
      </w:pPr>
      <w:r>
        <w:t xml:space="preserve">Las </w:t>
      </w:r>
      <w:proofErr w:type="spellStart"/>
      <w:r>
        <w:t>competencias</w:t>
      </w:r>
      <w:proofErr w:type="spellEnd"/>
      <w:r>
        <w:t xml:space="preserve"> del personal </w:t>
      </w:r>
      <w:proofErr w:type="spellStart"/>
      <w:r>
        <w:t>paradocente</w:t>
      </w:r>
      <w:proofErr w:type="spellEnd"/>
      <w:r>
        <w:t xml:space="preserve"> (</w:t>
      </w:r>
      <w:proofErr w:type="spellStart"/>
      <w:r>
        <w:t>asistentes</w:t>
      </w:r>
      <w:proofErr w:type="spellEnd"/>
      <w:r>
        <w:t xml:space="preserve"> de maestros) </w:t>
      </w:r>
      <w:proofErr w:type="spellStart"/>
      <w:r>
        <w:t>si</w:t>
      </w:r>
      <w:proofErr w:type="spellEnd"/>
      <w:r>
        <w:t xml:space="preserve"> </w:t>
      </w:r>
      <w:proofErr w:type="spellStart"/>
      <w:r>
        <w:t>brindan</w:t>
      </w:r>
      <w:proofErr w:type="spellEnd"/>
      <w:r>
        <w:t xml:space="preserve"> </w:t>
      </w:r>
      <w:proofErr w:type="spellStart"/>
      <w:r>
        <w:t>servicios</w:t>
      </w:r>
      <w:proofErr w:type="spellEnd"/>
      <w:r>
        <w:t xml:space="preserve"> a sus </w:t>
      </w:r>
      <w:proofErr w:type="spellStart"/>
      <w:r>
        <w:t>hijos</w:t>
      </w:r>
      <w:proofErr w:type="spellEnd"/>
      <w:r>
        <w:t>.</w:t>
      </w:r>
    </w:p>
    <w:p w:rsidR="00A0628E" w:rsidRDefault="007A28DB" w:rsidP="00A0628E">
      <w:pPr>
        <w:spacing w:after="0" w:line="240" w:lineRule="auto"/>
        <w:ind w:left="28" w:right="518" w:hanging="14"/>
      </w:pPr>
      <w:r>
        <w:t xml:space="preserve">Si </w:t>
      </w:r>
      <w:proofErr w:type="spellStart"/>
      <w:r>
        <w:t>desean</w:t>
      </w:r>
      <w:proofErr w:type="spellEnd"/>
      <w:r>
        <w:t xml:space="preserve"> </w:t>
      </w:r>
      <w:proofErr w:type="spellStart"/>
      <w:r>
        <w:t>obtener</w:t>
      </w:r>
      <w:proofErr w:type="spellEnd"/>
      <w:r>
        <w:t xml:space="preserve"> </w:t>
      </w:r>
      <w:proofErr w:type="spellStart"/>
      <w:r>
        <w:t>cualquier</w:t>
      </w:r>
      <w:proofErr w:type="spellEnd"/>
      <w:r>
        <w:t xml:space="preserve"> </w:t>
      </w:r>
      <w:proofErr w:type="spellStart"/>
      <w:r>
        <w:t>parte</w:t>
      </w:r>
      <w:proofErr w:type="spellEnd"/>
      <w:r>
        <w:t xml:space="preserve"> de </w:t>
      </w:r>
      <w:proofErr w:type="spellStart"/>
      <w:r>
        <w:t>esta</w:t>
      </w:r>
      <w:proofErr w:type="spellEnd"/>
      <w:r>
        <w:t xml:space="preserve"> </w:t>
      </w:r>
      <w:proofErr w:type="spellStart"/>
      <w:r>
        <w:t>información</w:t>
      </w:r>
      <w:proofErr w:type="spellEnd"/>
      <w:r>
        <w:t xml:space="preserve">, </w:t>
      </w:r>
      <w:proofErr w:type="spellStart"/>
      <w:r>
        <w:t>pónganse</w:t>
      </w:r>
      <w:proofErr w:type="spellEnd"/>
      <w:r>
        <w:t xml:space="preserve"> </w:t>
      </w:r>
      <w:proofErr w:type="spellStart"/>
      <w:r>
        <w:t>en</w:t>
      </w:r>
      <w:proofErr w:type="spellEnd"/>
      <w:r>
        <w:t xml:space="preserve"> </w:t>
      </w:r>
      <w:proofErr w:type="spellStart"/>
      <w:r>
        <w:t>contacto</w:t>
      </w:r>
      <w:proofErr w:type="spellEnd"/>
      <w:r>
        <w:t xml:space="preserve"> con </w:t>
      </w:r>
      <w:proofErr w:type="spellStart"/>
      <w:r w:rsidR="00A0628E">
        <w:t>Shanedra</w:t>
      </w:r>
      <w:proofErr w:type="spellEnd"/>
      <w:r w:rsidR="00A0628E">
        <w:t xml:space="preserve"> Burkhalter </w:t>
      </w:r>
      <w:proofErr w:type="spellStart"/>
      <w:r w:rsidR="00A0628E">
        <w:t>en</w:t>
      </w:r>
      <w:proofErr w:type="spellEnd"/>
      <w:r w:rsidR="00A0628E">
        <w:t xml:space="preserve"> 713-633-0781.</w:t>
      </w:r>
    </w:p>
    <w:p w:rsidR="00A0628E" w:rsidRDefault="00A0628E" w:rsidP="00A0628E">
      <w:pPr>
        <w:spacing w:after="0" w:line="240" w:lineRule="auto"/>
        <w:ind w:left="28" w:right="518" w:hanging="14"/>
      </w:pPr>
    </w:p>
    <w:p w:rsidR="00A0628E" w:rsidRDefault="00A0628E" w:rsidP="00A0628E">
      <w:pPr>
        <w:spacing w:after="0" w:line="240" w:lineRule="auto"/>
        <w:ind w:left="28" w:right="518" w:hanging="14"/>
      </w:pPr>
    </w:p>
    <w:p w:rsidR="00A0628E" w:rsidRDefault="00A0628E" w:rsidP="00A0628E">
      <w:pPr>
        <w:spacing w:after="0" w:line="240" w:lineRule="auto"/>
        <w:ind w:left="28" w:right="518" w:hanging="14"/>
      </w:pPr>
    </w:p>
    <w:p w:rsidR="00A0628E" w:rsidRDefault="007A28DB" w:rsidP="00A0628E">
      <w:pPr>
        <w:spacing w:after="0" w:line="240" w:lineRule="auto"/>
        <w:ind w:left="28" w:right="518" w:hanging="14"/>
      </w:pPr>
      <w:proofErr w:type="spellStart"/>
      <w:r>
        <w:t>Sinceramente</w:t>
      </w:r>
      <w:proofErr w:type="spellEnd"/>
      <w:r>
        <w:t xml:space="preserve">, </w:t>
      </w:r>
    </w:p>
    <w:p w:rsidR="00A0628E" w:rsidRDefault="007A28DB" w:rsidP="00A0628E">
      <w:pPr>
        <w:spacing w:after="0" w:line="240" w:lineRule="auto"/>
        <w:ind w:left="28" w:right="518" w:hanging="14"/>
      </w:pPr>
      <w:r>
        <w:t xml:space="preserve">Christina Jordan, </w:t>
      </w:r>
    </w:p>
    <w:p w:rsidR="00A46F0A" w:rsidRDefault="007A28DB" w:rsidP="00D968ED">
      <w:pPr>
        <w:spacing w:after="439" w:line="479" w:lineRule="auto"/>
        <w:ind w:left="22" w:right="516"/>
      </w:pPr>
      <w:proofErr w:type="spellStart"/>
      <w:r>
        <w:t>Director</w:t>
      </w:r>
      <w:r w:rsidR="00D968ED">
        <w:t>a</w:t>
      </w:r>
      <w:proofErr w:type="spellEnd"/>
      <w:r>
        <w:t xml:space="preserve"> </w:t>
      </w:r>
    </w:p>
    <w:sectPr w:rsidR="00A46F0A">
      <w:headerReference w:type="even" r:id="rId8"/>
      <w:headerReference w:type="default" r:id="rId9"/>
      <w:headerReference w:type="first" r:id="rId10"/>
      <w:pgSz w:w="12240" w:h="15840"/>
      <w:pgMar w:top="586" w:right="910" w:bottom="3635" w:left="14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9B5" w:rsidRDefault="00E179B5">
      <w:pPr>
        <w:spacing w:after="0" w:line="240" w:lineRule="auto"/>
      </w:pPr>
      <w:r>
        <w:separator/>
      </w:r>
    </w:p>
  </w:endnote>
  <w:endnote w:type="continuationSeparator" w:id="0">
    <w:p w:rsidR="00E179B5" w:rsidRDefault="00E1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9B5" w:rsidRDefault="00E179B5">
      <w:pPr>
        <w:spacing w:after="0" w:line="240" w:lineRule="auto"/>
      </w:pPr>
      <w:r>
        <w:separator/>
      </w:r>
    </w:p>
  </w:footnote>
  <w:footnote w:type="continuationSeparator" w:id="0">
    <w:p w:rsidR="00E179B5" w:rsidRDefault="00E17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F0A" w:rsidRDefault="007A28DB">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815340</wp:posOffset>
              </wp:positionH>
              <wp:positionV relativeFrom="page">
                <wp:posOffset>934085</wp:posOffset>
              </wp:positionV>
              <wp:extent cx="990600" cy="990600"/>
              <wp:effectExtent l="0" t="0" r="0" b="0"/>
              <wp:wrapNone/>
              <wp:docPr id="2719" name="Group 2719"/>
              <wp:cNvGraphicFramePr/>
              <a:graphic xmlns:a="http://schemas.openxmlformats.org/drawingml/2006/main">
                <a:graphicData uri="http://schemas.microsoft.com/office/word/2010/wordprocessingGroup">
                  <wpg:wgp>
                    <wpg:cNvGrpSpPr/>
                    <wpg:grpSpPr>
                      <a:xfrm>
                        <a:off x="0" y="0"/>
                        <a:ext cx="990600" cy="990600"/>
                        <a:chOff x="0" y="0"/>
                        <a:chExt cx="990600" cy="990600"/>
                      </a:xfrm>
                    </wpg:grpSpPr>
                    <pic:pic xmlns:pic="http://schemas.openxmlformats.org/drawingml/2006/picture">
                      <pic:nvPicPr>
                        <pic:cNvPr id="2720" name="Picture 2720"/>
                        <pic:cNvPicPr/>
                      </pic:nvPicPr>
                      <pic:blipFill>
                        <a:blip r:embed="rId1"/>
                        <a:stretch>
                          <a:fillRect/>
                        </a:stretch>
                      </pic:blipFill>
                      <pic:spPr>
                        <a:xfrm>
                          <a:off x="0" y="0"/>
                          <a:ext cx="990600" cy="990600"/>
                        </a:xfrm>
                        <a:prstGeom prst="rect">
                          <a:avLst/>
                        </a:prstGeom>
                      </pic:spPr>
                    </pic:pic>
                  </wpg:wgp>
                </a:graphicData>
              </a:graphic>
            </wp:anchor>
          </w:drawing>
        </mc:Choice>
        <mc:Fallback xmlns:a="http://schemas.openxmlformats.org/drawingml/2006/main">
          <w:pict>
            <v:group id="Group 2719" style="width:78pt;height:78pt;position:absolute;z-index:-2147483648;mso-position-horizontal-relative:page;mso-position-horizontal:absolute;margin-left:64.2pt;mso-position-vertical-relative:page;margin-top:73.55pt;" coordsize="9906,9906">
              <v:shape id="Picture 2720" style="position:absolute;width:9906;height:9906;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F0A" w:rsidRDefault="007A28DB">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815340</wp:posOffset>
              </wp:positionH>
              <wp:positionV relativeFrom="page">
                <wp:posOffset>934085</wp:posOffset>
              </wp:positionV>
              <wp:extent cx="990600" cy="990600"/>
              <wp:effectExtent l="0" t="0" r="0" b="0"/>
              <wp:wrapNone/>
              <wp:docPr id="2716" name="Group 2716"/>
              <wp:cNvGraphicFramePr/>
              <a:graphic xmlns:a="http://schemas.openxmlformats.org/drawingml/2006/main">
                <a:graphicData uri="http://schemas.microsoft.com/office/word/2010/wordprocessingGroup">
                  <wpg:wgp>
                    <wpg:cNvGrpSpPr/>
                    <wpg:grpSpPr>
                      <a:xfrm>
                        <a:off x="0" y="0"/>
                        <a:ext cx="990600" cy="990600"/>
                        <a:chOff x="0" y="0"/>
                        <a:chExt cx="990600" cy="990600"/>
                      </a:xfrm>
                    </wpg:grpSpPr>
                    <pic:pic xmlns:pic="http://schemas.openxmlformats.org/drawingml/2006/picture">
                      <pic:nvPicPr>
                        <pic:cNvPr id="2717" name="Picture 2717"/>
                        <pic:cNvPicPr/>
                      </pic:nvPicPr>
                      <pic:blipFill>
                        <a:blip r:embed="rId1"/>
                        <a:stretch>
                          <a:fillRect/>
                        </a:stretch>
                      </pic:blipFill>
                      <pic:spPr>
                        <a:xfrm>
                          <a:off x="0" y="0"/>
                          <a:ext cx="990600" cy="990600"/>
                        </a:xfrm>
                        <a:prstGeom prst="rect">
                          <a:avLst/>
                        </a:prstGeom>
                      </pic:spPr>
                    </pic:pic>
                  </wpg:wgp>
                </a:graphicData>
              </a:graphic>
            </wp:anchor>
          </w:drawing>
        </mc:Choice>
        <mc:Fallback xmlns:a="http://schemas.openxmlformats.org/drawingml/2006/main">
          <w:pict>
            <v:group id="Group 2716" style="width:78pt;height:78pt;position:absolute;z-index:-2147483648;mso-position-horizontal-relative:page;mso-position-horizontal:absolute;margin-left:64.2pt;mso-position-vertical-relative:page;margin-top:73.55pt;" coordsize="9906,9906">
              <v:shape id="Picture 2717" style="position:absolute;width:9906;height:990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F0A" w:rsidRDefault="007A28DB">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page">
                <wp:posOffset>815340</wp:posOffset>
              </wp:positionH>
              <wp:positionV relativeFrom="page">
                <wp:posOffset>934085</wp:posOffset>
              </wp:positionV>
              <wp:extent cx="990600" cy="990600"/>
              <wp:effectExtent l="0" t="0" r="0" b="0"/>
              <wp:wrapNone/>
              <wp:docPr id="2713" name="Group 2713"/>
              <wp:cNvGraphicFramePr/>
              <a:graphic xmlns:a="http://schemas.openxmlformats.org/drawingml/2006/main">
                <a:graphicData uri="http://schemas.microsoft.com/office/word/2010/wordprocessingGroup">
                  <wpg:wgp>
                    <wpg:cNvGrpSpPr/>
                    <wpg:grpSpPr>
                      <a:xfrm>
                        <a:off x="0" y="0"/>
                        <a:ext cx="990600" cy="990600"/>
                        <a:chOff x="0" y="0"/>
                        <a:chExt cx="990600" cy="990600"/>
                      </a:xfrm>
                    </wpg:grpSpPr>
                    <pic:pic xmlns:pic="http://schemas.openxmlformats.org/drawingml/2006/picture">
                      <pic:nvPicPr>
                        <pic:cNvPr id="2714" name="Picture 2714"/>
                        <pic:cNvPicPr/>
                      </pic:nvPicPr>
                      <pic:blipFill>
                        <a:blip r:embed="rId1"/>
                        <a:stretch>
                          <a:fillRect/>
                        </a:stretch>
                      </pic:blipFill>
                      <pic:spPr>
                        <a:xfrm>
                          <a:off x="0" y="0"/>
                          <a:ext cx="990600" cy="990600"/>
                        </a:xfrm>
                        <a:prstGeom prst="rect">
                          <a:avLst/>
                        </a:prstGeom>
                      </pic:spPr>
                    </pic:pic>
                  </wpg:wgp>
                </a:graphicData>
              </a:graphic>
            </wp:anchor>
          </w:drawing>
        </mc:Choice>
        <mc:Fallback xmlns:a="http://schemas.openxmlformats.org/drawingml/2006/main">
          <w:pict>
            <v:group id="Group 2713" style="width:78pt;height:78pt;position:absolute;z-index:-2147483648;mso-position-horizontal-relative:page;mso-position-horizontal:absolute;margin-left:64.2pt;mso-position-vertical-relative:page;margin-top:73.55pt;" coordsize="9906,9906">
              <v:shape id="Picture 2714" style="position:absolute;width:9906;height:9906;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220B8"/>
    <w:multiLevelType w:val="hybridMultilevel"/>
    <w:tmpl w:val="C814518A"/>
    <w:lvl w:ilvl="0" w:tplc="7DE2C4C8">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D2C0C2">
      <w:start w:val="1"/>
      <w:numFmt w:val="bullet"/>
      <w:lvlText w:val="o"/>
      <w:lvlJc w:val="left"/>
      <w:pPr>
        <w:ind w:left="1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4E599C">
      <w:start w:val="1"/>
      <w:numFmt w:val="bullet"/>
      <w:lvlText w:val="▪"/>
      <w:lvlJc w:val="left"/>
      <w:pPr>
        <w:ind w:left="1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FA41CA">
      <w:start w:val="1"/>
      <w:numFmt w:val="bullet"/>
      <w:lvlText w:val="•"/>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1AEAA2">
      <w:start w:val="1"/>
      <w:numFmt w:val="bullet"/>
      <w:lvlText w:val="o"/>
      <w:lvlJc w:val="left"/>
      <w:pPr>
        <w:ind w:left="3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18EECC">
      <w:start w:val="1"/>
      <w:numFmt w:val="bullet"/>
      <w:lvlText w:val="▪"/>
      <w:lvlJc w:val="left"/>
      <w:pPr>
        <w:ind w:left="3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7E5672">
      <w:start w:val="1"/>
      <w:numFmt w:val="bullet"/>
      <w:lvlText w:val="•"/>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58914C">
      <w:start w:val="1"/>
      <w:numFmt w:val="bullet"/>
      <w:lvlText w:val="o"/>
      <w:lvlJc w:val="left"/>
      <w:pPr>
        <w:ind w:left="5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8CC832">
      <w:start w:val="1"/>
      <w:numFmt w:val="bullet"/>
      <w:lvlText w:val="▪"/>
      <w:lvlJc w:val="left"/>
      <w:pPr>
        <w:ind w:left="6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08279B"/>
    <w:multiLevelType w:val="hybridMultilevel"/>
    <w:tmpl w:val="4BB8344C"/>
    <w:lvl w:ilvl="0" w:tplc="CF08E394">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22172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B0813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C0254A">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C3DD8">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EEFBEE">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64AF8C">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C20D0">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D8C44A">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B640D50"/>
    <w:multiLevelType w:val="hybridMultilevel"/>
    <w:tmpl w:val="EE18CF7A"/>
    <w:lvl w:ilvl="0" w:tplc="060E8652">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F4D6CA">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9AF954">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F6356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E6D5DE">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A8BDC2">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729690">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66CEC">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8412F2">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F0A"/>
    <w:rsid w:val="00213A07"/>
    <w:rsid w:val="007A28DB"/>
    <w:rsid w:val="00816866"/>
    <w:rsid w:val="00944C46"/>
    <w:rsid w:val="00A0628E"/>
    <w:rsid w:val="00A46F0A"/>
    <w:rsid w:val="00D968ED"/>
    <w:rsid w:val="00E1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2F0A5-F40C-40B8-A61A-8BF03F80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37"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94"/>
      <w:ind w:left="1796"/>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84FEA-C4A5-41DC-8B45-2FCEE370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HISD</dc:creator>
  <cp:keywords/>
  <cp:lastModifiedBy>Keating, Marianne T</cp:lastModifiedBy>
  <cp:revision>2</cp:revision>
  <dcterms:created xsi:type="dcterms:W3CDTF">2019-10-07T21:25:00Z</dcterms:created>
  <dcterms:modified xsi:type="dcterms:W3CDTF">2019-10-07T21:25:00Z</dcterms:modified>
</cp:coreProperties>
</file>